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B9D" w:rsidRPr="00E83F70" w:rsidRDefault="00F73B9D" w:rsidP="00F2685B">
      <w:pPr>
        <w:pStyle w:val="Corpsdetexte"/>
        <w:rPr>
          <w:rFonts w:ascii="Arial Narrow" w:eastAsia="Arial Unicode MS" w:hAnsi="Arial Narrow"/>
          <w:i/>
        </w:rPr>
      </w:pPr>
    </w:p>
    <w:tbl>
      <w:tblPr>
        <w:tblStyle w:val="Grilledutableau"/>
        <w:tblpPr w:leftFromText="180" w:rightFromText="180" w:vertAnchor="page" w:horzAnchor="margin"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E83F70" w:rsidRPr="00E83F70" w:rsidTr="00FC5C19">
        <w:trPr>
          <w:trHeight w:val="526"/>
        </w:trPr>
        <w:tc>
          <w:tcPr>
            <w:tcW w:w="4052" w:type="dxa"/>
            <w:hideMark/>
          </w:tcPr>
          <w:p w:rsidR="00FC5C19" w:rsidRPr="00E83F70" w:rsidRDefault="00FC5C19" w:rsidP="00FC5C19">
            <w:pPr>
              <w:jc w:val="center"/>
              <w:rPr>
                <w:rFonts w:ascii="Arial Narrow" w:hAnsi="Arial Narrow" w:cs="Arial"/>
                <w:b/>
                <w:caps/>
              </w:rPr>
            </w:pPr>
            <w:r w:rsidRPr="00E83F70">
              <w:rPr>
                <w:rFonts w:ascii="Arial Narrow" w:hAnsi="Arial Narrow" w:cs="Arial"/>
                <w:b/>
                <w:caps/>
              </w:rPr>
              <w:t>République du cameroun</w:t>
            </w:r>
          </w:p>
          <w:p w:rsidR="00FC5C19" w:rsidRPr="00E83F70" w:rsidRDefault="00FC5C19" w:rsidP="00FC5C19">
            <w:pPr>
              <w:jc w:val="center"/>
              <w:rPr>
                <w:rFonts w:ascii="Arial Narrow" w:hAnsi="Arial Narrow" w:cs="Arial"/>
                <w:b/>
              </w:rPr>
            </w:pPr>
            <w:r w:rsidRPr="00E83F70">
              <w:rPr>
                <w:rFonts w:ascii="Arial Narrow" w:hAnsi="Arial Narrow" w:cs="Arial"/>
                <w:b/>
              </w:rPr>
              <w:t>Paix – Travail – Patrie</w:t>
            </w:r>
          </w:p>
          <w:p w:rsidR="00FC5C19" w:rsidRPr="00E83F70" w:rsidRDefault="00FC5C19" w:rsidP="00FC5C19">
            <w:pPr>
              <w:jc w:val="center"/>
              <w:rPr>
                <w:rFonts w:ascii="Arial Narrow" w:hAnsi="Arial Narrow" w:cs="Arial"/>
              </w:rPr>
            </w:pPr>
            <w:r w:rsidRPr="00E83F70">
              <w:rPr>
                <w:rFonts w:ascii="Arial Narrow" w:hAnsi="Arial Narrow" w:cs="Arial"/>
                <w:b/>
                <w:caps/>
              </w:rPr>
              <w:t>---------------</w:t>
            </w:r>
          </w:p>
        </w:tc>
        <w:tc>
          <w:tcPr>
            <w:tcW w:w="1956" w:type="dxa"/>
            <w:vMerge w:val="restart"/>
            <w:vAlign w:val="center"/>
            <w:hideMark/>
          </w:tcPr>
          <w:p w:rsidR="00FC5C19" w:rsidRPr="00E83F70" w:rsidRDefault="00FC0352" w:rsidP="00FC5C19">
            <w:pPr>
              <w:jc w:val="center"/>
              <w:rPr>
                <w:rFonts w:ascii="Arial Narrow" w:hAnsi="Arial Narrow" w:cs="Arial"/>
              </w:rPr>
            </w:pPr>
            <w:r w:rsidRPr="00A55AE6">
              <w:rPr>
                <w:noProof/>
              </w:rPr>
              <w:drawing>
                <wp:anchor distT="0" distB="0" distL="114300" distR="114300" simplePos="0" relativeHeight="251685888" behindDoc="0" locked="0" layoutInCell="1" allowOverlap="1" wp14:anchorId="1D33073A" wp14:editId="49A8F3E4">
                  <wp:simplePos x="0" y="0"/>
                  <wp:positionH relativeFrom="margin">
                    <wp:posOffset>2540</wp:posOffset>
                  </wp:positionH>
                  <wp:positionV relativeFrom="paragraph">
                    <wp:posOffset>3175</wp:posOffset>
                  </wp:positionV>
                  <wp:extent cx="1135380" cy="990600"/>
                  <wp:effectExtent l="0" t="0" r="7620" b="0"/>
                  <wp:wrapNone/>
                  <wp:docPr id="124" name="Imag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13538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C5C19" w:rsidRPr="00E83F70" w:rsidRDefault="00FC5C19" w:rsidP="00FC5C19">
            <w:pPr>
              <w:jc w:val="center"/>
              <w:rPr>
                <w:rFonts w:ascii="Arial Narrow" w:hAnsi="Arial Narrow" w:cs="Arial"/>
              </w:rPr>
            </w:pPr>
          </w:p>
          <w:p w:rsidR="00FC5C19" w:rsidRPr="00E83F70" w:rsidRDefault="00FC5C19" w:rsidP="00FC5C19">
            <w:pPr>
              <w:jc w:val="center"/>
              <w:rPr>
                <w:rFonts w:ascii="Arial Narrow" w:hAnsi="Arial Narrow" w:cs="Arial"/>
              </w:rPr>
            </w:pPr>
          </w:p>
          <w:p w:rsidR="00FC5C19" w:rsidRPr="00E83F70" w:rsidRDefault="00FC5C19" w:rsidP="00FC5C19">
            <w:pPr>
              <w:jc w:val="center"/>
              <w:rPr>
                <w:rFonts w:ascii="Arial Narrow" w:hAnsi="Arial Narrow" w:cs="Arial"/>
              </w:rPr>
            </w:pPr>
          </w:p>
          <w:p w:rsidR="00FC5C19" w:rsidRPr="00E83F70" w:rsidRDefault="00FC5C19" w:rsidP="00FC5C19">
            <w:pPr>
              <w:jc w:val="center"/>
              <w:rPr>
                <w:rFonts w:ascii="Arial Narrow" w:hAnsi="Arial Narrow" w:cs="Arial"/>
              </w:rPr>
            </w:pPr>
          </w:p>
          <w:p w:rsidR="00FC5C19" w:rsidRPr="00E83F70" w:rsidRDefault="00FC5C19" w:rsidP="00FC5C19">
            <w:pPr>
              <w:jc w:val="center"/>
              <w:rPr>
                <w:rFonts w:ascii="Arial Narrow" w:hAnsi="Arial Narrow" w:cs="Arial"/>
              </w:rPr>
            </w:pPr>
          </w:p>
          <w:p w:rsidR="00FC5C19" w:rsidRPr="00E83F70" w:rsidRDefault="00FC5C19" w:rsidP="00FC5C19">
            <w:pPr>
              <w:jc w:val="center"/>
              <w:rPr>
                <w:rFonts w:ascii="Arial Narrow" w:hAnsi="Arial Narrow" w:cs="Arial"/>
              </w:rPr>
            </w:pPr>
          </w:p>
        </w:tc>
        <w:tc>
          <w:tcPr>
            <w:tcW w:w="4014" w:type="dxa"/>
            <w:hideMark/>
          </w:tcPr>
          <w:p w:rsidR="00FC5C19" w:rsidRPr="00E83F70" w:rsidRDefault="00FC5C19" w:rsidP="00FC5C19">
            <w:pPr>
              <w:jc w:val="center"/>
              <w:rPr>
                <w:rFonts w:ascii="Arial Narrow" w:hAnsi="Arial Narrow" w:cs="Arial"/>
                <w:b/>
                <w:caps/>
                <w:lang w:val="en-US"/>
              </w:rPr>
            </w:pPr>
            <w:r w:rsidRPr="00E83F70">
              <w:rPr>
                <w:rFonts w:ascii="Arial Narrow" w:hAnsi="Arial Narrow" w:cs="Arial"/>
                <w:b/>
                <w:caps/>
                <w:lang w:val="en-US"/>
              </w:rPr>
              <w:t>Republic of cameroon</w:t>
            </w:r>
          </w:p>
          <w:p w:rsidR="00FC5C19" w:rsidRPr="00E83F70" w:rsidRDefault="00FC5C19" w:rsidP="00FC5C19">
            <w:pPr>
              <w:jc w:val="center"/>
              <w:rPr>
                <w:rFonts w:ascii="Arial Narrow" w:hAnsi="Arial Narrow" w:cs="Arial"/>
                <w:b/>
                <w:lang w:val="en-US"/>
              </w:rPr>
            </w:pPr>
            <w:r w:rsidRPr="00E83F70">
              <w:rPr>
                <w:rFonts w:ascii="Arial Narrow" w:hAnsi="Arial Narrow" w:cs="Arial"/>
                <w:b/>
                <w:lang w:val="en-US"/>
              </w:rPr>
              <w:t xml:space="preserve">Peace </w:t>
            </w:r>
            <w:r w:rsidRPr="00E83F70">
              <w:rPr>
                <w:rFonts w:ascii="Arial Narrow" w:hAnsi="Arial Narrow" w:cs="Arial"/>
                <w:b/>
                <w:caps/>
                <w:lang w:val="en-US"/>
              </w:rPr>
              <w:t>–</w:t>
            </w:r>
            <w:r w:rsidRPr="00E83F70">
              <w:rPr>
                <w:rFonts w:ascii="Arial Narrow" w:hAnsi="Arial Narrow" w:cs="Arial"/>
                <w:b/>
                <w:lang w:val="en-US"/>
              </w:rPr>
              <w:t xml:space="preserve"> Work – Fatherland</w:t>
            </w:r>
          </w:p>
          <w:p w:rsidR="00FC5C19" w:rsidRPr="00E83F70" w:rsidRDefault="00FC5C19" w:rsidP="00FC5C19">
            <w:pPr>
              <w:jc w:val="center"/>
              <w:rPr>
                <w:rFonts w:ascii="Arial Narrow" w:hAnsi="Arial Narrow" w:cs="Arial"/>
              </w:rPr>
            </w:pPr>
            <w:r w:rsidRPr="00E83F70">
              <w:rPr>
                <w:rFonts w:ascii="Arial Narrow" w:hAnsi="Arial Narrow" w:cs="Arial"/>
                <w:b/>
                <w:caps/>
              </w:rPr>
              <w:t>---------------</w:t>
            </w:r>
          </w:p>
        </w:tc>
      </w:tr>
      <w:tr w:rsidR="00E83F70" w:rsidRPr="00E83F70" w:rsidTr="00FC5C19">
        <w:trPr>
          <w:trHeight w:val="526"/>
        </w:trPr>
        <w:tc>
          <w:tcPr>
            <w:tcW w:w="4052" w:type="dxa"/>
            <w:hideMark/>
          </w:tcPr>
          <w:p w:rsidR="00FC5C19" w:rsidRPr="00E83F70" w:rsidRDefault="00FC5C19" w:rsidP="00FC5C19">
            <w:pPr>
              <w:jc w:val="center"/>
              <w:rPr>
                <w:rFonts w:ascii="Arial Narrow" w:hAnsi="Arial Narrow" w:cs="Arial"/>
                <w:b/>
                <w:caps/>
              </w:rPr>
            </w:pPr>
            <w:r w:rsidRPr="00E83F70">
              <w:rPr>
                <w:rFonts w:ascii="Arial Narrow" w:hAnsi="Arial Narrow" w:cs="Arial"/>
                <w:b/>
                <w:caps/>
              </w:rPr>
              <w:t>REGION DE L’EST</w:t>
            </w:r>
          </w:p>
          <w:p w:rsidR="00FC5C19" w:rsidRPr="00E83F70" w:rsidRDefault="00FC5C19" w:rsidP="00FC5C19">
            <w:pPr>
              <w:jc w:val="center"/>
              <w:rPr>
                <w:rFonts w:ascii="Arial Narrow" w:hAnsi="Arial Narrow" w:cs="Arial"/>
              </w:rPr>
            </w:pPr>
            <w:r w:rsidRPr="00E83F70">
              <w:rPr>
                <w:rFonts w:ascii="Arial Narrow" w:hAnsi="Arial Narrow" w:cs="Arial"/>
                <w:b/>
                <w:caps/>
              </w:rPr>
              <w:t>---------------</w:t>
            </w:r>
          </w:p>
        </w:tc>
        <w:tc>
          <w:tcPr>
            <w:tcW w:w="0" w:type="auto"/>
            <w:vMerge/>
            <w:vAlign w:val="center"/>
            <w:hideMark/>
          </w:tcPr>
          <w:p w:rsidR="00FC5C19" w:rsidRPr="00E83F70" w:rsidRDefault="00FC5C19" w:rsidP="00FC5C19">
            <w:pPr>
              <w:rPr>
                <w:rFonts w:ascii="Arial Narrow" w:hAnsi="Arial Narrow" w:cs="Arial"/>
              </w:rPr>
            </w:pPr>
          </w:p>
        </w:tc>
        <w:tc>
          <w:tcPr>
            <w:tcW w:w="4014" w:type="dxa"/>
            <w:hideMark/>
          </w:tcPr>
          <w:p w:rsidR="00FC5C19" w:rsidRPr="00E83F70" w:rsidRDefault="00FC5C19" w:rsidP="00FC5C19">
            <w:pPr>
              <w:jc w:val="center"/>
              <w:rPr>
                <w:rFonts w:ascii="Arial Narrow" w:hAnsi="Arial Narrow" w:cs="Arial"/>
                <w:b/>
                <w:caps/>
                <w:lang w:val="en-US"/>
              </w:rPr>
            </w:pPr>
            <w:r w:rsidRPr="00E83F70">
              <w:rPr>
                <w:rFonts w:ascii="Arial Narrow" w:hAnsi="Arial Narrow" w:cs="Arial"/>
                <w:b/>
                <w:caps/>
                <w:lang w:val="en-US"/>
              </w:rPr>
              <w:t>EAST REGION</w:t>
            </w:r>
          </w:p>
          <w:p w:rsidR="00FC5C19" w:rsidRPr="00E83F70" w:rsidRDefault="00FC5C19" w:rsidP="00FC5C19">
            <w:pPr>
              <w:jc w:val="center"/>
              <w:rPr>
                <w:rFonts w:ascii="Arial Narrow" w:hAnsi="Arial Narrow" w:cs="Arial"/>
              </w:rPr>
            </w:pPr>
            <w:r w:rsidRPr="00E83F70">
              <w:rPr>
                <w:rFonts w:ascii="Arial Narrow" w:hAnsi="Arial Narrow" w:cs="Arial"/>
                <w:b/>
                <w:caps/>
              </w:rPr>
              <w:t>---------------</w:t>
            </w:r>
          </w:p>
        </w:tc>
      </w:tr>
      <w:tr w:rsidR="00E83F70" w:rsidRPr="00E83F70" w:rsidTr="00FC5C19">
        <w:trPr>
          <w:trHeight w:val="423"/>
        </w:trPr>
        <w:tc>
          <w:tcPr>
            <w:tcW w:w="4052" w:type="dxa"/>
            <w:hideMark/>
          </w:tcPr>
          <w:p w:rsidR="00FC5C19" w:rsidRPr="00E83F70" w:rsidRDefault="00FC5C19" w:rsidP="00FC5C19">
            <w:pPr>
              <w:jc w:val="center"/>
              <w:rPr>
                <w:rFonts w:ascii="Arial Narrow" w:hAnsi="Arial Narrow" w:cs="Arial"/>
                <w:b/>
                <w:caps/>
              </w:rPr>
            </w:pPr>
            <w:r w:rsidRPr="00E83F70">
              <w:rPr>
                <w:rFonts w:ascii="Arial Narrow" w:hAnsi="Arial Narrow" w:cs="Arial"/>
                <w:b/>
                <w:caps/>
              </w:rPr>
              <w:t>CONSEIL REGIONAL DE L’EST</w:t>
            </w:r>
          </w:p>
          <w:p w:rsidR="00FC5C19" w:rsidRPr="00E83F70" w:rsidRDefault="00FC5C19" w:rsidP="00FC5C19">
            <w:pPr>
              <w:jc w:val="center"/>
              <w:rPr>
                <w:rFonts w:ascii="Arial Narrow" w:hAnsi="Arial Narrow" w:cs="Arial"/>
              </w:rPr>
            </w:pPr>
            <w:r w:rsidRPr="00E83F70">
              <w:rPr>
                <w:rFonts w:ascii="Arial Narrow" w:hAnsi="Arial Narrow" w:cs="Arial"/>
                <w:b/>
                <w:caps/>
              </w:rPr>
              <w:t>---------------</w:t>
            </w:r>
          </w:p>
        </w:tc>
        <w:tc>
          <w:tcPr>
            <w:tcW w:w="0" w:type="auto"/>
            <w:vMerge/>
            <w:vAlign w:val="center"/>
            <w:hideMark/>
          </w:tcPr>
          <w:p w:rsidR="00FC5C19" w:rsidRPr="00E83F70" w:rsidRDefault="00FC5C19" w:rsidP="00FC5C19">
            <w:pPr>
              <w:rPr>
                <w:rFonts w:ascii="Arial Narrow" w:hAnsi="Arial Narrow" w:cs="Arial"/>
              </w:rPr>
            </w:pPr>
          </w:p>
        </w:tc>
        <w:tc>
          <w:tcPr>
            <w:tcW w:w="4014" w:type="dxa"/>
            <w:hideMark/>
          </w:tcPr>
          <w:p w:rsidR="00FC5C19" w:rsidRPr="00E83F70" w:rsidRDefault="00FC5C19" w:rsidP="00FC5C19">
            <w:pPr>
              <w:jc w:val="center"/>
              <w:rPr>
                <w:rFonts w:ascii="Arial Narrow" w:hAnsi="Arial Narrow" w:cs="Arial"/>
                <w:b/>
                <w:caps/>
              </w:rPr>
            </w:pPr>
            <w:r w:rsidRPr="00E83F70">
              <w:rPr>
                <w:rFonts w:ascii="Arial Narrow" w:hAnsi="Arial Narrow" w:cs="Arial"/>
                <w:b/>
                <w:caps/>
              </w:rPr>
              <w:t>EAST REGIONAL COUNCIL</w:t>
            </w:r>
          </w:p>
          <w:p w:rsidR="00FC5C19" w:rsidRPr="00E83F70" w:rsidRDefault="00FC5C19" w:rsidP="00FC5C19">
            <w:pPr>
              <w:jc w:val="center"/>
              <w:rPr>
                <w:rFonts w:ascii="Arial Narrow" w:hAnsi="Arial Narrow" w:cs="Arial"/>
              </w:rPr>
            </w:pPr>
            <w:r w:rsidRPr="00E83F70">
              <w:rPr>
                <w:rFonts w:ascii="Arial Narrow" w:hAnsi="Arial Narrow" w:cs="Arial"/>
                <w:b/>
                <w:caps/>
              </w:rPr>
              <w:t>---------------</w:t>
            </w:r>
          </w:p>
        </w:tc>
      </w:tr>
    </w:tbl>
    <w:p w:rsidR="00DE60BC" w:rsidRPr="00E83F70" w:rsidRDefault="00DE60BC" w:rsidP="006E199F">
      <w:pPr>
        <w:rPr>
          <w:rFonts w:ascii="Arial Narrow" w:eastAsia="Arial Unicode MS" w:hAnsi="Arial Narrow"/>
          <w:b/>
          <w:i/>
        </w:rPr>
      </w:pPr>
    </w:p>
    <w:p w:rsidR="00DE60BC" w:rsidRPr="00E83F70" w:rsidRDefault="00157FCB" w:rsidP="00DE60BC">
      <w:pPr>
        <w:jc w:val="center"/>
        <w:rPr>
          <w:rFonts w:ascii="Arial Narrow" w:hAnsi="Arial Narrow"/>
        </w:rPr>
      </w:pPr>
      <w:r>
        <w:rPr>
          <w:rFonts w:ascii="Arial Narrow" w:eastAsia="Arial Unicode MS" w:hAnsi="Arial Narrow"/>
          <w:b/>
          <w:i/>
          <w:noProof/>
        </w:rPr>
        <mc:AlternateContent>
          <mc:Choice Requires="wps">
            <w:drawing>
              <wp:inline distT="0" distB="0" distL="0" distR="0">
                <wp:extent cx="5173980" cy="378460"/>
                <wp:effectExtent l="9525" t="9525" r="8255" b="11430"/>
                <wp:docPr id="2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73980" cy="378460"/>
                        </a:xfrm>
                        <a:prstGeom prst="rect">
                          <a:avLst/>
                        </a:prstGeom>
                        <a:extLst>
                          <a:ext uri="{AF507438-7753-43E0-B8FC-AC1667EBCBE1}">
                            <a14:hiddenEffects xmlns:a14="http://schemas.microsoft.com/office/drawing/2010/main">
                              <a:effectLst/>
                            </a14:hiddenEffects>
                          </a:ext>
                        </a:extLst>
                      </wps:spPr>
                      <wps:txbx>
                        <w:txbxContent>
                          <w:p w:rsidR="001C43A9" w:rsidRDefault="001C43A9" w:rsidP="00157FCB">
                            <w:pPr>
                              <w:pStyle w:val="NormalWeb"/>
                              <w:spacing w:before="0" w:beforeAutospacing="0" w:after="0" w:afterAutospacing="0"/>
                              <w:jc w:val="center"/>
                            </w:pPr>
                            <w:r>
                              <w:rPr>
                                <w:rFonts w:ascii="Impact" w:hAnsi="Impact"/>
                                <w:color w:val="000000"/>
                                <w:sz w:val="72"/>
                                <w:szCs w:val="72"/>
                                <w14:textOutline w14:w="9525" w14:cap="flat" w14:cmpd="sng" w14:algn="ctr">
                                  <w14:solidFill>
                                    <w14:srgbClr w14:val="000000"/>
                                  </w14:solidFill>
                                  <w14:prstDash w14:val="solid"/>
                                  <w14:round/>
                                </w14:textOutline>
                              </w:rPr>
                              <w:t>DOSSIER D’APPEL D’OFFRES</w:t>
                            </w:r>
                          </w:p>
                        </w:txbxContent>
                      </wps:txbx>
                      <wps:bodyPr wrap="square" numCol="1" fromWordArt="1">
                        <a:prstTxWarp prst="textDeflate">
                          <a:avLst>
                            <a:gd name="adj" fmla="val 26227"/>
                          </a:avLst>
                        </a:prstTxWarp>
                        <a:spAutoFit/>
                      </wps:bodyPr>
                    </wps:wsp>
                  </a:graphicData>
                </a:graphic>
              </wp:inline>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WordArt 1" o:spid="_x0000_s1026" type="#_x0000_t202" style="width:407.4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" filled="f" stroked="f">
                <o:lock v:ext="edit" shapetype="t"/>
                <v:textbox style="mso-fit-shape-to-text:t">
                  <w:txbxContent>
                    <w:p w:rsidR="001C43A9" w:rsidRDefault="001C43A9" w:rsidP="00157FCB">
                      <w:pPr>
                        <w:pStyle w:val="NormalWeb"/>
                        <w:spacing w:before="0" w:beforeAutospacing="0" w:after="0" w:afterAutospacing="0"/>
                        <w:jc w:val="center"/>
                      </w:pPr>
                      <w:r>
                        <w:rPr>
                          <w:rFonts w:ascii="Impact" w:hAnsi="Impact"/>
                          <w:color w:val="000000"/>
                          <w:sz w:val="72"/>
                          <w:szCs w:val="72"/>
                          <w14:textOutline w14:w="9525" w14:cap="flat" w14:cmpd="sng" w14:algn="ctr">
                            <w14:solidFill>
                              <w14:srgbClr w14:val="000000"/>
                            </w14:solidFill>
                            <w14:prstDash w14:val="solid"/>
                            <w14:round/>
                          </w14:textOutline>
                        </w:rPr>
                        <w:t>DOSSIER D’APPEL D’OFFRES</w:t>
                      </w:r>
                    </w:p>
                  </w:txbxContent>
                </v:textbox>
                <w10:anchorlock/>
              </v:shape>
            </w:pict>
          </mc:Fallback>
        </mc:AlternateContent>
      </w:r>
    </w:p>
    <w:p w:rsidR="00FC5C19" w:rsidRPr="00E83F70" w:rsidRDefault="00FC5C19" w:rsidP="00FC5C19">
      <w:pPr>
        <w:suppressAutoHyphens/>
        <w:spacing w:line="276" w:lineRule="auto"/>
        <w:jc w:val="both"/>
        <w:rPr>
          <w:rFonts w:ascii="Arial Narrow" w:hAnsi="Arial Narrow" w:cs="Arial"/>
          <w:b/>
        </w:rPr>
      </w:pPr>
    </w:p>
    <w:p w:rsidR="00FC5C19" w:rsidRPr="00E83F70" w:rsidRDefault="00FC5C19" w:rsidP="00FC5C19">
      <w:pPr>
        <w:jc w:val="center"/>
        <w:rPr>
          <w:rFonts w:ascii="Arial Narrow" w:hAnsi="Arial Narrow" w:cs="Arial"/>
        </w:rPr>
      </w:pPr>
      <w:r w:rsidRPr="00E83F70">
        <w:rPr>
          <w:rFonts w:ascii="Arial Narrow" w:hAnsi="Arial Narrow" w:cs="Arial"/>
          <w:b/>
          <w:bCs/>
          <w:i/>
        </w:rPr>
        <w:t>COMMISSION INTERNE DE PASSATION DES MARCHES</w:t>
      </w:r>
    </w:p>
    <w:p w:rsidR="00F73B9D" w:rsidRPr="00E83F70" w:rsidRDefault="00F73B9D" w:rsidP="005A205A">
      <w:pPr>
        <w:pStyle w:val="Corpsdetexte"/>
        <w:jc w:val="center"/>
        <w:rPr>
          <w:rFonts w:ascii="Arial Narrow" w:eastAsia="Arial Unicode MS" w:hAnsi="Arial Narrow"/>
          <w:i/>
        </w:rPr>
      </w:pPr>
    </w:p>
    <w:p w:rsidR="005A205A" w:rsidRPr="00E83F70" w:rsidRDefault="005A205A" w:rsidP="005A205A">
      <w:pPr>
        <w:pStyle w:val="Corpsdetexte"/>
        <w:jc w:val="center"/>
        <w:rPr>
          <w:rFonts w:ascii="Arial Narrow" w:eastAsia="Arial Unicode MS" w:hAnsi="Arial Narrow"/>
          <w:i/>
        </w:rPr>
      </w:pPr>
    </w:p>
    <w:p w:rsidR="007A5A64" w:rsidRPr="00E83F70" w:rsidRDefault="00892112" w:rsidP="005A205A">
      <w:pPr>
        <w:pStyle w:val="Corpsdetexte"/>
        <w:jc w:val="center"/>
        <w:rPr>
          <w:rFonts w:ascii="Arial Narrow" w:eastAsia="Arial Unicode MS" w:hAnsi="Arial Narrow"/>
          <w:i/>
        </w:rPr>
      </w:pPr>
      <w:r w:rsidRPr="00E83F70">
        <w:rPr>
          <w:rFonts w:ascii="Arial Narrow" w:eastAsia="Arial Unicode MS" w:hAnsi="Arial Narrow"/>
          <w:b/>
          <w:i/>
          <w:noProof/>
        </w:rPr>
        <mc:AlternateContent>
          <mc:Choice Requires="wps">
            <w:drawing>
              <wp:anchor distT="0" distB="0" distL="114300" distR="114300" simplePos="0" relativeHeight="251645952" behindDoc="0" locked="0" layoutInCell="1" allowOverlap="1" wp14:anchorId="046BB311" wp14:editId="32C14707">
                <wp:simplePos x="0" y="0"/>
                <wp:positionH relativeFrom="column">
                  <wp:posOffset>13335</wp:posOffset>
                </wp:positionH>
                <wp:positionV relativeFrom="paragraph">
                  <wp:posOffset>1904</wp:posOffset>
                </wp:positionV>
                <wp:extent cx="6346190" cy="1304925"/>
                <wp:effectExtent l="0" t="0" r="16510" b="28575"/>
                <wp:wrapNone/>
                <wp:docPr id="19"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1304925"/>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rsidR="001C43A9" w:rsidRPr="00F3330B" w:rsidRDefault="001C43A9" w:rsidP="00BD531F">
                            <w:pPr>
                              <w:pStyle w:val="Corpsdetexte"/>
                              <w:jc w:val="center"/>
                              <w:rPr>
                                <w:rFonts w:ascii="Gill Sans MT" w:hAnsi="Gill Sans MT"/>
                                <w:b/>
                              </w:rPr>
                            </w:pPr>
                            <w:r w:rsidRPr="00FC5C19">
                              <w:rPr>
                                <w:rFonts w:ascii="Gill Sans MT" w:hAnsi="Gill Sans MT"/>
                                <w:b/>
                              </w:rPr>
                              <w:t xml:space="preserve">APPEL D’OFFRES NATIONAL </w:t>
                            </w:r>
                            <w:r w:rsidRPr="00F3330B">
                              <w:rPr>
                                <w:rFonts w:ascii="Gill Sans MT" w:hAnsi="Gill Sans MT"/>
                                <w:b/>
                              </w:rPr>
                              <w:t>N° _____</w:t>
                            </w:r>
                            <w:r>
                              <w:rPr>
                                <w:rFonts w:ascii="Gill Sans MT" w:hAnsi="Gill Sans MT"/>
                                <w:b/>
                              </w:rPr>
                              <w:t>_____</w:t>
                            </w:r>
                            <w:r w:rsidRPr="00F3330B">
                              <w:rPr>
                                <w:rFonts w:ascii="Gill Sans MT" w:hAnsi="Gill Sans MT"/>
                                <w:b/>
                              </w:rPr>
                              <w:t xml:space="preserve"> /AONO/</w:t>
                            </w:r>
                            <w:r>
                              <w:rPr>
                                <w:rFonts w:ascii="Gill Sans MT" w:hAnsi="Gill Sans MT"/>
                                <w:b/>
                              </w:rPr>
                              <w:t>CR-ES/CIPM/2024</w:t>
                            </w:r>
                            <w:r w:rsidRPr="00F3330B">
                              <w:rPr>
                                <w:rFonts w:ascii="Gill Sans MT" w:hAnsi="Gill Sans MT"/>
                                <w:b/>
                              </w:rPr>
                              <w:t xml:space="preserve"> DU _________________ POUR </w:t>
                            </w:r>
                            <w:r w:rsidRPr="00134DAA">
                              <w:rPr>
                                <w:rFonts w:ascii="Gill Sans MT" w:hAnsi="Gill Sans MT"/>
                                <w:b/>
                              </w:rPr>
                              <w:t>LE RECRUTEMENT D’UN BUREAU D’ETUDES TECHNIQUES (BET) POUR REALISER LA MAITRISE D’ŒUVRE PARTIELLE CHARGEE DE PORTER LES ETUDES DE CONSTRUCTION DE L’HOTEL DE REGION DE L’EST AU NIVEAU PROJET</w:t>
                            </w:r>
                            <w:r>
                              <w:rPr>
                                <w:rFonts w:ascii="Gill Sans MT" w:hAnsi="Gill Sans MT"/>
                                <w:b/>
                              </w:rPr>
                              <w:t xml:space="preserve"> D’EXECUTION DES OUVRAGES (PEO) (PROCEDURE D’URGENCE)</w:t>
                            </w:r>
                          </w:p>
                          <w:p w:rsidR="001C43A9" w:rsidRPr="00B71B0D" w:rsidRDefault="001C43A9" w:rsidP="00B828E5">
                            <w:pPr>
                              <w:pStyle w:val="Corpsdetexte"/>
                              <w:jc w:val="center"/>
                              <w:rPr>
                                <w:rFonts w:ascii="Cambria" w:hAnsi="Cambria"/>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46BB311" id="Arrondir un rectangle avec un coin diagonal 2" o:spid="_x0000_s1027" style="position:absolute;left:0;text-align:left;margin-left:1.05pt;margin-top:.15pt;width:499.7pt;height:102.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" fillcolor="white [3201]" strokecolor="black [3200]" strokeweight="2pt">
                <v:path arrowok="t"/>
                <v:textbox>
                  <w:txbxContent>
                    <w:p w:rsidR="001C43A9" w:rsidRPr="00F3330B" w:rsidRDefault="001C43A9" w:rsidP="00BD531F">
                      <w:pPr>
                        <w:pStyle w:val="Corpsdetexte"/>
                        <w:jc w:val="center"/>
                        <w:rPr>
                          <w:rFonts w:ascii="Gill Sans MT" w:hAnsi="Gill Sans MT"/>
                          <w:b/>
                        </w:rPr>
                      </w:pPr>
                      <w:r w:rsidRPr="00FC5C19">
                        <w:rPr>
                          <w:rFonts w:ascii="Gill Sans MT" w:hAnsi="Gill Sans MT"/>
                          <w:b/>
                        </w:rPr>
                        <w:t xml:space="preserve">APPEL D’OFFRES NATIONAL </w:t>
                      </w:r>
                      <w:r w:rsidRPr="00F3330B">
                        <w:rPr>
                          <w:rFonts w:ascii="Gill Sans MT" w:hAnsi="Gill Sans MT"/>
                          <w:b/>
                        </w:rPr>
                        <w:t>N° _____</w:t>
                      </w:r>
                      <w:r>
                        <w:rPr>
                          <w:rFonts w:ascii="Gill Sans MT" w:hAnsi="Gill Sans MT"/>
                          <w:b/>
                        </w:rPr>
                        <w:t>_____</w:t>
                      </w:r>
                      <w:r w:rsidRPr="00F3330B">
                        <w:rPr>
                          <w:rFonts w:ascii="Gill Sans MT" w:hAnsi="Gill Sans MT"/>
                          <w:b/>
                        </w:rPr>
                        <w:t xml:space="preserve"> /AONO/</w:t>
                      </w:r>
                      <w:r>
                        <w:rPr>
                          <w:rFonts w:ascii="Gill Sans MT" w:hAnsi="Gill Sans MT"/>
                          <w:b/>
                        </w:rPr>
                        <w:t>CR-ES/CIPM/2024</w:t>
                      </w:r>
                      <w:r w:rsidRPr="00F3330B">
                        <w:rPr>
                          <w:rFonts w:ascii="Gill Sans MT" w:hAnsi="Gill Sans MT"/>
                          <w:b/>
                        </w:rPr>
                        <w:t xml:space="preserve"> DU _________________ POUR </w:t>
                      </w:r>
                      <w:r w:rsidRPr="00134DAA">
                        <w:rPr>
                          <w:rFonts w:ascii="Gill Sans MT" w:hAnsi="Gill Sans MT"/>
                          <w:b/>
                        </w:rPr>
                        <w:t>LE RECRUTEMENT D’UN BUREAU D’ETUDES TECHNIQUES (BET) POUR REALISER LA MAITRISE D’ŒUVRE PARTIELLE CHARGEE DE PORTER LES ETUDES DE CONSTRUCTION DE L’HOTEL DE REGION DE L’EST AU NIVEAU PROJET</w:t>
                      </w:r>
                      <w:r>
                        <w:rPr>
                          <w:rFonts w:ascii="Gill Sans MT" w:hAnsi="Gill Sans MT"/>
                          <w:b/>
                        </w:rPr>
                        <w:t xml:space="preserve"> D’EXECUTION DES OUVRAGES (PEO) (PROCEDURE D’URGENCE)</w:t>
                      </w:r>
                    </w:p>
                    <w:p w:rsidR="001C43A9" w:rsidRPr="00B71B0D" w:rsidRDefault="001C43A9" w:rsidP="00B828E5">
                      <w:pPr>
                        <w:pStyle w:val="Corpsdetexte"/>
                        <w:jc w:val="center"/>
                        <w:rPr>
                          <w:rFonts w:ascii="Cambria" w:hAnsi="Cambria"/>
                          <w:b/>
                        </w:rPr>
                      </w:pPr>
                    </w:p>
                  </w:txbxContent>
                </v:textbox>
              </v:roundrect>
            </w:pict>
          </mc:Fallback>
        </mc:AlternateContent>
      </w:r>
    </w:p>
    <w:p w:rsidR="00C175CA" w:rsidRPr="00E83F70" w:rsidRDefault="00C175CA" w:rsidP="005A205A">
      <w:pPr>
        <w:pStyle w:val="Corpsdetexte"/>
        <w:jc w:val="center"/>
        <w:rPr>
          <w:rFonts w:ascii="Arial Narrow" w:eastAsia="Arial Unicode MS" w:hAnsi="Arial Narrow"/>
          <w:i/>
        </w:rPr>
      </w:pPr>
    </w:p>
    <w:p w:rsidR="007A5A64" w:rsidRPr="00E83F70" w:rsidRDefault="007A5A64" w:rsidP="007A5A64">
      <w:pPr>
        <w:pStyle w:val="Corpsdetexte"/>
        <w:spacing w:before="120" w:after="120"/>
        <w:rPr>
          <w:rFonts w:ascii="Arial Narrow" w:eastAsia="Arial Unicode MS" w:hAnsi="Arial Narrow"/>
          <w:i/>
        </w:rPr>
      </w:pPr>
    </w:p>
    <w:p w:rsidR="007A5A64" w:rsidRPr="00E83F70" w:rsidRDefault="007A5A64" w:rsidP="007A5A64">
      <w:pPr>
        <w:pStyle w:val="Corpsdetexte"/>
        <w:spacing w:before="120" w:after="120"/>
        <w:rPr>
          <w:rFonts w:ascii="Arial Narrow" w:eastAsia="Arial Unicode MS" w:hAnsi="Arial Narrow"/>
          <w:i/>
        </w:rPr>
      </w:pPr>
    </w:p>
    <w:p w:rsidR="007A5A64" w:rsidRPr="00E83F70" w:rsidRDefault="007A5A64" w:rsidP="007A5A64">
      <w:pPr>
        <w:pStyle w:val="Corpsdetexte"/>
        <w:spacing w:before="120" w:after="120"/>
        <w:ind w:left="356"/>
        <w:jc w:val="center"/>
        <w:rPr>
          <w:rFonts w:ascii="Arial Narrow" w:eastAsia="Arial Unicode MS" w:hAnsi="Arial Narrow"/>
          <w:b/>
          <w:i/>
        </w:rPr>
      </w:pPr>
    </w:p>
    <w:p w:rsidR="007A5A64" w:rsidRPr="00E83F70" w:rsidRDefault="007A5A64" w:rsidP="007A5A64">
      <w:pPr>
        <w:pStyle w:val="Corpsdetexte"/>
        <w:spacing w:before="120" w:after="120"/>
        <w:ind w:left="356"/>
        <w:jc w:val="center"/>
        <w:rPr>
          <w:rFonts w:ascii="Arial Narrow" w:eastAsia="Arial Unicode MS" w:hAnsi="Arial Narrow"/>
          <w:b/>
          <w:i/>
        </w:rPr>
      </w:pPr>
    </w:p>
    <w:p w:rsidR="001C4266" w:rsidRPr="00E83F70" w:rsidRDefault="001C4266" w:rsidP="003E5ADC">
      <w:pPr>
        <w:pStyle w:val="Corpsdetexte"/>
        <w:rPr>
          <w:rFonts w:ascii="Arial Narrow" w:eastAsia="Arial Unicode MS" w:hAnsi="Arial Narrow"/>
          <w:b/>
          <w:bCs/>
          <w:iCs/>
        </w:rPr>
      </w:pPr>
    </w:p>
    <w:p w:rsidR="00FC5C19" w:rsidRPr="00E83F70" w:rsidRDefault="00FC5C19" w:rsidP="00FC5C19">
      <w:pPr>
        <w:pStyle w:val="Titre9"/>
        <w:numPr>
          <w:ilvl w:val="0"/>
          <w:numId w:val="0"/>
        </w:numPr>
        <w:ind w:left="360"/>
        <w:rPr>
          <w:rFonts w:ascii="Arial Narrow" w:hAnsi="Arial Narrow" w:cs="Arial"/>
          <w:b w:val="0"/>
        </w:rPr>
      </w:pPr>
      <w:r w:rsidRPr="00E83F70">
        <w:rPr>
          <w:rFonts w:ascii="Arial Narrow" w:hAnsi="Arial Narrow" w:cs="Arial"/>
          <w:u w:val="single"/>
        </w:rPr>
        <w:t>FINANCEMENT</w:t>
      </w:r>
      <w:r w:rsidR="008312C4">
        <w:rPr>
          <w:rFonts w:ascii="Arial Narrow" w:hAnsi="Arial Narrow" w:cs="Arial"/>
          <w:u w:val="single"/>
        </w:rPr>
        <w:t xml:space="preserve"> </w:t>
      </w:r>
      <w:r w:rsidRPr="00E83F70">
        <w:rPr>
          <w:rFonts w:ascii="Arial Narrow" w:hAnsi="Arial Narrow" w:cs="Arial"/>
        </w:rPr>
        <w:t>:</w:t>
      </w:r>
      <w:r w:rsidR="008312C4">
        <w:rPr>
          <w:rFonts w:ascii="Arial Narrow" w:hAnsi="Arial Narrow" w:cs="Arial"/>
        </w:rPr>
        <w:t xml:space="preserve"> </w:t>
      </w:r>
      <w:r w:rsidR="00FC0352">
        <w:rPr>
          <w:rFonts w:ascii="Arial Narrow" w:hAnsi="Arial Narrow" w:cs="Arial"/>
          <w:b w:val="0"/>
        </w:rPr>
        <w:t>BUDGET DU FEICOM</w:t>
      </w:r>
      <w:r w:rsidR="00BC4CAE">
        <w:rPr>
          <w:rFonts w:ascii="Arial Narrow" w:hAnsi="Arial Narrow" w:cs="Arial"/>
          <w:b w:val="0"/>
        </w:rPr>
        <w:t>, EXERCICE 202</w:t>
      </w:r>
      <w:r w:rsidR="004F71C5">
        <w:rPr>
          <w:rFonts w:ascii="Arial Narrow" w:hAnsi="Arial Narrow" w:cs="Arial"/>
          <w:b w:val="0"/>
        </w:rPr>
        <w:t>3</w:t>
      </w:r>
      <w:r w:rsidRPr="00E83F70">
        <w:rPr>
          <w:rFonts w:ascii="Arial Narrow" w:hAnsi="Arial Narrow" w:cs="Arial"/>
          <w:b w:val="0"/>
        </w:rPr>
        <w:t>.</w:t>
      </w:r>
    </w:p>
    <w:p w:rsidR="00FC5C19" w:rsidRPr="00E83F70" w:rsidRDefault="00FC5C19" w:rsidP="00FC5C19">
      <w:pPr>
        <w:pStyle w:val="Titre9"/>
        <w:numPr>
          <w:ilvl w:val="0"/>
          <w:numId w:val="0"/>
        </w:numPr>
        <w:ind w:left="360"/>
        <w:rPr>
          <w:rFonts w:ascii="Arial Narrow" w:hAnsi="Arial Narrow" w:cs="Arial"/>
          <w:u w:val="single"/>
        </w:rPr>
      </w:pPr>
    </w:p>
    <w:p w:rsidR="00FC5C19" w:rsidRPr="00E83F70" w:rsidRDefault="00FC5C19" w:rsidP="00FC5C19">
      <w:pPr>
        <w:ind w:left="360"/>
        <w:jc w:val="both"/>
        <w:rPr>
          <w:rFonts w:ascii="Arial Narrow" w:hAnsi="Arial Narrow" w:cs="Arial"/>
          <w:b/>
          <w:i/>
          <w:u w:val="single"/>
        </w:rPr>
      </w:pPr>
      <w:r w:rsidRPr="00E83F70">
        <w:rPr>
          <w:rFonts w:ascii="Arial Narrow" w:hAnsi="Arial Narrow" w:cs="Arial"/>
          <w:b/>
          <w:i/>
          <w:u w:val="single"/>
        </w:rPr>
        <w:t>MAÎTRE D’OUVRAGE </w:t>
      </w:r>
      <w:r w:rsidRPr="00E83F70">
        <w:rPr>
          <w:rFonts w:ascii="Arial Narrow" w:hAnsi="Arial Narrow" w:cs="Arial"/>
          <w:b/>
          <w:i/>
        </w:rPr>
        <w:t xml:space="preserve">: </w:t>
      </w:r>
      <w:r w:rsidRPr="00E83F70">
        <w:rPr>
          <w:rFonts w:ascii="Arial Narrow" w:hAnsi="Arial Narrow" w:cs="Arial"/>
          <w:i/>
        </w:rPr>
        <w:t>PRESIDENT DU CONSEIL REGIONAL DE L’EST</w:t>
      </w:r>
    </w:p>
    <w:p w:rsidR="00FC5C19" w:rsidRPr="00E83F70" w:rsidRDefault="00FC5C19" w:rsidP="00FC5C19">
      <w:pPr>
        <w:jc w:val="both"/>
        <w:rPr>
          <w:rFonts w:ascii="Arial Narrow" w:hAnsi="Arial Narrow" w:cs="Arial"/>
          <w:b/>
          <w:i/>
          <w:u w:val="single"/>
        </w:rPr>
      </w:pPr>
    </w:p>
    <w:p w:rsidR="00FC5C19" w:rsidRPr="00E83F70" w:rsidRDefault="00FC5C19" w:rsidP="00FC5C19">
      <w:pPr>
        <w:ind w:left="360"/>
        <w:jc w:val="both"/>
        <w:rPr>
          <w:rFonts w:ascii="Arial Narrow" w:hAnsi="Arial Narrow" w:cs="Arial"/>
          <w:b/>
          <w:i/>
        </w:rPr>
      </w:pPr>
      <w:r w:rsidRPr="00E83F70">
        <w:rPr>
          <w:rFonts w:ascii="Arial Narrow" w:hAnsi="Arial Narrow" w:cs="Arial"/>
          <w:b/>
          <w:i/>
          <w:u w:val="single"/>
        </w:rPr>
        <w:t>MONTANT PRÉVISIONNEL :</w:t>
      </w:r>
      <w:r w:rsidR="00134DAA">
        <w:rPr>
          <w:rFonts w:ascii="Arial Narrow" w:hAnsi="Arial Narrow" w:cs="Arial"/>
          <w:b/>
          <w:i/>
          <w:u w:val="single"/>
        </w:rPr>
        <w:t xml:space="preserve"> </w:t>
      </w:r>
      <w:r w:rsidR="00134DAA" w:rsidRPr="00134DAA">
        <w:rPr>
          <w:rFonts w:ascii="Arial Narrow" w:hAnsi="Arial Narrow" w:cs="Arial"/>
          <w:b/>
          <w:i/>
        </w:rPr>
        <w:t>50 000 000 FCFA</w:t>
      </w:r>
    </w:p>
    <w:p w:rsidR="00FC5C19" w:rsidRPr="00E83F70" w:rsidRDefault="00FC5C19" w:rsidP="00FC5C19">
      <w:pPr>
        <w:ind w:left="360"/>
        <w:jc w:val="both"/>
        <w:rPr>
          <w:rFonts w:ascii="Arial Narrow" w:hAnsi="Arial Narrow" w:cs="Arial"/>
          <w:b/>
          <w:i/>
        </w:rPr>
      </w:pPr>
    </w:p>
    <w:p w:rsidR="00F3206E" w:rsidRDefault="006E199F" w:rsidP="006E199F">
      <w:pPr>
        <w:tabs>
          <w:tab w:val="left" w:pos="7901"/>
        </w:tabs>
        <w:ind w:left="142"/>
        <w:jc w:val="both"/>
        <w:rPr>
          <w:rFonts w:ascii="Arial Narrow" w:hAnsi="Arial Narrow" w:cs="Arial"/>
          <w:b/>
          <w:i/>
        </w:rPr>
      </w:pPr>
      <w:r>
        <w:rPr>
          <w:rFonts w:ascii="Arial Narrow" w:hAnsi="Arial Narrow" w:cs="Arial"/>
          <w:b/>
          <w:i/>
        </w:rPr>
        <w:tab/>
      </w:r>
    </w:p>
    <w:p w:rsidR="00F3206E" w:rsidRDefault="00F3206E" w:rsidP="006E199F">
      <w:pPr>
        <w:tabs>
          <w:tab w:val="left" w:pos="7901"/>
        </w:tabs>
        <w:ind w:left="142"/>
        <w:jc w:val="both"/>
        <w:rPr>
          <w:rFonts w:ascii="Arial Narrow" w:hAnsi="Arial Narrow" w:cs="Arial"/>
          <w:b/>
          <w:i/>
        </w:rPr>
      </w:pPr>
    </w:p>
    <w:p w:rsidR="00F3206E" w:rsidRDefault="00F3206E" w:rsidP="006E199F">
      <w:pPr>
        <w:tabs>
          <w:tab w:val="left" w:pos="7901"/>
        </w:tabs>
        <w:ind w:left="142"/>
        <w:jc w:val="both"/>
        <w:rPr>
          <w:rFonts w:ascii="Arial Narrow" w:hAnsi="Arial Narrow" w:cs="Arial"/>
          <w:b/>
          <w:i/>
        </w:rPr>
      </w:pPr>
    </w:p>
    <w:p w:rsidR="00F3206E" w:rsidRDefault="00F3206E" w:rsidP="006E199F">
      <w:pPr>
        <w:tabs>
          <w:tab w:val="left" w:pos="7901"/>
        </w:tabs>
        <w:ind w:left="142"/>
        <w:jc w:val="both"/>
        <w:rPr>
          <w:rFonts w:ascii="Arial Narrow" w:hAnsi="Arial Narrow" w:cs="Arial"/>
          <w:b/>
          <w:i/>
        </w:rPr>
      </w:pPr>
    </w:p>
    <w:p w:rsidR="00F3206E" w:rsidRDefault="00F3206E" w:rsidP="006E199F">
      <w:pPr>
        <w:tabs>
          <w:tab w:val="left" w:pos="7901"/>
        </w:tabs>
        <w:ind w:left="142"/>
        <w:jc w:val="both"/>
        <w:rPr>
          <w:rFonts w:ascii="Arial Narrow" w:hAnsi="Arial Narrow" w:cs="Arial"/>
          <w:b/>
          <w:i/>
        </w:rPr>
      </w:pPr>
    </w:p>
    <w:p w:rsidR="00892112" w:rsidRPr="00E83F70" w:rsidRDefault="00134DAA" w:rsidP="00F3206E">
      <w:pPr>
        <w:tabs>
          <w:tab w:val="left" w:pos="7901"/>
        </w:tabs>
        <w:ind w:left="142"/>
        <w:jc w:val="right"/>
        <w:rPr>
          <w:rFonts w:ascii="Arial Narrow" w:hAnsi="Arial Narrow" w:cs="Arial"/>
          <w:b/>
          <w:i/>
        </w:rPr>
      </w:pPr>
      <w:r>
        <w:rPr>
          <w:rFonts w:ascii="Arial Narrow" w:hAnsi="Arial Narrow" w:cs="Arial"/>
          <w:b/>
        </w:rPr>
        <w:t>FEVRIER 2024</w:t>
      </w:r>
    </w:p>
    <w:p w:rsidR="00F3206E" w:rsidRDefault="00892112" w:rsidP="006E199F">
      <w:pPr>
        <w:rPr>
          <w:rFonts w:ascii="Arial Narrow" w:hAnsi="Arial Narrow" w:cs="Arial"/>
          <w:b/>
          <w:i/>
        </w:rPr>
      </w:pPr>
      <w:r w:rsidRPr="00E83F70">
        <w:rPr>
          <w:rFonts w:ascii="Arial Narrow" w:hAnsi="Arial Narrow" w:cs="Arial"/>
          <w:b/>
          <w:i/>
        </w:rPr>
        <w:t xml:space="preserve">                                                                                                                         </w:t>
      </w:r>
    </w:p>
    <w:p w:rsidR="00F3206E" w:rsidRDefault="00F3206E" w:rsidP="006E199F">
      <w:pPr>
        <w:rPr>
          <w:rFonts w:ascii="Arial Narrow" w:hAnsi="Arial Narrow" w:cs="Arial"/>
          <w:b/>
          <w:i/>
        </w:rPr>
      </w:pPr>
    </w:p>
    <w:p w:rsidR="00DE60BC" w:rsidRPr="00E83F70" w:rsidRDefault="00DE60BC" w:rsidP="006E199F">
      <w:pPr>
        <w:rPr>
          <w:rFonts w:ascii="Arial Narrow" w:hAnsi="Arial Narrow" w:cs="Arial"/>
          <w:b/>
          <w:i/>
          <w:u w:val="single"/>
        </w:rPr>
      </w:pPr>
      <w:r w:rsidRPr="00E83F70">
        <w:rPr>
          <w:rFonts w:ascii="Arial Narrow" w:hAnsi="Arial Narrow" w:cs="Arial"/>
          <w:b/>
          <w:i/>
          <w:u w:val="single"/>
        </w:rPr>
        <w:br w:type="page"/>
      </w:r>
    </w:p>
    <w:p w:rsidR="00892112" w:rsidRPr="00E83F70" w:rsidRDefault="00892112">
      <w:pPr>
        <w:rPr>
          <w:rFonts w:ascii="Arial Narrow" w:hAnsi="Arial Narrow" w:cs="Arial"/>
          <w:b/>
          <w:i/>
          <w:u w:val="single"/>
        </w:rPr>
      </w:pPr>
    </w:p>
    <w:p w:rsidR="006971E4" w:rsidRPr="00E83F70" w:rsidRDefault="000C019E" w:rsidP="000726E9">
      <w:pPr>
        <w:tabs>
          <w:tab w:val="left" w:pos="1913"/>
        </w:tabs>
        <w:jc w:val="center"/>
        <w:rPr>
          <w:rFonts w:ascii="Arial Narrow" w:eastAsia="Arial Unicode MS" w:hAnsi="Arial Narrow"/>
          <w:b/>
        </w:rPr>
      </w:pPr>
      <w:r w:rsidRPr="00E83F70">
        <w:rPr>
          <w:rFonts w:ascii="Arial Narrow" w:eastAsia="Arial Unicode MS" w:hAnsi="Arial Narrow"/>
          <w:b/>
        </w:rPr>
        <w:t>SOMMAIRE</w:t>
      </w:r>
    </w:p>
    <w:p w:rsidR="007A12EC" w:rsidRPr="00E83F70" w:rsidRDefault="007A12EC" w:rsidP="001535B7">
      <w:pPr>
        <w:tabs>
          <w:tab w:val="left" w:pos="1913"/>
        </w:tabs>
        <w:rPr>
          <w:rFonts w:ascii="Arial Narrow" w:eastAsia="Arial Unicode MS" w:hAnsi="Arial Narrow"/>
          <w:b/>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PIECE N° 1 : AVIS D’APPEL D’OFFRES (AAO)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 xml:space="preserve">PIECE N° 2 : REGLEMENT GENERAL DE L’APPEL </w:t>
      </w:r>
      <w:r w:rsidR="00BC4CAE" w:rsidRPr="00E83F70">
        <w:rPr>
          <w:rFonts w:ascii="Arial Narrow" w:eastAsia="Arial Unicode MS" w:hAnsi="Arial Narrow"/>
        </w:rPr>
        <w:t>D’OFFRES (</w:t>
      </w:r>
      <w:r w:rsidRPr="00E83F70">
        <w:rPr>
          <w:rFonts w:ascii="Arial Narrow" w:eastAsia="Arial Unicode MS" w:hAnsi="Arial Narrow"/>
        </w:rPr>
        <w:t>RGAO) ;</w:t>
      </w:r>
    </w:p>
    <w:p w:rsidR="007A12EC" w:rsidRPr="00E83F70" w:rsidRDefault="007A12EC" w:rsidP="007A12EC">
      <w:pPr>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 xml:space="preserve">PIECE N° 3 : REGLEMENT PARTICULIER DE L’APPEL </w:t>
      </w:r>
      <w:r w:rsidR="00BC4CAE" w:rsidRPr="00E83F70">
        <w:rPr>
          <w:rFonts w:ascii="Arial Narrow" w:eastAsia="Arial Unicode MS" w:hAnsi="Arial Narrow"/>
        </w:rPr>
        <w:t>D’OFFRES (</w:t>
      </w:r>
      <w:r w:rsidRPr="00E83F70">
        <w:rPr>
          <w:rFonts w:ascii="Arial Narrow" w:eastAsia="Arial Unicode MS" w:hAnsi="Arial Narrow"/>
        </w:rPr>
        <w:t>RPAO) ;</w:t>
      </w:r>
    </w:p>
    <w:p w:rsidR="007A12EC" w:rsidRPr="00E83F70" w:rsidRDefault="007A12EC" w:rsidP="007A12EC">
      <w:pPr>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 xml:space="preserve">PIECE N° 4 : CAHIER DES CLAUSES ADMINISTRATIVES </w:t>
      </w:r>
      <w:r w:rsidR="00BC4CAE" w:rsidRPr="00E83F70">
        <w:rPr>
          <w:rFonts w:ascii="Arial Narrow" w:eastAsia="Arial Unicode MS" w:hAnsi="Arial Narrow"/>
        </w:rPr>
        <w:t>PARTICULIERES (</w:t>
      </w:r>
      <w:r w:rsidRPr="00E83F70">
        <w:rPr>
          <w:rFonts w:ascii="Arial Narrow" w:eastAsia="Arial Unicode MS" w:hAnsi="Arial Narrow"/>
        </w:rPr>
        <w:t>CCAP)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 xml:space="preserve">PIECE N° 5 : </w:t>
      </w:r>
      <w:r w:rsidR="00F3206E">
        <w:rPr>
          <w:rFonts w:ascii="Arial Narrow" w:eastAsia="Arial Unicode MS" w:hAnsi="Arial Narrow"/>
        </w:rPr>
        <w:t xml:space="preserve">TERMES DE REFERENCE </w:t>
      </w:r>
      <w:r w:rsidR="00BC4CAE" w:rsidRPr="00E83F70">
        <w:rPr>
          <w:rFonts w:ascii="Arial Narrow" w:eastAsia="Arial Unicode MS" w:hAnsi="Arial Narrow"/>
        </w:rPr>
        <w:t>(</w:t>
      </w:r>
      <w:r w:rsidR="00F3206E">
        <w:rPr>
          <w:rFonts w:ascii="Arial Narrow" w:eastAsia="Arial Unicode MS" w:hAnsi="Arial Narrow"/>
        </w:rPr>
        <w:t>TDR</w:t>
      </w:r>
      <w:r w:rsidRPr="00E83F70">
        <w:rPr>
          <w:rFonts w:ascii="Arial Narrow" w:eastAsia="Arial Unicode MS" w:hAnsi="Arial Narrow"/>
        </w:rPr>
        <w:t>)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 xml:space="preserve">PIECE N° 6 : CADRE DU BORDEREAU DES PRIX </w:t>
      </w:r>
      <w:r w:rsidR="00BC4CAE" w:rsidRPr="00E83F70">
        <w:rPr>
          <w:rFonts w:ascii="Arial Narrow" w:eastAsia="Arial Unicode MS" w:hAnsi="Arial Narrow"/>
        </w:rPr>
        <w:t>UNITAIRES (</w:t>
      </w:r>
      <w:r w:rsidRPr="00E83F70">
        <w:rPr>
          <w:rFonts w:ascii="Arial Narrow" w:eastAsia="Arial Unicode MS" w:hAnsi="Arial Narrow"/>
        </w:rPr>
        <w:t>CBPU)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 xml:space="preserve">PIECE N° 7 : CADRE DU DEVIS QUANTITATIF ET </w:t>
      </w:r>
      <w:r w:rsidR="00BC4CAE" w:rsidRPr="00E83F70">
        <w:rPr>
          <w:rFonts w:ascii="Arial Narrow" w:eastAsia="Arial Unicode MS" w:hAnsi="Arial Narrow"/>
        </w:rPr>
        <w:t>ESTIMATIF (</w:t>
      </w:r>
      <w:r w:rsidRPr="00E83F70">
        <w:rPr>
          <w:rFonts w:ascii="Arial Narrow" w:eastAsia="Arial Unicode MS" w:hAnsi="Arial Narrow"/>
        </w:rPr>
        <w:t>CDQE)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 xml:space="preserve">PIECE N° 8 : CADRE ET MODELE DU SOUS DETAIL DES PRIX </w:t>
      </w:r>
      <w:r w:rsidR="00BC4CAE" w:rsidRPr="00E83F70">
        <w:rPr>
          <w:rFonts w:ascii="Arial Narrow" w:eastAsia="Arial Unicode MS" w:hAnsi="Arial Narrow"/>
        </w:rPr>
        <w:t>UNITAIRES (</w:t>
      </w:r>
      <w:r w:rsidRPr="00E83F70">
        <w:rPr>
          <w:rFonts w:ascii="Arial Narrow" w:eastAsia="Arial Unicode MS" w:hAnsi="Arial Narrow"/>
        </w:rPr>
        <w:t>CSDPU) ;</w:t>
      </w:r>
    </w:p>
    <w:p w:rsidR="007A12EC" w:rsidRPr="00E83F70" w:rsidRDefault="007A12EC" w:rsidP="007A12EC">
      <w:pPr>
        <w:tabs>
          <w:tab w:val="left" w:pos="1913"/>
        </w:tabs>
        <w:rPr>
          <w:rFonts w:ascii="Arial Narrow" w:eastAsia="Arial Unicode MS" w:hAnsi="Arial Narrow"/>
        </w:rPr>
      </w:pPr>
    </w:p>
    <w:p w:rsidR="007A12EC" w:rsidRPr="00E83F70" w:rsidRDefault="003831A9" w:rsidP="007A12EC">
      <w:pPr>
        <w:tabs>
          <w:tab w:val="left" w:pos="1913"/>
        </w:tabs>
        <w:rPr>
          <w:rFonts w:ascii="Arial Narrow" w:eastAsia="Arial Unicode MS" w:hAnsi="Arial Narrow"/>
        </w:rPr>
      </w:pPr>
      <w:r>
        <w:rPr>
          <w:rFonts w:ascii="Arial Narrow" w:eastAsia="Arial Unicode MS" w:hAnsi="Arial Narrow"/>
        </w:rPr>
        <w:t>PIECE N° 9 : MODELE DE MARCHE</w:t>
      </w:r>
      <w:r w:rsidR="007A12EC" w:rsidRPr="00E83F70">
        <w:rPr>
          <w:rFonts w:ascii="Arial Narrow" w:eastAsia="Arial Unicode MS" w:hAnsi="Arial Narrow"/>
        </w:rPr>
        <w:t>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PIECE N° 10 : TEXTES ET FICHES MODELES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PIECE N° 11 : LISTE DES ETABLISSEMENTS BANCAIRES</w:t>
      </w:r>
      <w:r w:rsidR="00D91D2E" w:rsidRPr="00E83F70">
        <w:rPr>
          <w:rFonts w:ascii="Arial Narrow" w:eastAsia="Arial Unicode MS" w:hAnsi="Arial Narrow"/>
        </w:rPr>
        <w:t xml:space="preserve"> ET FINANCIERS</w:t>
      </w:r>
      <w:r w:rsidRPr="00E83F70">
        <w:rPr>
          <w:rFonts w:ascii="Arial Narrow" w:eastAsia="Arial Unicode MS" w:hAnsi="Arial Narrow"/>
        </w:rPr>
        <w:t xml:space="preserve"> AGREES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PIECE N° 12 : GRILLE D’EVALUATION DES OFFRES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PIECE N° 13 : DOSSIER D’ETUDES PREALABLES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PIECE N° 14 : PREUVES DU FINANCEMENT DES PROJETS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p>
    <w:p w:rsidR="00737315" w:rsidRPr="00E83F70" w:rsidRDefault="00737315" w:rsidP="00737315">
      <w:pPr>
        <w:tabs>
          <w:tab w:val="left" w:pos="1913"/>
        </w:tabs>
        <w:rPr>
          <w:rFonts w:ascii="Arial Narrow" w:eastAsia="Arial Unicode MS" w:hAnsi="Arial Narrow"/>
        </w:rPr>
      </w:pPr>
    </w:p>
    <w:p w:rsidR="00737315" w:rsidRPr="00E83F70" w:rsidRDefault="00737315" w:rsidP="00737315">
      <w:pPr>
        <w:tabs>
          <w:tab w:val="left" w:pos="1913"/>
        </w:tabs>
        <w:rPr>
          <w:rFonts w:ascii="Arial Narrow" w:eastAsia="Arial Unicode MS" w:hAnsi="Arial Narrow"/>
        </w:rPr>
      </w:pPr>
    </w:p>
    <w:p w:rsidR="008A36CC" w:rsidRPr="00E83F70" w:rsidRDefault="008A36CC" w:rsidP="00F70624">
      <w:pPr>
        <w:rPr>
          <w:rFonts w:ascii="Arial Narrow" w:eastAsia="Arial Unicode MS" w:hAnsi="Arial Narrow"/>
        </w:rPr>
      </w:pPr>
    </w:p>
    <w:p w:rsidR="008A36CC" w:rsidRPr="00E83F70" w:rsidRDefault="008A36CC" w:rsidP="00F70624">
      <w:pPr>
        <w:rPr>
          <w:rFonts w:ascii="Arial Narrow" w:eastAsia="Arial Unicode MS" w:hAnsi="Arial Narrow"/>
        </w:rPr>
      </w:pPr>
    </w:p>
    <w:p w:rsidR="008A36CC" w:rsidRPr="00E83F70" w:rsidRDefault="008A36CC" w:rsidP="00F70624">
      <w:pPr>
        <w:tabs>
          <w:tab w:val="left" w:pos="1913"/>
        </w:tabs>
        <w:rPr>
          <w:rFonts w:ascii="Arial Narrow" w:eastAsia="Arial Unicode MS" w:hAnsi="Arial Narrow"/>
        </w:rPr>
      </w:pPr>
      <w:r w:rsidRPr="00E83F70">
        <w:rPr>
          <w:rFonts w:ascii="Arial Narrow" w:eastAsia="Arial Unicode MS" w:hAnsi="Arial Narrow"/>
        </w:rPr>
        <w:tab/>
      </w:r>
    </w:p>
    <w:p w:rsidR="008A36CC" w:rsidRPr="00E83F70" w:rsidRDefault="008A36CC" w:rsidP="008A36CC">
      <w:pPr>
        <w:ind w:left="2127" w:hanging="2127"/>
        <w:rPr>
          <w:rFonts w:ascii="Arial Narrow" w:eastAsia="Arial Unicode MS" w:hAnsi="Arial Narrow"/>
        </w:rPr>
      </w:pPr>
      <w:r w:rsidRPr="00E83F70">
        <w:rPr>
          <w:rFonts w:ascii="Arial Narrow" w:eastAsia="Arial Unicode MS" w:hAnsi="Arial Narrow"/>
        </w:rPr>
        <w:tab/>
      </w:r>
    </w:p>
    <w:p w:rsidR="008A36CC" w:rsidRPr="00E83F70" w:rsidRDefault="008A36CC" w:rsidP="00F70624">
      <w:pPr>
        <w:tabs>
          <w:tab w:val="left" w:pos="1913"/>
        </w:tabs>
        <w:rPr>
          <w:rFonts w:ascii="Arial Narrow" w:eastAsia="Arial Unicode MS" w:hAnsi="Arial Narrow"/>
        </w:rPr>
      </w:pPr>
      <w:r w:rsidRPr="00E83F70">
        <w:rPr>
          <w:rFonts w:ascii="Arial Narrow" w:eastAsia="Arial Unicode MS" w:hAnsi="Arial Narrow"/>
        </w:rPr>
        <w:tab/>
      </w:r>
    </w:p>
    <w:p w:rsidR="008A36CC" w:rsidRPr="00E83F70" w:rsidRDefault="008A36CC" w:rsidP="008A36CC">
      <w:pPr>
        <w:rPr>
          <w:rFonts w:ascii="Arial Narrow" w:eastAsia="Arial Unicode MS" w:hAnsi="Arial Narrow"/>
        </w:rPr>
      </w:pPr>
      <w:r w:rsidRPr="00E83F70">
        <w:rPr>
          <w:rFonts w:ascii="Arial Narrow" w:eastAsia="Arial Unicode MS" w:hAnsi="Arial Narrow"/>
        </w:rPr>
        <w:tab/>
      </w:r>
    </w:p>
    <w:p w:rsidR="00DD6C18" w:rsidRPr="00E83F70" w:rsidRDefault="00DD6C18" w:rsidP="008A36CC">
      <w:pPr>
        <w:rPr>
          <w:rFonts w:ascii="Arial Narrow" w:eastAsia="Arial Unicode MS" w:hAnsi="Arial Narrow"/>
        </w:rPr>
      </w:pPr>
    </w:p>
    <w:p w:rsidR="008A36CC" w:rsidRPr="00E83F70" w:rsidRDefault="008A36CC" w:rsidP="00F70624">
      <w:pPr>
        <w:tabs>
          <w:tab w:val="left" w:pos="1913"/>
        </w:tabs>
        <w:rPr>
          <w:rFonts w:ascii="Arial Narrow" w:eastAsia="Arial Unicode MS" w:hAnsi="Arial Narrow"/>
          <w:b/>
        </w:rPr>
      </w:pPr>
      <w:r w:rsidRPr="00E83F70">
        <w:rPr>
          <w:rFonts w:ascii="Arial Narrow" w:eastAsia="Arial Unicode MS" w:hAnsi="Arial Narrow"/>
          <w:b/>
        </w:rPr>
        <w:tab/>
      </w:r>
    </w:p>
    <w:p w:rsidR="00734DBC" w:rsidRPr="00E83F70" w:rsidRDefault="00734DBC" w:rsidP="00F70624">
      <w:pPr>
        <w:spacing w:before="120" w:after="120"/>
        <w:rPr>
          <w:rFonts w:ascii="Arial Narrow" w:eastAsia="Arial Unicode MS" w:hAnsi="Arial Narrow"/>
        </w:rPr>
      </w:pPr>
    </w:p>
    <w:p w:rsidR="00734DBC" w:rsidRPr="00E83F70" w:rsidRDefault="00734DBC" w:rsidP="00F70624">
      <w:pPr>
        <w:spacing w:before="120" w:after="120"/>
        <w:rPr>
          <w:rFonts w:ascii="Arial Narrow" w:eastAsia="Arial Unicode MS" w:hAnsi="Arial Narrow"/>
        </w:rPr>
      </w:pPr>
    </w:p>
    <w:p w:rsidR="00734DBC" w:rsidRPr="00E83F70" w:rsidRDefault="00734DBC" w:rsidP="00F70624">
      <w:pPr>
        <w:spacing w:before="120" w:after="120"/>
        <w:rPr>
          <w:rFonts w:ascii="Arial Narrow" w:eastAsia="Arial Unicode MS" w:hAnsi="Arial Narrow"/>
        </w:rPr>
      </w:pPr>
    </w:p>
    <w:p w:rsidR="00734DBC" w:rsidRPr="00E83F70" w:rsidRDefault="00734DBC" w:rsidP="00F70624">
      <w:pPr>
        <w:spacing w:before="120" w:after="120"/>
        <w:rPr>
          <w:rFonts w:ascii="Arial Narrow" w:eastAsia="Arial Unicode MS" w:hAnsi="Arial Narrow"/>
        </w:rPr>
      </w:pPr>
    </w:p>
    <w:p w:rsidR="00734DBC" w:rsidRPr="00E83F70" w:rsidRDefault="00734DBC" w:rsidP="00F70624">
      <w:pPr>
        <w:spacing w:before="120" w:after="120"/>
        <w:rPr>
          <w:rFonts w:ascii="Arial Narrow" w:eastAsia="Arial Unicode MS" w:hAnsi="Arial Narrow"/>
        </w:rPr>
      </w:pPr>
    </w:p>
    <w:p w:rsidR="00734DBC" w:rsidRPr="00E83F70" w:rsidRDefault="00734DBC" w:rsidP="00F70624">
      <w:pPr>
        <w:spacing w:before="120" w:after="120"/>
        <w:rPr>
          <w:rFonts w:ascii="Arial Narrow" w:eastAsia="Arial Unicode MS" w:hAnsi="Arial Narrow"/>
        </w:rPr>
      </w:pPr>
    </w:p>
    <w:p w:rsidR="00734DBC" w:rsidRPr="00E83F70" w:rsidRDefault="00734DBC" w:rsidP="00F70624">
      <w:pPr>
        <w:spacing w:before="120" w:after="120"/>
        <w:rPr>
          <w:rFonts w:ascii="Arial Narrow" w:eastAsia="Arial Unicode MS" w:hAnsi="Arial Narrow"/>
        </w:rPr>
      </w:pPr>
    </w:p>
    <w:p w:rsidR="00F01650" w:rsidRPr="00E83F70" w:rsidRDefault="00F01650" w:rsidP="00F70624">
      <w:pPr>
        <w:spacing w:before="120" w:after="120"/>
        <w:rPr>
          <w:rFonts w:ascii="Arial Narrow" w:eastAsia="Arial Unicode MS" w:hAnsi="Arial Narrow"/>
        </w:rPr>
      </w:pPr>
    </w:p>
    <w:p w:rsidR="0080385C" w:rsidRPr="00E83F70" w:rsidRDefault="0080385C" w:rsidP="00F70624">
      <w:pPr>
        <w:spacing w:before="120" w:after="120"/>
        <w:rPr>
          <w:rFonts w:ascii="Arial Narrow" w:eastAsia="Arial Unicode MS" w:hAnsi="Arial Narrow"/>
        </w:rPr>
      </w:pPr>
    </w:p>
    <w:p w:rsidR="0080385C" w:rsidRPr="00E83F70" w:rsidRDefault="0080385C" w:rsidP="00F70624">
      <w:pPr>
        <w:spacing w:before="120" w:after="120"/>
        <w:rPr>
          <w:rFonts w:ascii="Arial Narrow" w:eastAsia="Arial Unicode MS" w:hAnsi="Arial Narrow"/>
        </w:rPr>
      </w:pPr>
    </w:p>
    <w:p w:rsidR="0080385C" w:rsidRPr="00E83F70" w:rsidRDefault="0080385C" w:rsidP="00F70624">
      <w:pPr>
        <w:spacing w:before="120" w:after="120"/>
        <w:rPr>
          <w:rFonts w:ascii="Arial Narrow" w:eastAsia="Arial Unicode MS" w:hAnsi="Arial Narrow"/>
        </w:rPr>
      </w:pPr>
    </w:p>
    <w:p w:rsidR="00300CAE" w:rsidRPr="00E83F70" w:rsidRDefault="00300CAE" w:rsidP="00F70624">
      <w:pPr>
        <w:spacing w:before="120" w:after="120"/>
        <w:jc w:val="both"/>
        <w:rPr>
          <w:rFonts w:ascii="Arial Narrow" w:eastAsia="Arial Unicode MS" w:hAnsi="Arial Narrow"/>
          <w:b/>
          <w:u w:val="single"/>
        </w:rPr>
      </w:pPr>
    </w:p>
    <w:p w:rsidR="00300CAE" w:rsidRPr="00E83F70" w:rsidRDefault="00300CAE" w:rsidP="00F70624">
      <w:pPr>
        <w:spacing w:before="120" w:after="120"/>
        <w:jc w:val="both"/>
        <w:rPr>
          <w:rFonts w:ascii="Arial Narrow" w:eastAsia="Arial Unicode MS" w:hAnsi="Arial Narrow"/>
          <w:b/>
          <w:u w:val="single"/>
        </w:rPr>
      </w:pPr>
    </w:p>
    <w:p w:rsidR="00300CAE" w:rsidRPr="00E83F70" w:rsidRDefault="00300CAE" w:rsidP="00F70624">
      <w:pPr>
        <w:spacing w:before="120" w:after="120"/>
        <w:jc w:val="both"/>
        <w:rPr>
          <w:rFonts w:ascii="Arial Narrow" w:eastAsia="Arial Unicode MS" w:hAnsi="Arial Narrow"/>
          <w:b/>
          <w:u w:val="single"/>
        </w:rPr>
      </w:pPr>
    </w:p>
    <w:p w:rsidR="00300CAE" w:rsidRPr="00E83F70" w:rsidRDefault="00300CAE" w:rsidP="00F70624">
      <w:pPr>
        <w:spacing w:before="120" w:after="120"/>
        <w:jc w:val="both"/>
        <w:rPr>
          <w:rFonts w:ascii="Arial Narrow" w:eastAsia="Arial Unicode MS" w:hAnsi="Arial Narrow"/>
          <w:b/>
          <w:u w:val="single"/>
        </w:rPr>
      </w:pPr>
    </w:p>
    <w:p w:rsidR="00300CAE" w:rsidRPr="00E83F70" w:rsidRDefault="00300CAE" w:rsidP="00F70624">
      <w:pPr>
        <w:spacing w:before="120" w:after="120"/>
        <w:jc w:val="both"/>
        <w:rPr>
          <w:rFonts w:ascii="Arial Narrow" w:eastAsia="Arial Unicode MS" w:hAnsi="Arial Narrow"/>
          <w:b/>
          <w:u w:val="single"/>
        </w:rPr>
      </w:pPr>
    </w:p>
    <w:p w:rsidR="003807FE" w:rsidRPr="00E83F70" w:rsidRDefault="003807FE" w:rsidP="00F70624">
      <w:pPr>
        <w:spacing w:before="120" w:after="120"/>
        <w:jc w:val="both"/>
        <w:rPr>
          <w:rFonts w:ascii="Arial Narrow" w:eastAsia="Arial Unicode MS" w:hAnsi="Arial Narrow"/>
          <w:b/>
          <w:u w:val="single"/>
        </w:rPr>
      </w:pPr>
    </w:p>
    <w:p w:rsidR="003807FE" w:rsidRPr="00E83F70" w:rsidRDefault="003807FE" w:rsidP="00F70624">
      <w:pPr>
        <w:spacing w:before="120" w:after="120"/>
        <w:jc w:val="both"/>
        <w:rPr>
          <w:rFonts w:ascii="Arial Narrow" w:eastAsia="Arial Unicode MS" w:hAnsi="Arial Narrow"/>
          <w:b/>
          <w:u w:val="single"/>
        </w:rPr>
      </w:pPr>
    </w:p>
    <w:p w:rsidR="00300CAE" w:rsidRPr="00E83F70" w:rsidRDefault="00300CAE" w:rsidP="00F70624">
      <w:pPr>
        <w:spacing w:before="120" w:after="120"/>
        <w:jc w:val="both"/>
        <w:rPr>
          <w:rFonts w:ascii="Arial Narrow" w:eastAsia="Arial Unicode MS" w:hAnsi="Arial Narrow"/>
          <w:b/>
          <w:u w:val="single"/>
        </w:rPr>
      </w:pPr>
    </w:p>
    <w:p w:rsidR="00F448A4" w:rsidRPr="00E83F70" w:rsidRDefault="00F448A4" w:rsidP="00F70624">
      <w:pPr>
        <w:spacing w:before="120" w:after="120"/>
        <w:jc w:val="both"/>
        <w:rPr>
          <w:rFonts w:ascii="Arial Narrow" w:eastAsia="Arial Unicode MS" w:hAnsi="Arial Narrow"/>
          <w:b/>
          <w:u w:val="single"/>
        </w:rPr>
      </w:pPr>
    </w:p>
    <w:p w:rsidR="00F448A4" w:rsidRPr="00E83F70" w:rsidRDefault="00F448A4" w:rsidP="00F70624">
      <w:pPr>
        <w:spacing w:before="120" w:after="120"/>
        <w:jc w:val="both"/>
        <w:rPr>
          <w:rFonts w:ascii="Arial Narrow" w:eastAsia="Arial Unicode MS" w:hAnsi="Arial Narrow"/>
          <w:b/>
          <w:u w:val="single"/>
        </w:rPr>
      </w:pPr>
    </w:p>
    <w:p w:rsidR="00355415" w:rsidRPr="00E83F70" w:rsidRDefault="00355415" w:rsidP="00F70624">
      <w:pPr>
        <w:spacing w:before="120" w:after="120"/>
        <w:jc w:val="both"/>
        <w:rPr>
          <w:rFonts w:ascii="Arial Narrow" w:eastAsia="Arial Unicode MS" w:hAnsi="Arial Narrow"/>
          <w:b/>
          <w:u w:val="single"/>
        </w:rPr>
      </w:pPr>
    </w:p>
    <w:p w:rsidR="00300CAE" w:rsidRPr="00E83F70" w:rsidRDefault="00300CAE" w:rsidP="00F70624">
      <w:pPr>
        <w:spacing w:before="120" w:after="120"/>
        <w:jc w:val="both"/>
        <w:rPr>
          <w:rFonts w:ascii="Arial Narrow" w:eastAsia="Arial Unicode MS" w:hAnsi="Arial Narrow"/>
          <w:b/>
          <w:u w:val="single"/>
        </w:rPr>
      </w:pPr>
    </w:p>
    <w:p w:rsidR="001F584F" w:rsidRPr="00E83F70" w:rsidRDefault="00892112" w:rsidP="00F70624">
      <w:pPr>
        <w:spacing w:before="120" w:after="120"/>
        <w:jc w:val="both"/>
        <w:rPr>
          <w:rFonts w:ascii="Arial Narrow" w:eastAsia="Arial Unicode MS" w:hAnsi="Arial Narrow"/>
          <w:b/>
          <w:u w:val="single"/>
        </w:rPr>
      </w:pPr>
      <w:r w:rsidRPr="00E83F70">
        <w:rPr>
          <w:rFonts w:ascii="Arial Narrow" w:eastAsia="Arial Unicode MS" w:hAnsi="Arial Narrow"/>
          <w:b/>
          <w:noProof/>
          <w:u w:val="single"/>
        </w:rPr>
        <mc:AlternateContent>
          <mc:Choice Requires="wps">
            <w:drawing>
              <wp:anchor distT="0" distB="0" distL="114300" distR="114300" simplePos="0" relativeHeight="251646976" behindDoc="0" locked="0" layoutInCell="1" allowOverlap="1" wp14:anchorId="517CC068" wp14:editId="39EE4786">
                <wp:simplePos x="0" y="0"/>
                <wp:positionH relativeFrom="column">
                  <wp:posOffset>570230</wp:posOffset>
                </wp:positionH>
                <wp:positionV relativeFrom="paragraph">
                  <wp:posOffset>215900</wp:posOffset>
                </wp:positionV>
                <wp:extent cx="5162550" cy="1390650"/>
                <wp:effectExtent l="57785" t="59690" r="56515" b="64135"/>
                <wp:wrapNone/>
                <wp:docPr id="18"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390650"/>
                        </a:xfrm>
                        <a:prstGeom prst="leftRightArrow">
                          <a:avLst>
                            <a:gd name="adj1" fmla="val 50000"/>
                            <a:gd name="adj2" fmla="val 74247"/>
                          </a:avLst>
                        </a:prstGeom>
                        <a:solidFill>
                          <a:srgbClr val="FFFFFF"/>
                        </a:solidFill>
                        <a:ln w="38100">
                          <a:solidFill>
                            <a:srgbClr val="000000"/>
                          </a:solidFill>
                          <a:miter lim="800000"/>
                          <a:headEnd/>
                          <a:tailEnd/>
                        </a:ln>
                      </wps:spPr>
                      <wps:txbx>
                        <w:txbxContent>
                          <w:p w:rsidR="001C43A9" w:rsidRPr="00C175CA" w:rsidRDefault="001C43A9" w:rsidP="00C175CA">
                            <w:pPr>
                              <w:jc w:val="center"/>
                              <w:rPr>
                                <w:rFonts w:ascii="Albertus Extra Bold" w:hAnsi="Albertus Extra Bold"/>
                                <w:sz w:val="14"/>
                              </w:rPr>
                            </w:pPr>
                          </w:p>
                          <w:p w:rsidR="001C43A9" w:rsidRPr="00300CAE" w:rsidRDefault="001C43A9" w:rsidP="00C175CA">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17CC06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28" type="#_x0000_t69" style="position:absolute;left:0;text-align:left;margin-left:44.9pt;margin-top:17pt;width:406.5pt;height:10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" strokeweight="3pt">
                <v:textbox>
                  <w:txbxContent>
                    <w:p w:rsidR="001C43A9" w:rsidRPr="00C175CA" w:rsidRDefault="001C43A9" w:rsidP="00C175CA">
                      <w:pPr>
                        <w:jc w:val="center"/>
                        <w:rPr>
                          <w:rFonts w:ascii="Albertus Extra Bold" w:hAnsi="Albertus Extra Bold"/>
                          <w:sz w:val="14"/>
                        </w:rPr>
                      </w:pPr>
                    </w:p>
                    <w:p w:rsidR="001C43A9" w:rsidRPr="00300CAE" w:rsidRDefault="001C43A9" w:rsidP="00C175CA">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v:textbox>
              </v:shape>
            </w:pict>
          </mc:Fallback>
        </mc:AlternateContent>
      </w:r>
    </w:p>
    <w:p w:rsidR="001F584F" w:rsidRPr="00E83F70" w:rsidRDefault="001F584F" w:rsidP="00F70624">
      <w:pPr>
        <w:spacing w:before="120" w:after="120"/>
        <w:jc w:val="both"/>
        <w:rPr>
          <w:rFonts w:ascii="Arial Narrow" w:eastAsia="Arial Unicode MS" w:hAnsi="Arial Narrow"/>
          <w:b/>
          <w:u w:val="single"/>
        </w:rPr>
      </w:pPr>
    </w:p>
    <w:p w:rsidR="001F584F" w:rsidRPr="00E83F70" w:rsidRDefault="001F584F" w:rsidP="00F70624">
      <w:pPr>
        <w:spacing w:before="120" w:after="120"/>
        <w:jc w:val="both"/>
        <w:rPr>
          <w:rFonts w:ascii="Arial Narrow" w:eastAsia="Arial Unicode MS" w:hAnsi="Arial Narrow"/>
          <w:b/>
          <w:u w:val="single"/>
        </w:rPr>
      </w:pPr>
    </w:p>
    <w:p w:rsidR="001F584F" w:rsidRPr="00E83F70" w:rsidRDefault="001F584F" w:rsidP="00F70624">
      <w:pPr>
        <w:spacing w:before="120" w:after="120"/>
        <w:jc w:val="both"/>
        <w:rPr>
          <w:rFonts w:ascii="Arial Narrow" w:eastAsia="Arial Unicode MS" w:hAnsi="Arial Narrow"/>
          <w:b/>
          <w:u w:val="single"/>
        </w:rPr>
      </w:pPr>
    </w:p>
    <w:p w:rsidR="001F584F" w:rsidRPr="00E83F70" w:rsidRDefault="001F584F" w:rsidP="00F70624">
      <w:pPr>
        <w:spacing w:before="120" w:after="120"/>
        <w:jc w:val="both"/>
        <w:rPr>
          <w:rFonts w:ascii="Arial Narrow" w:eastAsia="Arial Unicode MS" w:hAnsi="Arial Narrow"/>
          <w:b/>
          <w:u w:val="single"/>
        </w:rPr>
      </w:pPr>
    </w:p>
    <w:p w:rsidR="00734DBC" w:rsidRPr="00E83F70" w:rsidRDefault="00734DBC" w:rsidP="00F70624">
      <w:pPr>
        <w:spacing w:before="120" w:after="120"/>
        <w:jc w:val="center"/>
        <w:rPr>
          <w:rFonts w:ascii="Arial Narrow" w:eastAsia="Arial Unicode MS" w:hAnsi="Arial Narrow"/>
          <w:b/>
          <w:u w:val="single"/>
        </w:rPr>
      </w:pPr>
    </w:p>
    <w:p w:rsidR="00734DBC" w:rsidRPr="00E83F70" w:rsidRDefault="00734DBC"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1F4AC4" w:rsidRPr="00E83F70" w:rsidRDefault="001F4AC4">
      <w:pPr>
        <w:rPr>
          <w:rFonts w:ascii="Arial Narrow" w:eastAsia="Arial Unicode MS" w:hAnsi="Arial Narrow"/>
          <w:b/>
          <w:i/>
        </w:rPr>
      </w:pPr>
      <w:r w:rsidRPr="00E83F70">
        <w:rPr>
          <w:rFonts w:ascii="Arial Narrow" w:eastAsia="Arial Unicode MS" w:hAnsi="Arial Narrow"/>
          <w:b/>
          <w:i/>
        </w:rPr>
        <w:br w:type="page"/>
      </w:r>
    </w:p>
    <w:tbl>
      <w:tblPr>
        <w:tblStyle w:val="Grilledutableau"/>
        <w:tblpPr w:leftFromText="180" w:rightFromText="180" w:vertAnchor="page" w:horzAnchor="margin"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CF6D3F" w:rsidRPr="00E83F70" w:rsidTr="004808D6">
        <w:trPr>
          <w:trHeight w:val="526"/>
        </w:trPr>
        <w:tc>
          <w:tcPr>
            <w:tcW w:w="4052" w:type="dxa"/>
            <w:hideMark/>
          </w:tcPr>
          <w:p w:rsidR="00CF6D3F" w:rsidRPr="00E83F70" w:rsidRDefault="00CF6D3F" w:rsidP="004808D6">
            <w:pPr>
              <w:jc w:val="center"/>
              <w:rPr>
                <w:rFonts w:ascii="Arial Narrow" w:hAnsi="Arial Narrow" w:cs="Arial"/>
                <w:b/>
                <w:caps/>
              </w:rPr>
            </w:pPr>
            <w:r w:rsidRPr="00E83F70">
              <w:rPr>
                <w:rFonts w:ascii="Arial Narrow" w:hAnsi="Arial Narrow" w:cs="Arial"/>
                <w:b/>
                <w:caps/>
              </w:rPr>
              <w:lastRenderedPageBreak/>
              <w:t>République du cameroun</w:t>
            </w:r>
          </w:p>
          <w:p w:rsidR="00CF6D3F" w:rsidRPr="00E83F70" w:rsidRDefault="00CF6D3F" w:rsidP="004808D6">
            <w:pPr>
              <w:jc w:val="center"/>
              <w:rPr>
                <w:rFonts w:ascii="Arial Narrow" w:hAnsi="Arial Narrow" w:cs="Arial"/>
                <w:b/>
              </w:rPr>
            </w:pPr>
            <w:r w:rsidRPr="00E83F70">
              <w:rPr>
                <w:rFonts w:ascii="Arial Narrow" w:hAnsi="Arial Narrow" w:cs="Arial"/>
                <w:b/>
              </w:rPr>
              <w:t>Paix – Travail – Patrie</w:t>
            </w:r>
          </w:p>
          <w:p w:rsidR="00CF6D3F" w:rsidRPr="00E83F70" w:rsidRDefault="00CF6D3F" w:rsidP="004808D6">
            <w:pPr>
              <w:jc w:val="center"/>
              <w:rPr>
                <w:rFonts w:ascii="Arial Narrow" w:hAnsi="Arial Narrow" w:cs="Arial"/>
              </w:rPr>
            </w:pPr>
            <w:r w:rsidRPr="00E83F70">
              <w:rPr>
                <w:rFonts w:ascii="Arial Narrow" w:hAnsi="Arial Narrow" w:cs="Arial"/>
                <w:b/>
                <w:caps/>
              </w:rPr>
              <w:t>---------------</w:t>
            </w:r>
          </w:p>
        </w:tc>
        <w:tc>
          <w:tcPr>
            <w:tcW w:w="1956" w:type="dxa"/>
            <w:vMerge w:val="restart"/>
            <w:vAlign w:val="center"/>
            <w:hideMark/>
          </w:tcPr>
          <w:p w:rsidR="00CF6D3F" w:rsidRPr="00E83F70" w:rsidRDefault="00FC0352" w:rsidP="004808D6">
            <w:pPr>
              <w:jc w:val="center"/>
              <w:rPr>
                <w:rFonts w:ascii="Arial Narrow" w:hAnsi="Arial Narrow" w:cs="Arial"/>
              </w:rPr>
            </w:pPr>
            <w:r w:rsidRPr="00A55AE6">
              <w:rPr>
                <w:noProof/>
              </w:rPr>
              <w:drawing>
                <wp:anchor distT="0" distB="0" distL="114300" distR="114300" simplePos="0" relativeHeight="251687936" behindDoc="0" locked="0" layoutInCell="1" allowOverlap="1" wp14:anchorId="1D33073A" wp14:editId="49A8F3E4">
                  <wp:simplePos x="0" y="0"/>
                  <wp:positionH relativeFrom="margin">
                    <wp:posOffset>2540</wp:posOffset>
                  </wp:positionH>
                  <wp:positionV relativeFrom="paragraph">
                    <wp:posOffset>3175</wp:posOffset>
                  </wp:positionV>
                  <wp:extent cx="1135380" cy="990600"/>
                  <wp:effectExtent l="0" t="0" r="762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13538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F6D3F" w:rsidRPr="00E83F70" w:rsidRDefault="00CF6D3F" w:rsidP="004808D6">
            <w:pPr>
              <w:jc w:val="center"/>
              <w:rPr>
                <w:rFonts w:ascii="Arial Narrow" w:hAnsi="Arial Narrow" w:cs="Arial"/>
              </w:rPr>
            </w:pPr>
          </w:p>
          <w:p w:rsidR="00CF6D3F" w:rsidRPr="00E83F70" w:rsidRDefault="00CF6D3F" w:rsidP="004808D6">
            <w:pPr>
              <w:jc w:val="center"/>
              <w:rPr>
                <w:rFonts w:ascii="Arial Narrow" w:hAnsi="Arial Narrow" w:cs="Arial"/>
              </w:rPr>
            </w:pPr>
          </w:p>
          <w:p w:rsidR="00CF6D3F" w:rsidRPr="00E83F70" w:rsidRDefault="00CF6D3F" w:rsidP="004808D6">
            <w:pPr>
              <w:jc w:val="center"/>
              <w:rPr>
                <w:rFonts w:ascii="Arial Narrow" w:hAnsi="Arial Narrow" w:cs="Arial"/>
              </w:rPr>
            </w:pPr>
          </w:p>
          <w:p w:rsidR="00CF6D3F" w:rsidRPr="00E83F70" w:rsidRDefault="00CF6D3F" w:rsidP="004808D6">
            <w:pPr>
              <w:jc w:val="center"/>
              <w:rPr>
                <w:rFonts w:ascii="Arial Narrow" w:hAnsi="Arial Narrow" w:cs="Arial"/>
              </w:rPr>
            </w:pPr>
          </w:p>
          <w:p w:rsidR="00CF6D3F" w:rsidRPr="00E83F70" w:rsidRDefault="00CF6D3F" w:rsidP="004808D6">
            <w:pPr>
              <w:jc w:val="center"/>
              <w:rPr>
                <w:rFonts w:ascii="Arial Narrow" w:hAnsi="Arial Narrow" w:cs="Arial"/>
              </w:rPr>
            </w:pPr>
          </w:p>
          <w:p w:rsidR="00CF6D3F" w:rsidRPr="00E83F70" w:rsidRDefault="00CF6D3F" w:rsidP="004808D6">
            <w:pPr>
              <w:jc w:val="center"/>
              <w:rPr>
                <w:rFonts w:ascii="Arial Narrow" w:hAnsi="Arial Narrow" w:cs="Arial"/>
              </w:rPr>
            </w:pPr>
          </w:p>
        </w:tc>
        <w:tc>
          <w:tcPr>
            <w:tcW w:w="4014" w:type="dxa"/>
            <w:hideMark/>
          </w:tcPr>
          <w:p w:rsidR="00CF6D3F" w:rsidRPr="00E83F70" w:rsidRDefault="00CF6D3F" w:rsidP="004808D6">
            <w:pPr>
              <w:jc w:val="center"/>
              <w:rPr>
                <w:rFonts w:ascii="Arial Narrow" w:hAnsi="Arial Narrow" w:cs="Arial"/>
                <w:b/>
                <w:caps/>
                <w:lang w:val="en-US"/>
              </w:rPr>
            </w:pPr>
            <w:r w:rsidRPr="00E83F70">
              <w:rPr>
                <w:rFonts w:ascii="Arial Narrow" w:hAnsi="Arial Narrow" w:cs="Arial"/>
                <w:b/>
                <w:caps/>
                <w:lang w:val="en-US"/>
              </w:rPr>
              <w:t>Republic of cameroon</w:t>
            </w:r>
          </w:p>
          <w:p w:rsidR="00CF6D3F" w:rsidRPr="00E83F70" w:rsidRDefault="00CF6D3F" w:rsidP="004808D6">
            <w:pPr>
              <w:jc w:val="center"/>
              <w:rPr>
                <w:rFonts w:ascii="Arial Narrow" w:hAnsi="Arial Narrow" w:cs="Arial"/>
                <w:b/>
                <w:lang w:val="en-US"/>
              </w:rPr>
            </w:pPr>
            <w:r w:rsidRPr="00E83F70">
              <w:rPr>
                <w:rFonts w:ascii="Arial Narrow" w:hAnsi="Arial Narrow" w:cs="Arial"/>
                <w:b/>
                <w:lang w:val="en-US"/>
              </w:rPr>
              <w:t xml:space="preserve">Peace </w:t>
            </w:r>
            <w:r w:rsidRPr="00E83F70">
              <w:rPr>
                <w:rFonts w:ascii="Arial Narrow" w:hAnsi="Arial Narrow" w:cs="Arial"/>
                <w:b/>
                <w:caps/>
                <w:lang w:val="en-US"/>
              </w:rPr>
              <w:t>–</w:t>
            </w:r>
            <w:r w:rsidRPr="00E83F70">
              <w:rPr>
                <w:rFonts w:ascii="Arial Narrow" w:hAnsi="Arial Narrow" w:cs="Arial"/>
                <w:b/>
                <w:lang w:val="en-US"/>
              </w:rPr>
              <w:t xml:space="preserve"> Work – Fatherland</w:t>
            </w:r>
          </w:p>
          <w:p w:rsidR="00CF6D3F" w:rsidRPr="00E83F70" w:rsidRDefault="00CF6D3F" w:rsidP="004808D6">
            <w:pPr>
              <w:jc w:val="center"/>
              <w:rPr>
                <w:rFonts w:ascii="Arial Narrow" w:hAnsi="Arial Narrow" w:cs="Arial"/>
              </w:rPr>
            </w:pPr>
            <w:r w:rsidRPr="00E83F70">
              <w:rPr>
                <w:rFonts w:ascii="Arial Narrow" w:hAnsi="Arial Narrow" w:cs="Arial"/>
                <w:b/>
                <w:caps/>
              </w:rPr>
              <w:t>---------------</w:t>
            </w:r>
          </w:p>
        </w:tc>
      </w:tr>
      <w:tr w:rsidR="00CF6D3F" w:rsidRPr="00E83F70" w:rsidTr="004808D6">
        <w:trPr>
          <w:trHeight w:val="526"/>
        </w:trPr>
        <w:tc>
          <w:tcPr>
            <w:tcW w:w="4052" w:type="dxa"/>
            <w:hideMark/>
          </w:tcPr>
          <w:p w:rsidR="00CF6D3F" w:rsidRPr="00E83F70" w:rsidRDefault="00CF6D3F" w:rsidP="004808D6">
            <w:pPr>
              <w:jc w:val="center"/>
              <w:rPr>
                <w:rFonts w:ascii="Arial Narrow" w:hAnsi="Arial Narrow" w:cs="Arial"/>
                <w:b/>
                <w:caps/>
              </w:rPr>
            </w:pPr>
            <w:r w:rsidRPr="00E83F70">
              <w:rPr>
                <w:rFonts w:ascii="Arial Narrow" w:hAnsi="Arial Narrow" w:cs="Arial"/>
                <w:b/>
                <w:caps/>
              </w:rPr>
              <w:t>REGION DE L’EST</w:t>
            </w:r>
          </w:p>
          <w:p w:rsidR="00CF6D3F" w:rsidRPr="00E83F70" w:rsidRDefault="00CF6D3F" w:rsidP="004808D6">
            <w:pPr>
              <w:jc w:val="center"/>
              <w:rPr>
                <w:rFonts w:ascii="Arial Narrow" w:hAnsi="Arial Narrow" w:cs="Arial"/>
              </w:rPr>
            </w:pPr>
            <w:r w:rsidRPr="00E83F70">
              <w:rPr>
                <w:rFonts w:ascii="Arial Narrow" w:hAnsi="Arial Narrow" w:cs="Arial"/>
                <w:b/>
                <w:caps/>
              </w:rPr>
              <w:t>---------------</w:t>
            </w:r>
          </w:p>
        </w:tc>
        <w:tc>
          <w:tcPr>
            <w:tcW w:w="0" w:type="auto"/>
            <w:vMerge/>
            <w:vAlign w:val="center"/>
            <w:hideMark/>
          </w:tcPr>
          <w:p w:rsidR="00CF6D3F" w:rsidRPr="00E83F70" w:rsidRDefault="00CF6D3F" w:rsidP="004808D6">
            <w:pPr>
              <w:rPr>
                <w:rFonts w:ascii="Arial Narrow" w:hAnsi="Arial Narrow" w:cs="Arial"/>
              </w:rPr>
            </w:pPr>
          </w:p>
        </w:tc>
        <w:tc>
          <w:tcPr>
            <w:tcW w:w="4014" w:type="dxa"/>
            <w:hideMark/>
          </w:tcPr>
          <w:p w:rsidR="00CF6D3F" w:rsidRPr="00E83F70" w:rsidRDefault="00CF6D3F" w:rsidP="004808D6">
            <w:pPr>
              <w:jc w:val="center"/>
              <w:rPr>
                <w:rFonts w:ascii="Arial Narrow" w:hAnsi="Arial Narrow" w:cs="Arial"/>
                <w:b/>
                <w:caps/>
                <w:lang w:val="en-US"/>
              </w:rPr>
            </w:pPr>
            <w:r w:rsidRPr="00E83F70">
              <w:rPr>
                <w:rFonts w:ascii="Arial Narrow" w:hAnsi="Arial Narrow" w:cs="Arial"/>
                <w:b/>
                <w:caps/>
                <w:lang w:val="en-US"/>
              </w:rPr>
              <w:t>EAST REGION</w:t>
            </w:r>
          </w:p>
          <w:p w:rsidR="00CF6D3F" w:rsidRPr="00E83F70" w:rsidRDefault="00CF6D3F" w:rsidP="004808D6">
            <w:pPr>
              <w:jc w:val="center"/>
              <w:rPr>
                <w:rFonts w:ascii="Arial Narrow" w:hAnsi="Arial Narrow" w:cs="Arial"/>
              </w:rPr>
            </w:pPr>
            <w:r w:rsidRPr="00E83F70">
              <w:rPr>
                <w:rFonts w:ascii="Arial Narrow" w:hAnsi="Arial Narrow" w:cs="Arial"/>
                <w:b/>
                <w:caps/>
              </w:rPr>
              <w:t>---------------</w:t>
            </w:r>
          </w:p>
        </w:tc>
      </w:tr>
      <w:tr w:rsidR="00CF6D3F" w:rsidRPr="00E83F70" w:rsidTr="004808D6">
        <w:trPr>
          <w:trHeight w:val="423"/>
        </w:trPr>
        <w:tc>
          <w:tcPr>
            <w:tcW w:w="4052" w:type="dxa"/>
            <w:hideMark/>
          </w:tcPr>
          <w:p w:rsidR="00CF6D3F" w:rsidRPr="00E83F70" w:rsidRDefault="00CF6D3F" w:rsidP="004808D6">
            <w:pPr>
              <w:jc w:val="center"/>
              <w:rPr>
                <w:rFonts w:ascii="Arial Narrow" w:hAnsi="Arial Narrow" w:cs="Arial"/>
                <w:b/>
                <w:caps/>
              </w:rPr>
            </w:pPr>
            <w:r w:rsidRPr="00E83F70">
              <w:rPr>
                <w:rFonts w:ascii="Arial Narrow" w:hAnsi="Arial Narrow" w:cs="Arial"/>
                <w:b/>
                <w:caps/>
              </w:rPr>
              <w:t>CONSEIL REGIONAL DE L’EST</w:t>
            </w:r>
          </w:p>
          <w:p w:rsidR="00CF6D3F" w:rsidRPr="00E83F70" w:rsidRDefault="00CF6D3F" w:rsidP="004808D6">
            <w:pPr>
              <w:jc w:val="center"/>
              <w:rPr>
                <w:rFonts w:ascii="Arial Narrow" w:hAnsi="Arial Narrow" w:cs="Arial"/>
              </w:rPr>
            </w:pPr>
            <w:r w:rsidRPr="00E83F70">
              <w:rPr>
                <w:rFonts w:ascii="Arial Narrow" w:hAnsi="Arial Narrow" w:cs="Arial"/>
                <w:b/>
                <w:caps/>
              </w:rPr>
              <w:t>---------------</w:t>
            </w:r>
          </w:p>
        </w:tc>
        <w:tc>
          <w:tcPr>
            <w:tcW w:w="0" w:type="auto"/>
            <w:vMerge/>
            <w:vAlign w:val="center"/>
            <w:hideMark/>
          </w:tcPr>
          <w:p w:rsidR="00CF6D3F" w:rsidRPr="00E83F70" w:rsidRDefault="00CF6D3F" w:rsidP="004808D6">
            <w:pPr>
              <w:rPr>
                <w:rFonts w:ascii="Arial Narrow" w:hAnsi="Arial Narrow" w:cs="Arial"/>
              </w:rPr>
            </w:pPr>
          </w:p>
        </w:tc>
        <w:tc>
          <w:tcPr>
            <w:tcW w:w="4014" w:type="dxa"/>
            <w:hideMark/>
          </w:tcPr>
          <w:p w:rsidR="00CF6D3F" w:rsidRPr="00E83F70" w:rsidRDefault="00CF6D3F" w:rsidP="004808D6">
            <w:pPr>
              <w:jc w:val="center"/>
              <w:rPr>
                <w:rFonts w:ascii="Arial Narrow" w:hAnsi="Arial Narrow" w:cs="Arial"/>
                <w:b/>
                <w:caps/>
              </w:rPr>
            </w:pPr>
            <w:r w:rsidRPr="00E83F70">
              <w:rPr>
                <w:rFonts w:ascii="Arial Narrow" w:hAnsi="Arial Narrow" w:cs="Arial"/>
                <w:b/>
                <w:caps/>
              </w:rPr>
              <w:t>EAST REGIONAL COUNCIL</w:t>
            </w:r>
          </w:p>
          <w:p w:rsidR="00CF6D3F" w:rsidRPr="00E83F70" w:rsidRDefault="00CF6D3F" w:rsidP="004808D6">
            <w:pPr>
              <w:jc w:val="center"/>
              <w:rPr>
                <w:rFonts w:ascii="Arial Narrow" w:hAnsi="Arial Narrow" w:cs="Arial"/>
              </w:rPr>
            </w:pPr>
            <w:r w:rsidRPr="00E83F70">
              <w:rPr>
                <w:rFonts w:ascii="Arial Narrow" w:hAnsi="Arial Narrow" w:cs="Arial"/>
                <w:b/>
                <w:caps/>
              </w:rPr>
              <w:t>---------------</w:t>
            </w:r>
          </w:p>
        </w:tc>
      </w:tr>
    </w:tbl>
    <w:p w:rsidR="00D4065A" w:rsidRDefault="00D4065A" w:rsidP="00E654B1">
      <w:pPr>
        <w:pStyle w:val="Corpsdetexte"/>
        <w:jc w:val="both"/>
        <w:rPr>
          <w:rFonts w:ascii="Arial Narrow" w:eastAsia="Arial Unicode MS" w:hAnsi="Arial Narrow"/>
          <w:b/>
          <w:sz w:val="20"/>
          <w:szCs w:val="20"/>
        </w:rPr>
      </w:pPr>
    </w:p>
    <w:p w:rsidR="00CB52F1" w:rsidRPr="0098315D" w:rsidRDefault="00C96F37" w:rsidP="0098315D">
      <w:pPr>
        <w:pStyle w:val="Corpsdetexte"/>
        <w:jc w:val="both"/>
        <w:rPr>
          <w:rFonts w:ascii="Arial Narrow" w:hAnsi="Arial Narrow"/>
          <w:b/>
          <w:sz w:val="20"/>
          <w:szCs w:val="20"/>
        </w:rPr>
      </w:pPr>
      <w:r w:rsidRPr="00E654B1">
        <w:rPr>
          <w:rFonts w:ascii="Arial Narrow" w:eastAsia="Arial Unicode MS" w:hAnsi="Arial Narrow"/>
          <w:b/>
          <w:sz w:val="20"/>
          <w:szCs w:val="20"/>
        </w:rPr>
        <w:t>AVIS D'APPEL D’OFFRES NATIONAL OUVERT</w:t>
      </w:r>
      <w:r w:rsidR="00CB52F1" w:rsidRPr="00E654B1">
        <w:rPr>
          <w:rFonts w:ascii="Arial Narrow" w:eastAsia="Arial Unicode MS" w:hAnsi="Arial Narrow"/>
          <w:b/>
          <w:i/>
          <w:sz w:val="20"/>
          <w:szCs w:val="20"/>
        </w:rPr>
        <w:t xml:space="preserve"> </w:t>
      </w:r>
      <w:r w:rsidR="00CB52F1" w:rsidRPr="00E654B1">
        <w:rPr>
          <w:rFonts w:ascii="Arial Narrow" w:hAnsi="Arial Narrow"/>
          <w:b/>
          <w:sz w:val="20"/>
          <w:szCs w:val="20"/>
        </w:rPr>
        <w:t xml:space="preserve">APPEL D’OFFRES NATIONAL N° </w:t>
      </w:r>
      <w:r w:rsidR="00BC4CAE" w:rsidRPr="00E654B1">
        <w:rPr>
          <w:rFonts w:ascii="Arial Narrow" w:hAnsi="Arial Narrow"/>
          <w:b/>
          <w:sz w:val="20"/>
          <w:szCs w:val="20"/>
        </w:rPr>
        <w:t>__________ /AONO/CR</w:t>
      </w:r>
      <w:r w:rsidR="004F71C5">
        <w:rPr>
          <w:rFonts w:ascii="Arial Narrow" w:hAnsi="Arial Narrow"/>
          <w:b/>
          <w:sz w:val="20"/>
          <w:szCs w:val="20"/>
        </w:rPr>
        <w:t>-ES/CIPM/202</w:t>
      </w:r>
      <w:r w:rsidR="00134DAA">
        <w:rPr>
          <w:rFonts w:ascii="Arial Narrow" w:hAnsi="Arial Narrow"/>
          <w:b/>
          <w:sz w:val="20"/>
          <w:szCs w:val="20"/>
        </w:rPr>
        <w:t>4</w:t>
      </w:r>
      <w:r w:rsidR="00CB52F1" w:rsidRPr="00E654B1">
        <w:rPr>
          <w:rFonts w:ascii="Arial Narrow" w:hAnsi="Arial Narrow"/>
          <w:b/>
          <w:sz w:val="20"/>
          <w:szCs w:val="20"/>
        </w:rPr>
        <w:t xml:space="preserve"> DU _________________ </w:t>
      </w:r>
      <w:r w:rsidR="00D4065A">
        <w:rPr>
          <w:rFonts w:ascii="Arial Narrow" w:hAnsi="Arial Narrow"/>
          <w:b/>
          <w:sz w:val="20"/>
          <w:szCs w:val="20"/>
        </w:rPr>
        <w:t>POUR</w:t>
      </w:r>
      <w:r w:rsidR="00D4065A" w:rsidRPr="00D4065A">
        <w:rPr>
          <w:rFonts w:ascii="Arial Narrow" w:hAnsi="Arial Narrow"/>
          <w:b/>
          <w:sz w:val="20"/>
          <w:szCs w:val="20"/>
        </w:rPr>
        <w:t xml:space="preserve"> </w:t>
      </w:r>
      <w:r w:rsidR="00134DAA" w:rsidRPr="00134DAA">
        <w:rPr>
          <w:rFonts w:ascii="Arial Narrow" w:hAnsi="Arial Narrow"/>
          <w:b/>
          <w:sz w:val="20"/>
          <w:szCs w:val="20"/>
        </w:rPr>
        <w:t>LE RECRUTEMENT D’UN BUREAU D’ETUDES TECHNIQUES (BET) POUR REALISER LA MAITRISE D’ŒUVRE PARTIELLE CHARGEE DE PORTER LES ETUDES DE CONSTRUCTION DE L’HOTEL DE REGION DE L’EST AU NIVEAU PROJET D’EXECUTION DES OUVRAGES (PEO).</w:t>
      </w:r>
    </w:p>
    <w:p w:rsidR="0054513C" w:rsidRPr="00E654B1" w:rsidRDefault="0054513C" w:rsidP="00E654B1">
      <w:pPr>
        <w:pStyle w:val="Titre7"/>
        <w:jc w:val="center"/>
        <w:rPr>
          <w:rFonts w:ascii="Arial Narrow" w:hAnsi="Arial Narrow" w:cs="Arial"/>
          <w:b/>
          <w:sz w:val="20"/>
          <w:szCs w:val="20"/>
        </w:rPr>
      </w:pPr>
      <w:r w:rsidRPr="00E654B1">
        <w:rPr>
          <w:rFonts w:ascii="Arial Narrow" w:hAnsi="Arial Narrow" w:cs="Arial"/>
          <w:sz w:val="20"/>
          <w:szCs w:val="20"/>
        </w:rPr>
        <w:t xml:space="preserve">FINANCEMENT : </w:t>
      </w:r>
      <w:r w:rsidR="00737C01">
        <w:rPr>
          <w:rFonts w:ascii="Arial Narrow" w:hAnsi="Arial Narrow" w:cs="Arial"/>
          <w:b/>
          <w:sz w:val="20"/>
          <w:szCs w:val="20"/>
        </w:rPr>
        <w:t xml:space="preserve">Budget du FEICOM </w:t>
      </w:r>
      <w:r w:rsidR="004F71C5">
        <w:rPr>
          <w:rFonts w:ascii="Arial Narrow" w:hAnsi="Arial Narrow" w:cs="Arial"/>
          <w:b/>
          <w:sz w:val="20"/>
          <w:szCs w:val="20"/>
        </w:rPr>
        <w:t>- Exercice 2023</w:t>
      </w:r>
      <w:r w:rsidRPr="00E654B1">
        <w:rPr>
          <w:rFonts w:ascii="Arial Narrow" w:hAnsi="Arial Narrow" w:cs="Arial"/>
          <w:b/>
          <w:sz w:val="20"/>
          <w:szCs w:val="20"/>
        </w:rPr>
        <w:t>.</w:t>
      </w:r>
    </w:p>
    <w:p w:rsidR="008B3025" w:rsidRPr="00E654B1" w:rsidRDefault="008B3025" w:rsidP="00E654B1">
      <w:pPr>
        <w:jc w:val="center"/>
        <w:rPr>
          <w:rFonts w:ascii="Arial Narrow" w:eastAsia="Arial Unicode MS" w:hAnsi="Arial Narrow"/>
          <w:b/>
          <w:sz w:val="20"/>
          <w:szCs w:val="20"/>
        </w:rPr>
      </w:pPr>
    </w:p>
    <w:p w:rsidR="00C96F37" w:rsidRPr="00E654B1" w:rsidRDefault="00C96F37" w:rsidP="00344668">
      <w:pPr>
        <w:numPr>
          <w:ilvl w:val="0"/>
          <w:numId w:val="7"/>
        </w:numPr>
        <w:spacing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OBJET DE L'APPEL D'OFFRES</w:t>
      </w:r>
    </w:p>
    <w:p w:rsidR="00404AC5" w:rsidRPr="00E654B1" w:rsidRDefault="0054513C" w:rsidP="00E654B1">
      <w:pPr>
        <w:pStyle w:val="Corpsdetexte"/>
        <w:spacing w:after="120"/>
        <w:ind w:firstLine="284"/>
        <w:jc w:val="both"/>
        <w:rPr>
          <w:rFonts w:ascii="Arial Narrow" w:eastAsia="Arial Unicode MS" w:hAnsi="Arial Narrow"/>
          <w:sz w:val="20"/>
          <w:szCs w:val="20"/>
        </w:rPr>
      </w:pPr>
      <w:r w:rsidRPr="00E654B1">
        <w:rPr>
          <w:rFonts w:ascii="Arial Narrow" w:eastAsia="Arial Unicode MS" w:hAnsi="Arial Narrow"/>
          <w:sz w:val="20"/>
          <w:szCs w:val="20"/>
        </w:rPr>
        <w:t>Le Président du Conseil Régional de l’Est</w:t>
      </w:r>
      <w:r w:rsidR="00C96F37" w:rsidRPr="00E654B1">
        <w:rPr>
          <w:rFonts w:ascii="Arial Narrow" w:eastAsia="Arial Unicode MS" w:hAnsi="Arial Narrow"/>
          <w:sz w:val="20"/>
          <w:szCs w:val="20"/>
        </w:rPr>
        <w:t xml:space="preserve">, </w:t>
      </w:r>
      <w:r w:rsidR="00F2685B" w:rsidRPr="00E654B1">
        <w:rPr>
          <w:rFonts w:ascii="Arial Narrow" w:eastAsia="Arial Unicode MS" w:hAnsi="Arial Narrow"/>
          <w:sz w:val="20"/>
          <w:szCs w:val="20"/>
        </w:rPr>
        <w:t>Maître d’Ouvrage</w:t>
      </w:r>
      <w:r w:rsidR="00C96F37" w:rsidRPr="00E654B1">
        <w:rPr>
          <w:rFonts w:ascii="Arial Narrow" w:eastAsia="Arial Unicode MS" w:hAnsi="Arial Narrow"/>
          <w:sz w:val="20"/>
          <w:szCs w:val="20"/>
        </w:rPr>
        <w:t xml:space="preserve">, lance </w:t>
      </w:r>
      <w:r w:rsidR="00F753C2" w:rsidRPr="00E654B1">
        <w:rPr>
          <w:rFonts w:ascii="Arial Narrow" w:eastAsia="Arial Unicode MS" w:hAnsi="Arial Narrow"/>
          <w:sz w:val="20"/>
          <w:szCs w:val="20"/>
        </w:rPr>
        <w:t>un Appel d’Offres National O</w:t>
      </w:r>
      <w:r w:rsidR="00C96F37" w:rsidRPr="00E654B1">
        <w:rPr>
          <w:rFonts w:ascii="Arial Narrow" w:eastAsia="Arial Unicode MS" w:hAnsi="Arial Narrow"/>
          <w:sz w:val="20"/>
          <w:szCs w:val="20"/>
        </w:rPr>
        <w:t xml:space="preserve">uvert pour </w:t>
      </w:r>
      <w:r w:rsidR="00134DAA" w:rsidRPr="00134DAA">
        <w:rPr>
          <w:rFonts w:ascii="Arial Narrow" w:eastAsia="Arial Unicode MS" w:hAnsi="Arial Narrow"/>
          <w:sz w:val="20"/>
          <w:szCs w:val="20"/>
        </w:rPr>
        <w:t>le recrutement d’un bureau d’études techniques (BET) pour réaliser la maitrise d’œuvre partielle chargée de porter les études de construction de l’Hôtel de Région de l’Est au niveau Projet d’Exécution des Ouvrages (PEO).</w:t>
      </w:r>
    </w:p>
    <w:p w:rsidR="00C96F37" w:rsidRPr="00E654B1" w:rsidRDefault="00A710F4" w:rsidP="00344668">
      <w:pPr>
        <w:numPr>
          <w:ilvl w:val="0"/>
          <w:numId w:val="7"/>
        </w:numPr>
        <w:spacing w:before="120" w:after="120"/>
        <w:ind w:left="284" w:hanging="284"/>
        <w:rPr>
          <w:rFonts w:ascii="Arial Narrow" w:eastAsia="Arial Unicode MS" w:hAnsi="Arial Narrow"/>
          <w:b/>
          <w:sz w:val="20"/>
          <w:szCs w:val="20"/>
        </w:rPr>
      </w:pPr>
      <w:r>
        <w:rPr>
          <w:rFonts w:ascii="Arial Narrow" w:eastAsia="Arial Unicode MS" w:hAnsi="Arial Narrow"/>
          <w:b/>
          <w:sz w:val="20"/>
          <w:szCs w:val="20"/>
        </w:rPr>
        <w:t>CONSISTANCE DES PRESTATIONS</w:t>
      </w:r>
    </w:p>
    <w:p w:rsidR="00134DAA" w:rsidRPr="00134DAA" w:rsidRDefault="00134DAA" w:rsidP="00134DAA">
      <w:pPr>
        <w:rPr>
          <w:rFonts w:ascii="Arial Narrow" w:eastAsia="Arial Unicode MS" w:hAnsi="Arial Narrow"/>
          <w:sz w:val="20"/>
          <w:szCs w:val="20"/>
        </w:rPr>
      </w:pPr>
      <w:r w:rsidRPr="00134DAA">
        <w:rPr>
          <w:rFonts w:ascii="Arial Narrow" w:eastAsia="Arial Unicode MS" w:hAnsi="Arial Narrow"/>
          <w:sz w:val="20"/>
          <w:szCs w:val="20"/>
        </w:rPr>
        <w:t>Les prestations, objet de cette étude comprennent une seule tranche en plusieurs lots.</w:t>
      </w:r>
    </w:p>
    <w:p w:rsidR="00134DAA" w:rsidRPr="00134DAA" w:rsidRDefault="00134DAA" w:rsidP="00134DAA">
      <w:pPr>
        <w:rPr>
          <w:rFonts w:ascii="Arial Narrow" w:eastAsia="Arial Unicode MS" w:hAnsi="Arial Narrow"/>
          <w:sz w:val="20"/>
          <w:szCs w:val="20"/>
        </w:rPr>
      </w:pPr>
      <w:r w:rsidRPr="00134DAA">
        <w:rPr>
          <w:rFonts w:ascii="Arial Narrow" w:eastAsia="Arial Unicode MS" w:hAnsi="Arial Narrow"/>
          <w:sz w:val="20"/>
          <w:szCs w:val="20"/>
        </w:rPr>
        <w:t>• Etudes architecturale</w:t>
      </w:r>
      <w:r w:rsidR="001C43A9">
        <w:rPr>
          <w:rFonts w:ascii="Arial Narrow" w:eastAsia="Arial Unicode MS" w:hAnsi="Arial Narrow"/>
          <w:sz w:val="20"/>
          <w:szCs w:val="20"/>
        </w:rPr>
        <w:t>s</w:t>
      </w:r>
      <w:r w:rsidRPr="00134DAA">
        <w:rPr>
          <w:rFonts w:ascii="Arial Narrow" w:eastAsia="Arial Unicode MS" w:hAnsi="Arial Narrow"/>
          <w:sz w:val="20"/>
          <w:szCs w:val="20"/>
        </w:rPr>
        <w:t xml:space="preserve"> : Etude de programmation architecturale, dessin architectural et technique (APD) ;</w:t>
      </w:r>
    </w:p>
    <w:p w:rsidR="00134DAA" w:rsidRPr="00134DAA" w:rsidRDefault="00134DAA" w:rsidP="00134DAA">
      <w:pPr>
        <w:rPr>
          <w:rFonts w:ascii="Arial Narrow" w:eastAsia="Arial Unicode MS" w:hAnsi="Arial Narrow"/>
          <w:sz w:val="20"/>
          <w:szCs w:val="20"/>
        </w:rPr>
      </w:pPr>
      <w:r w:rsidRPr="00134DAA">
        <w:rPr>
          <w:rFonts w:ascii="Arial Narrow" w:eastAsia="Arial Unicode MS" w:hAnsi="Arial Narrow"/>
          <w:sz w:val="20"/>
          <w:szCs w:val="20"/>
        </w:rPr>
        <w:t>• Etude d’ingénierie : Réalisation des calculs des structures des ouvrages.</w:t>
      </w:r>
    </w:p>
    <w:p w:rsidR="00134DAA" w:rsidRPr="00134DAA" w:rsidRDefault="00134DAA" w:rsidP="00134DAA">
      <w:pPr>
        <w:rPr>
          <w:rFonts w:ascii="Arial Narrow" w:eastAsia="Arial Unicode MS" w:hAnsi="Arial Narrow"/>
          <w:sz w:val="20"/>
          <w:szCs w:val="20"/>
        </w:rPr>
      </w:pPr>
      <w:r w:rsidRPr="00134DAA">
        <w:rPr>
          <w:rFonts w:ascii="Arial Narrow" w:eastAsia="Arial Unicode MS" w:hAnsi="Arial Narrow"/>
          <w:sz w:val="20"/>
          <w:szCs w:val="20"/>
        </w:rPr>
        <w:t>• Etude financière : Devis quantitatif et estimatif des travaux</w:t>
      </w:r>
    </w:p>
    <w:p w:rsidR="00134DAA" w:rsidRPr="00134DAA" w:rsidRDefault="00134DAA" w:rsidP="00134DAA">
      <w:pPr>
        <w:rPr>
          <w:rFonts w:ascii="Arial Narrow" w:eastAsia="Arial Unicode MS" w:hAnsi="Arial Narrow"/>
          <w:b/>
          <w:sz w:val="20"/>
          <w:szCs w:val="20"/>
        </w:rPr>
      </w:pPr>
      <w:r w:rsidRPr="00134DAA">
        <w:rPr>
          <w:rFonts w:ascii="Arial Narrow" w:eastAsia="Arial Unicode MS" w:hAnsi="Arial Narrow"/>
          <w:sz w:val="20"/>
          <w:szCs w:val="20"/>
        </w:rPr>
        <w:t>• Dossier de consultation des entreprises.</w:t>
      </w:r>
    </w:p>
    <w:p w:rsidR="00C56A81" w:rsidRPr="00E654B1" w:rsidRDefault="00C56A81" w:rsidP="00134DAA">
      <w:pPr>
        <w:numPr>
          <w:ilvl w:val="0"/>
          <w:numId w:val="7"/>
        </w:numPr>
        <w:spacing w:before="120"/>
        <w:rPr>
          <w:rFonts w:ascii="Arial Narrow" w:eastAsia="Arial Unicode MS" w:hAnsi="Arial Narrow"/>
          <w:b/>
          <w:sz w:val="20"/>
          <w:szCs w:val="20"/>
        </w:rPr>
      </w:pPr>
      <w:r w:rsidRPr="00E654B1">
        <w:rPr>
          <w:rFonts w:ascii="Arial Narrow" w:eastAsia="Arial Unicode MS" w:hAnsi="Arial Narrow"/>
          <w:b/>
          <w:sz w:val="20"/>
          <w:szCs w:val="20"/>
        </w:rPr>
        <w:t>DELAI D’EXECUTION</w:t>
      </w:r>
    </w:p>
    <w:p w:rsidR="004F1D48" w:rsidRPr="004F1D48" w:rsidRDefault="004F1D48" w:rsidP="004F1D48">
      <w:pPr>
        <w:pStyle w:val="CM99"/>
        <w:spacing w:after="0"/>
        <w:ind w:firstLine="284"/>
        <w:jc w:val="both"/>
        <w:rPr>
          <w:rFonts w:ascii="Arial Narrow" w:eastAsia="Arial Unicode MS" w:hAnsi="Arial Narrow"/>
          <w:sz w:val="20"/>
          <w:szCs w:val="20"/>
        </w:rPr>
      </w:pPr>
      <w:r w:rsidRPr="004F1D48">
        <w:rPr>
          <w:rFonts w:ascii="Arial Narrow" w:eastAsia="Arial Unicode MS" w:hAnsi="Arial Narrow"/>
          <w:sz w:val="20"/>
          <w:szCs w:val="20"/>
        </w:rPr>
        <w:t xml:space="preserve">Le délai contractuel d’exécution des travaux est de </w:t>
      </w:r>
      <w:r w:rsidRPr="004F1D48">
        <w:rPr>
          <w:rFonts w:ascii="Arial Narrow" w:eastAsia="Arial Unicode MS" w:hAnsi="Arial Narrow"/>
          <w:b/>
          <w:sz w:val="20"/>
          <w:szCs w:val="20"/>
        </w:rPr>
        <w:t>deux (02) mois</w:t>
      </w:r>
      <w:r w:rsidRPr="004F1D48">
        <w:rPr>
          <w:rFonts w:ascii="Arial Narrow" w:eastAsia="Arial Unicode MS" w:hAnsi="Arial Narrow"/>
          <w:sz w:val="20"/>
          <w:szCs w:val="20"/>
        </w:rPr>
        <w:t xml:space="preserve">, délai incluant toutes les contraintes éventuelles liées </w:t>
      </w:r>
      <w:r w:rsidR="001C43A9">
        <w:rPr>
          <w:rFonts w:ascii="Arial Narrow" w:eastAsia="Arial Unicode MS" w:hAnsi="Arial Narrow"/>
          <w:sz w:val="20"/>
          <w:szCs w:val="20"/>
        </w:rPr>
        <w:t xml:space="preserve">à la particularité du site et </w:t>
      </w:r>
      <w:r w:rsidRPr="004F1D48">
        <w:rPr>
          <w:rFonts w:ascii="Arial Narrow" w:eastAsia="Arial Unicode MS" w:hAnsi="Arial Narrow"/>
          <w:sz w:val="20"/>
          <w:szCs w:val="20"/>
        </w:rPr>
        <w:t>aux conditions clim</w:t>
      </w:r>
      <w:r w:rsidR="001C43A9">
        <w:rPr>
          <w:rFonts w:ascii="Arial Narrow" w:eastAsia="Arial Unicode MS" w:hAnsi="Arial Narrow"/>
          <w:sz w:val="20"/>
          <w:szCs w:val="20"/>
        </w:rPr>
        <w:t>atiques</w:t>
      </w:r>
      <w:r w:rsidRPr="004F1D48">
        <w:rPr>
          <w:rFonts w:ascii="Arial Narrow" w:eastAsia="Arial Unicode MS" w:hAnsi="Arial Narrow"/>
          <w:sz w:val="20"/>
          <w:szCs w:val="20"/>
        </w:rPr>
        <w:t>. Le délai court à compter de la date de notification de l’ordre de service de commencer les travaux.</w:t>
      </w:r>
    </w:p>
    <w:p w:rsidR="004F1D48" w:rsidRPr="004F1D48" w:rsidRDefault="004F1D48" w:rsidP="004F1D48">
      <w:pPr>
        <w:pStyle w:val="CM99"/>
        <w:spacing w:after="0"/>
        <w:ind w:firstLine="284"/>
        <w:jc w:val="both"/>
        <w:rPr>
          <w:rFonts w:ascii="Arial Narrow" w:eastAsia="Arial Unicode MS" w:hAnsi="Arial Narrow"/>
          <w:sz w:val="20"/>
          <w:szCs w:val="20"/>
        </w:rPr>
      </w:pPr>
      <w:r w:rsidRPr="004F1D48">
        <w:rPr>
          <w:rFonts w:ascii="Arial Narrow" w:eastAsia="Arial Unicode MS" w:hAnsi="Arial Narrow"/>
          <w:sz w:val="20"/>
          <w:szCs w:val="20"/>
        </w:rPr>
        <w:t>Il revient au cocontractant de proposer dans son offre un calendrier d’exécution entrant dans le délai sus-indiqué.</w:t>
      </w:r>
    </w:p>
    <w:p w:rsidR="006770FF" w:rsidRPr="00E654B1" w:rsidRDefault="006770FF" w:rsidP="00344668">
      <w:pPr>
        <w:numPr>
          <w:ilvl w:val="0"/>
          <w:numId w:val="7"/>
        </w:numPr>
        <w:spacing w:before="120"/>
        <w:ind w:left="284" w:hanging="284"/>
        <w:rPr>
          <w:rFonts w:ascii="Arial Narrow" w:eastAsia="Arial Unicode MS" w:hAnsi="Arial Narrow"/>
          <w:b/>
          <w:sz w:val="20"/>
          <w:szCs w:val="20"/>
        </w:rPr>
      </w:pPr>
      <w:r w:rsidRPr="00E654B1">
        <w:rPr>
          <w:rFonts w:ascii="Arial Narrow" w:eastAsia="Arial Unicode MS" w:hAnsi="Arial Narrow"/>
          <w:b/>
          <w:sz w:val="20"/>
          <w:szCs w:val="20"/>
        </w:rPr>
        <w:t xml:space="preserve">ALLOTISSEMENT </w:t>
      </w:r>
    </w:p>
    <w:p w:rsidR="006770FF" w:rsidRPr="00E654B1" w:rsidRDefault="002A79B4" w:rsidP="00E654B1">
      <w:pPr>
        <w:pStyle w:val="Paragraphedeliste"/>
        <w:ind w:left="360"/>
        <w:jc w:val="both"/>
        <w:rPr>
          <w:rFonts w:ascii="Arial Narrow" w:hAnsi="Arial Narrow"/>
          <w:sz w:val="20"/>
          <w:szCs w:val="20"/>
        </w:rPr>
      </w:pPr>
      <w:r w:rsidRPr="00E654B1">
        <w:rPr>
          <w:rFonts w:ascii="Arial Narrow" w:hAnsi="Arial Narrow"/>
          <w:sz w:val="20"/>
          <w:szCs w:val="20"/>
        </w:rPr>
        <w:t xml:space="preserve">Les </w:t>
      </w:r>
      <w:r w:rsidR="00134DAA">
        <w:rPr>
          <w:rFonts w:ascii="Arial Narrow" w:hAnsi="Arial Narrow"/>
          <w:sz w:val="20"/>
          <w:szCs w:val="20"/>
        </w:rPr>
        <w:t>prestations sont en un lot unique</w:t>
      </w:r>
    </w:p>
    <w:p w:rsidR="006770FF" w:rsidRPr="00E654B1" w:rsidRDefault="006770FF" w:rsidP="00344668">
      <w:pPr>
        <w:numPr>
          <w:ilvl w:val="0"/>
          <w:numId w:val="7"/>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 xml:space="preserve">COUT PREVISIONNEL DES </w:t>
      </w:r>
      <w:r w:rsidR="00BC4CAE" w:rsidRPr="00E654B1">
        <w:rPr>
          <w:rFonts w:ascii="Arial Narrow" w:eastAsia="Arial Unicode MS" w:hAnsi="Arial Narrow"/>
          <w:b/>
          <w:sz w:val="20"/>
          <w:szCs w:val="20"/>
        </w:rPr>
        <w:t>TRAVAUX :</w:t>
      </w:r>
    </w:p>
    <w:p w:rsidR="006770FF" w:rsidRPr="00E654B1" w:rsidRDefault="006770FF" w:rsidP="00A70416">
      <w:pPr>
        <w:pStyle w:val="CM99"/>
        <w:spacing w:after="0"/>
        <w:ind w:firstLine="284"/>
        <w:jc w:val="both"/>
        <w:rPr>
          <w:rFonts w:ascii="Arial Narrow" w:eastAsia="Arial Unicode MS" w:hAnsi="Arial Narrow" w:cs="Times New Roman"/>
          <w:b/>
          <w:sz w:val="20"/>
          <w:szCs w:val="20"/>
        </w:rPr>
      </w:pPr>
      <w:r w:rsidRPr="00E654B1">
        <w:rPr>
          <w:rFonts w:ascii="Arial Narrow" w:hAnsi="Arial Narrow" w:cs="Times New Roman"/>
          <w:sz w:val="20"/>
          <w:szCs w:val="20"/>
        </w:rPr>
        <w:t>Le coût prévisionnel de l’opération à l’issue des études préalabl</w:t>
      </w:r>
      <w:r w:rsidRPr="00E654B1">
        <w:rPr>
          <w:rFonts w:ascii="Arial Narrow" w:eastAsia="Arial Unicode MS" w:hAnsi="Arial Narrow" w:cs="Times New Roman"/>
          <w:sz w:val="20"/>
          <w:szCs w:val="20"/>
        </w:rPr>
        <w:t>es est de</w:t>
      </w:r>
      <w:r w:rsidRPr="00E654B1">
        <w:rPr>
          <w:rFonts w:ascii="Arial Narrow" w:eastAsia="Arial Unicode MS" w:hAnsi="Arial Narrow" w:cs="Times New Roman"/>
          <w:b/>
          <w:sz w:val="20"/>
          <w:szCs w:val="20"/>
        </w:rPr>
        <w:t xml:space="preserve"> : </w:t>
      </w:r>
      <w:r w:rsidR="00134DAA">
        <w:rPr>
          <w:rFonts w:ascii="Arial Narrow" w:eastAsia="Arial Unicode MS" w:hAnsi="Arial Narrow" w:cs="Times New Roman"/>
          <w:b/>
          <w:sz w:val="20"/>
          <w:szCs w:val="20"/>
        </w:rPr>
        <w:t>50 000 000 FCFA.</w:t>
      </w:r>
    </w:p>
    <w:p w:rsidR="00FA263D" w:rsidRPr="00E654B1" w:rsidRDefault="00FA263D" w:rsidP="00E654B1">
      <w:pPr>
        <w:ind w:left="284"/>
        <w:rPr>
          <w:rFonts w:ascii="Arial Narrow" w:eastAsia="Arial Unicode MS" w:hAnsi="Arial Narrow"/>
          <w:b/>
          <w:sz w:val="20"/>
          <w:szCs w:val="20"/>
        </w:rPr>
      </w:pPr>
    </w:p>
    <w:p w:rsidR="006770FF" w:rsidRPr="00E654B1" w:rsidRDefault="006770FF" w:rsidP="00344668">
      <w:pPr>
        <w:numPr>
          <w:ilvl w:val="0"/>
          <w:numId w:val="7"/>
        </w:numPr>
        <w:ind w:left="284" w:hanging="284"/>
        <w:rPr>
          <w:rFonts w:ascii="Arial Narrow" w:eastAsia="Arial Unicode MS" w:hAnsi="Arial Narrow"/>
          <w:b/>
          <w:sz w:val="20"/>
          <w:szCs w:val="20"/>
        </w:rPr>
      </w:pPr>
      <w:r w:rsidRPr="00E654B1">
        <w:rPr>
          <w:rFonts w:ascii="Arial Narrow" w:eastAsia="Arial Unicode MS" w:hAnsi="Arial Narrow"/>
          <w:b/>
          <w:sz w:val="20"/>
          <w:szCs w:val="20"/>
        </w:rPr>
        <w:t xml:space="preserve">PARTICIPATION </w:t>
      </w:r>
    </w:p>
    <w:p w:rsidR="006770FF" w:rsidRPr="00E654B1" w:rsidRDefault="006770FF" w:rsidP="00E654B1">
      <w:pPr>
        <w:ind w:firstLine="284"/>
        <w:jc w:val="both"/>
        <w:rPr>
          <w:rFonts w:ascii="Arial Narrow" w:eastAsia="Arial Unicode MS" w:hAnsi="Arial Narrow"/>
          <w:sz w:val="20"/>
          <w:szCs w:val="20"/>
        </w:rPr>
      </w:pPr>
      <w:r w:rsidRPr="00E654B1">
        <w:rPr>
          <w:rFonts w:ascii="Arial Narrow" w:eastAsia="Arial Unicode MS" w:hAnsi="Arial Narrow"/>
          <w:sz w:val="20"/>
          <w:szCs w:val="20"/>
        </w:rPr>
        <w:t xml:space="preserve">La participation au présent Appel d’Offres est ouverte à égalité de conditions à toutes les petites et moyennes entreprises de droit camerounais, jouissant des capacités juridiques, techniques et financières requises. </w:t>
      </w:r>
    </w:p>
    <w:p w:rsidR="006770FF" w:rsidRPr="00E654B1" w:rsidRDefault="006770FF" w:rsidP="00344668">
      <w:pPr>
        <w:numPr>
          <w:ilvl w:val="0"/>
          <w:numId w:val="7"/>
        </w:numPr>
        <w:spacing w:before="120"/>
        <w:ind w:left="284" w:hanging="284"/>
        <w:rPr>
          <w:rFonts w:ascii="Arial Narrow" w:eastAsia="Arial Unicode MS" w:hAnsi="Arial Narrow"/>
          <w:b/>
          <w:sz w:val="20"/>
          <w:szCs w:val="20"/>
        </w:rPr>
      </w:pPr>
      <w:r w:rsidRPr="00E654B1">
        <w:rPr>
          <w:rFonts w:ascii="Arial Narrow" w:eastAsia="Arial Unicode MS" w:hAnsi="Arial Narrow"/>
          <w:b/>
          <w:sz w:val="20"/>
          <w:szCs w:val="20"/>
        </w:rPr>
        <w:t>FINANCEMENT</w:t>
      </w:r>
    </w:p>
    <w:p w:rsidR="006770FF" w:rsidRPr="00E654B1" w:rsidRDefault="006770FF" w:rsidP="00E654B1">
      <w:pPr>
        <w:ind w:firstLine="284"/>
        <w:jc w:val="both"/>
        <w:rPr>
          <w:rFonts w:ascii="Arial Narrow" w:eastAsia="Arial Unicode MS" w:hAnsi="Arial Narrow"/>
          <w:sz w:val="20"/>
          <w:szCs w:val="20"/>
        </w:rPr>
      </w:pPr>
      <w:r w:rsidRPr="00E654B1">
        <w:rPr>
          <w:rFonts w:ascii="Arial Narrow" w:eastAsia="Arial Unicode MS" w:hAnsi="Arial Narrow"/>
          <w:sz w:val="20"/>
          <w:szCs w:val="20"/>
        </w:rPr>
        <w:t xml:space="preserve">Les travaux objet du présent Appel d'Offres sont financés par le </w:t>
      </w:r>
      <w:r w:rsidR="003B76A7" w:rsidRPr="00E654B1">
        <w:rPr>
          <w:rFonts w:ascii="Arial Narrow" w:eastAsia="Arial Unicode MS" w:hAnsi="Arial Narrow"/>
          <w:sz w:val="20"/>
          <w:szCs w:val="20"/>
        </w:rPr>
        <w:t xml:space="preserve">Budget </w:t>
      </w:r>
      <w:r w:rsidR="004F71C5">
        <w:rPr>
          <w:rFonts w:ascii="Arial Narrow" w:eastAsia="Arial Unicode MS" w:hAnsi="Arial Narrow"/>
          <w:sz w:val="20"/>
          <w:szCs w:val="20"/>
        </w:rPr>
        <w:t>FEICOM, Exercice 2023.</w:t>
      </w:r>
    </w:p>
    <w:p w:rsidR="006770FF" w:rsidRPr="00E654B1" w:rsidRDefault="006770FF" w:rsidP="00344668">
      <w:pPr>
        <w:numPr>
          <w:ilvl w:val="0"/>
          <w:numId w:val="7"/>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ACQUISITION DU DOSSIER D'APPEL D'OFFRES</w:t>
      </w:r>
    </w:p>
    <w:p w:rsidR="006770FF" w:rsidRPr="00E654B1" w:rsidRDefault="006770FF" w:rsidP="00E654B1">
      <w:pPr>
        <w:tabs>
          <w:tab w:val="left" w:pos="426"/>
        </w:tabs>
        <w:jc w:val="both"/>
        <w:rPr>
          <w:rFonts w:ascii="Arial Narrow" w:hAnsi="Arial Narrow"/>
          <w:sz w:val="20"/>
          <w:szCs w:val="20"/>
        </w:rPr>
      </w:pPr>
      <w:r w:rsidRPr="00E654B1">
        <w:rPr>
          <w:rFonts w:ascii="Arial Narrow" w:hAnsi="Arial Narrow"/>
          <w:sz w:val="20"/>
          <w:szCs w:val="20"/>
        </w:rPr>
        <w:t xml:space="preserve">         Le Dossier d’Appel d’Offres (DAO) peut être obtenu dès publication du présent avis, </w:t>
      </w:r>
      <w:r w:rsidR="00E83F70" w:rsidRPr="00E654B1">
        <w:rPr>
          <w:rFonts w:ascii="Arial Narrow" w:hAnsi="Arial Narrow" w:cs="Arial"/>
          <w:spacing w:val="5"/>
          <w:sz w:val="20"/>
          <w:szCs w:val="20"/>
        </w:rPr>
        <w:t xml:space="preserve">à l’Annexe 3 du Conseil Régional de l’Est, sis au carrefour </w:t>
      </w:r>
      <w:proofErr w:type="spellStart"/>
      <w:r w:rsidR="00E83F70" w:rsidRPr="00E654B1">
        <w:rPr>
          <w:rFonts w:ascii="Arial Narrow" w:hAnsi="Arial Narrow" w:cs="Arial"/>
          <w:spacing w:val="5"/>
          <w:sz w:val="20"/>
          <w:szCs w:val="20"/>
        </w:rPr>
        <w:t>Teerenstra-Nkolbikon</w:t>
      </w:r>
      <w:proofErr w:type="spellEnd"/>
      <w:r w:rsidR="002A79B4" w:rsidRPr="00E654B1">
        <w:rPr>
          <w:rFonts w:ascii="Arial Narrow" w:hAnsi="Arial Narrow" w:cs="Arial"/>
          <w:spacing w:val="5"/>
          <w:sz w:val="20"/>
          <w:szCs w:val="20"/>
        </w:rPr>
        <w:t>, Tél : 222 24 28 28</w:t>
      </w:r>
      <w:r w:rsidR="00903096" w:rsidRPr="00E654B1">
        <w:rPr>
          <w:rFonts w:ascii="Arial Narrow" w:hAnsi="Arial Narrow" w:cs="Arial"/>
          <w:spacing w:val="5"/>
          <w:sz w:val="20"/>
          <w:szCs w:val="20"/>
        </w:rPr>
        <w:t>, contre présentation d’une quittance de versement de la somme non remboursable</w:t>
      </w:r>
      <w:r w:rsidR="00903096" w:rsidRPr="00E654B1">
        <w:rPr>
          <w:rFonts w:ascii="Arial Narrow" w:hAnsi="Arial Narrow" w:cs="Arial"/>
          <w:sz w:val="20"/>
          <w:szCs w:val="20"/>
        </w:rPr>
        <w:t xml:space="preserve"> de </w:t>
      </w:r>
      <w:r w:rsidR="00134DAA">
        <w:rPr>
          <w:rFonts w:ascii="Arial Narrow" w:hAnsi="Arial Narrow" w:cs="Arial"/>
          <w:b/>
          <w:bCs/>
          <w:sz w:val="20"/>
          <w:szCs w:val="20"/>
        </w:rPr>
        <w:t>30</w:t>
      </w:r>
      <w:r w:rsidR="006E5C6C" w:rsidRPr="00D4065A">
        <w:rPr>
          <w:rFonts w:ascii="Arial Narrow" w:hAnsi="Arial Narrow" w:cs="Arial"/>
          <w:b/>
          <w:bCs/>
          <w:sz w:val="20"/>
          <w:szCs w:val="20"/>
        </w:rPr>
        <w:t xml:space="preserve"> 000</w:t>
      </w:r>
      <w:r w:rsidR="00FF1E1F" w:rsidRPr="00D4065A">
        <w:rPr>
          <w:rFonts w:ascii="Arial Narrow" w:hAnsi="Arial Narrow" w:cs="Arial"/>
          <w:b/>
          <w:bCs/>
          <w:sz w:val="20"/>
          <w:szCs w:val="20"/>
        </w:rPr>
        <w:t xml:space="preserve"> </w:t>
      </w:r>
      <w:r w:rsidR="00903096" w:rsidRPr="00D4065A">
        <w:rPr>
          <w:rFonts w:ascii="Arial Narrow" w:hAnsi="Arial Narrow" w:cs="Arial"/>
          <w:b/>
          <w:bCs/>
          <w:sz w:val="20"/>
          <w:szCs w:val="20"/>
        </w:rPr>
        <w:t>(</w:t>
      </w:r>
      <w:r w:rsidR="00134DAA">
        <w:rPr>
          <w:rFonts w:ascii="Arial Narrow" w:hAnsi="Arial Narrow" w:cs="Arial"/>
          <w:b/>
          <w:sz w:val="20"/>
          <w:szCs w:val="20"/>
        </w:rPr>
        <w:t>Trente</w:t>
      </w:r>
      <w:r w:rsidR="00FF1E1F" w:rsidRPr="00D4065A">
        <w:rPr>
          <w:rFonts w:ascii="Arial Narrow" w:hAnsi="Arial Narrow" w:cs="Arial"/>
          <w:b/>
          <w:sz w:val="20"/>
          <w:szCs w:val="20"/>
        </w:rPr>
        <w:t xml:space="preserve"> mille</w:t>
      </w:r>
      <w:r w:rsidR="00903096" w:rsidRPr="00D4065A">
        <w:rPr>
          <w:rFonts w:ascii="Arial Narrow" w:hAnsi="Arial Narrow" w:cs="Arial"/>
          <w:b/>
          <w:bCs/>
          <w:sz w:val="20"/>
          <w:szCs w:val="20"/>
        </w:rPr>
        <w:t>) FCFA,</w:t>
      </w:r>
      <w:r w:rsidR="00903096" w:rsidRPr="00D4065A">
        <w:rPr>
          <w:rFonts w:ascii="Arial Narrow" w:hAnsi="Arial Narrow" w:cs="Arial"/>
          <w:sz w:val="20"/>
          <w:szCs w:val="20"/>
        </w:rPr>
        <w:t xml:space="preserve"> </w:t>
      </w:r>
      <w:r w:rsidR="00903096" w:rsidRPr="00E654B1">
        <w:rPr>
          <w:rFonts w:ascii="Arial Narrow" w:hAnsi="Arial Narrow" w:cs="Arial"/>
          <w:spacing w:val="5"/>
          <w:sz w:val="20"/>
          <w:szCs w:val="20"/>
        </w:rPr>
        <w:t xml:space="preserve">auprès de la </w:t>
      </w:r>
      <w:r w:rsidR="00903096" w:rsidRPr="00E654B1">
        <w:rPr>
          <w:rFonts w:ascii="Arial Narrow" w:hAnsi="Arial Narrow" w:cs="Arial"/>
          <w:b/>
          <w:spacing w:val="5"/>
          <w:sz w:val="20"/>
          <w:szCs w:val="20"/>
        </w:rPr>
        <w:t xml:space="preserve">Recette Régionale des Finances du Conseil Régional de l’Est </w:t>
      </w:r>
      <w:r w:rsidR="00903096" w:rsidRPr="00E654B1">
        <w:rPr>
          <w:rFonts w:ascii="Arial Narrow" w:hAnsi="Arial Narrow" w:cs="Arial"/>
          <w:spacing w:val="5"/>
          <w:sz w:val="20"/>
          <w:szCs w:val="20"/>
        </w:rPr>
        <w:t xml:space="preserve">aux heures ouvrables tous les jours ouvrables. </w:t>
      </w:r>
      <w:r w:rsidRPr="00E654B1">
        <w:rPr>
          <w:rFonts w:ascii="Arial Narrow" w:hAnsi="Arial Narrow"/>
          <w:sz w:val="20"/>
          <w:szCs w:val="20"/>
        </w:rPr>
        <w:t>Cette quittance devra identifier l’entreprise désireuse de participer à l’</w:t>
      </w:r>
      <w:r w:rsidR="003B76A7" w:rsidRPr="00E654B1">
        <w:rPr>
          <w:rFonts w:ascii="Arial Narrow" w:hAnsi="Arial Narrow"/>
          <w:sz w:val="20"/>
          <w:szCs w:val="20"/>
        </w:rPr>
        <w:t>A</w:t>
      </w:r>
      <w:r w:rsidRPr="00E654B1">
        <w:rPr>
          <w:rFonts w:ascii="Arial Narrow" w:hAnsi="Arial Narrow"/>
          <w:sz w:val="20"/>
          <w:szCs w:val="20"/>
        </w:rPr>
        <w:t>ppel d’</w:t>
      </w:r>
      <w:r w:rsidR="003B76A7" w:rsidRPr="00E654B1">
        <w:rPr>
          <w:rFonts w:ascii="Arial Narrow" w:hAnsi="Arial Narrow"/>
          <w:sz w:val="20"/>
          <w:szCs w:val="20"/>
        </w:rPr>
        <w:t>O</w:t>
      </w:r>
      <w:r w:rsidRPr="00E654B1">
        <w:rPr>
          <w:rFonts w:ascii="Arial Narrow" w:hAnsi="Arial Narrow"/>
          <w:sz w:val="20"/>
          <w:szCs w:val="20"/>
        </w:rPr>
        <w:t>ffres.</w:t>
      </w:r>
    </w:p>
    <w:p w:rsidR="004808D6" w:rsidRPr="00E654B1" w:rsidRDefault="006770FF" w:rsidP="00344668">
      <w:pPr>
        <w:numPr>
          <w:ilvl w:val="0"/>
          <w:numId w:val="7"/>
        </w:numPr>
        <w:spacing w:before="120"/>
        <w:ind w:left="284" w:hanging="284"/>
        <w:rPr>
          <w:rFonts w:ascii="Arial Narrow" w:eastAsia="Arial Unicode MS" w:hAnsi="Arial Narrow"/>
          <w:b/>
          <w:sz w:val="20"/>
          <w:szCs w:val="20"/>
        </w:rPr>
      </w:pPr>
      <w:r w:rsidRPr="00E654B1">
        <w:rPr>
          <w:rFonts w:ascii="Arial Narrow" w:eastAsia="Arial Unicode MS" w:hAnsi="Arial Narrow"/>
          <w:b/>
          <w:sz w:val="20"/>
          <w:szCs w:val="20"/>
        </w:rPr>
        <w:t>CONSULTATION DU DOSSIER D'APPEL D'OFFRES</w:t>
      </w:r>
    </w:p>
    <w:p w:rsidR="006770FF" w:rsidRPr="00E654B1" w:rsidRDefault="006770FF" w:rsidP="00E654B1">
      <w:pPr>
        <w:spacing w:before="120"/>
        <w:ind w:firstLine="284"/>
        <w:jc w:val="both"/>
        <w:rPr>
          <w:rFonts w:ascii="Arial Narrow" w:eastAsia="Arial Unicode MS" w:hAnsi="Arial Narrow"/>
          <w:sz w:val="20"/>
          <w:szCs w:val="20"/>
        </w:rPr>
      </w:pPr>
      <w:r w:rsidRPr="00E654B1">
        <w:rPr>
          <w:rFonts w:ascii="Arial Narrow" w:eastAsia="Arial Unicode MS" w:hAnsi="Arial Narrow"/>
          <w:sz w:val="20"/>
          <w:szCs w:val="20"/>
        </w:rPr>
        <w:t xml:space="preserve">Le Dossier d’Appel d’Offres (DAO) peut être consulté aux heures ouvrables </w:t>
      </w:r>
      <w:r w:rsidR="000B424B" w:rsidRPr="00E654B1">
        <w:rPr>
          <w:rFonts w:ascii="Arial Narrow" w:hAnsi="Arial Narrow" w:cs="Arial"/>
          <w:spacing w:val="5"/>
          <w:sz w:val="20"/>
          <w:szCs w:val="20"/>
        </w:rPr>
        <w:t>à l’Annexe 3 du</w:t>
      </w:r>
      <w:r w:rsidR="00903096" w:rsidRPr="00E654B1">
        <w:rPr>
          <w:rFonts w:ascii="Arial Narrow" w:hAnsi="Arial Narrow" w:cs="Arial"/>
          <w:spacing w:val="5"/>
          <w:sz w:val="20"/>
          <w:szCs w:val="20"/>
        </w:rPr>
        <w:t xml:space="preserve"> Conseil Régional de l’Est, sis au carrefour </w:t>
      </w:r>
      <w:proofErr w:type="spellStart"/>
      <w:r w:rsidR="000B424B" w:rsidRPr="00E654B1">
        <w:rPr>
          <w:rFonts w:ascii="Arial Narrow" w:hAnsi="Arial Narrow" w:cs="Arial"/>
          <w:spacing w:val="5"/>
          <w:sz w:val="20"/>
          <w:szCs w:val="20"/>
        </w:rPr>
        <w:t>Teerenstra-Nkolibikon</w:t>
      </w:r>
      <w:proofErr w:type="spellEnd"/>
      <w:r w:rsidR="00903096" w:rsidRPr="00E654B1">
        <w:rPr>
          <w:rFonts w:ascii="Arial Narrow" w:hAnsi="Arial Narrow" w:cs="Arial"/>
          <w:spacing w:val="5"/>
          <w:sz w:val="20"/>
          <w:szCs w:val="20"/>
        </w:rPr>
        <w:t xml:space="preserve">, </w:t>
      </w:r>
      <w:r w:rsidR="002A79B4" w:rsidRPr="00E654B1">
        <w:rPr>
          <w:rFonts w:ascii="Arial Narrow" w:hAnsi="Arial Narrow" w:cs="Arial"/>
          <w:spacing w:val="5"/>
          <w:sz w:val="20"/>
          <w:szCs w:val="20"/>
        </w:rPr>
        <w:t>Tél : 222 24 28 28</w:t>
      </w:r>
      <w:r w:rsidRPr="00E654B1">
        <w:rPr>
          <w:rFonts w:ascii="Arial Narrow" w:eastAsia="Arial Unicode MS" w:hAnsi="Arial Narrow"/>
          <w:sz w:val="20"/>
          <w:szCs w:val="20"/>
        </w:rPr>
        <w:t xml:space="preserve">, dès publication du présent avis. </w:t>
      </w:r>
    </w:p>
    <w:p w:rsidR="006770FF" w:rsidRPr="00E654B1" w:rsidRDefault="006770FF" w:rsidP="00344668">
      <w:pPr>
        <w:numPr>
          <w:ilvl w:val="0"/>
          <w:numId w:val="7"/>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REMISE DES OFFRES</w:t>
      </w:r>
    </w:p>
    <w:p w:rsidR="006770FF" w:rsidRPr="00E654B1" w:rsidRDefault="006770FF" w:rsidP="00E654B1">
      <w:pPr>
        <w:spacing w:after="120"/>
        <w:jc w:val="both"/>
        <w:rPr>
          <w:rFonts w:ascii="Arial Narrow" w:eastAsia="Arial Unicode MS" w:hAnsi="Arial Narrow"/>
          <w:sz w:val="20"/>
          <w:szCs w:val="20"/>
        </w:rPr>
      </w:pPr>
      <w:r w:rsidRPr="00E654B1">
        <w:rPr>
          <w:rFonts w:ascii="Arial Narrow" w:eastAsia="Arial Unicode MS" w:hAnsi="Arial Narrow"/>
          <w:sz w:val="20"/>
          <w:szCs w:val="20"/>
        </w:rPr>
        <w:t xml:space="preserve">    Chaque offre, rédigée en Français ou en Anglais en Sept (07) exemplaires dont un original et six (06) copies respectivement marqués comme tel</w:t>
      </w:r>
      <w:r w:rsidR="009F45AD" w:rsidRPr="00E654B1">
        <w:rPr>
          <w:rFonts w:ascii="Arial Narrow" w:eastAsia="Arial Unicode MS" w:hAnsi="Arial Narrow"/>
          <w:sz w:val="20"/>
          <w:szCs w:val="20"/>
        </w:rPr>
        <w:t>s</w:t>
      </w:r>
      <w:r w:rsidRPr="00E654B1">
        <w:rPr>
          <w:rFonts w:ascii="Arial Narrow" w:eastAsia="Arial Unicode MS" w:hAnsi="Arial Narrow"/>
          <w:sz w:val="20"/>
          <w:szCs w:val="20"/>
        </w:rPr>
        <w:t>, placée sous pli cacheté</w:t>
      </w:r>
      <w:r w:rsidR="00AA6E3C" w:rsidRPr="00E654B1">
        <w:rPr>
          <w:rFonts w:ascii="Arial Narrow" w:eastAsia="Arial Unicode MS" w:hAnsi="Arial Narrow"/>
          <w:sz w:val="20"/>
          <w:szCs w:val="20"/>
        </w:rPr>
        <w:t xml:space="preserve"> </w:t>
      </w:r>
      <w:r w:rsidRPr="00E654B1">
        <w:rPr>
          <w:rFonts w:ascii="Arial Narrow" w:eastAsia="Arial Unicode MS" w:hAnsi="Arial Narrow"/>
          <w:sz w:val="20"/>
          <w:szCs w:val="20"/>
        </w:rPr>
        <w:t xml:space="preserve">et scellé sans indication sur l’identité du </w:t>
      </w:r>
      <w:r w:rsidR="000726E9" w:rsidRPr="00E654B1">
        <w:rPr>
          <w:rFonts w:ascii="Arial Narrow" w:eastAsia="Arial Unicode MS" w:hAnsi="Arial Narrow"/>
          <w:sz w:val="20"/>
          <w:szCs w:val="20"/>
        </w:rPr>
        <w:t>soumissionnaire sous</w:t>
      </w:r>
      <w:r w:rsidRPr="00E654B1">
        <w:rPr>
          <w:rFonts w:ascii="Arial Narrow" w:eastAsia="Arial Unicode MS" w:hAnsi="Arial Narrow"/>
          <w:sz w:val="20"/>
          <w:szCs w:val="20"/>
        </w:rPr>
        <w:t xml:space="preserve"> peine de rejet, </w:t>
      </w:r>
      <w:r w:rsidR="00903096" w:rsidRPr="00E654B1">
        <w:rPr>
          <w:rFonts w:ascii="Arial Narrow" w:hAnsi="Arial Narrow" w:cs="Arial"/>
          <w:sz w:val="20"/>
          <w:szCs w:val="20"/>
        </w:rPr>
        <w:t xml:space="preserve">seront déposées contre décharge </w:t>
      </w:r>
      <w:r w:rsidR="00E83F70" w:rsidRPr="00E654B1">
        <w:rPr>
          <w:rFonts w:ascii="Arial Narrow" w:hAnsi="Arial Narrow" w:cs="Arial"/>
          <w:spacing w:val="5"/>
          <w:sz w:val="20"/>
          <w:szCs w:val="20"/>
        </w:rPr>
        <w:t xml:space="preserve">à l’Annexe 3 du Conseil Régional de l’Est, sis au carrefour </w:t>
      </w:r>
      <w:proofErr w:type="spellStart"/>
      <w:r w:rsidR="00E83F70" w:rsidRPr="00E654B1">
        <w:rPr>
          <w:rFonts w:ascii="Arial Narrow" w:hAnsi="Arial Narrow" w:cs="Arial"/>
          <w:spacing w:val="5"/>
          <w:sz w:val="20"/>
          <w:szCs w:val="20"/>
        </w:rPr>
        <w:t>Teerenstra-Nkolbikon</w:t>
      </w:r>
      <w:proofErr w:type="spellEnd"/>
      <w:r w:rsidR="00903096" w:rsidRPr="00E654B1">
        <w:rPr>
          <w:rFonts w:ascii="Arial Narrow" w:hAnsi="Arial Narrow" w:cs="Arial"/>
          <w:spacing w:val="5"/>
          <w:sz w:val="20"/>
          <w:szCs w:val="20"/>
        </w:rPr>
        <w:t xml:space="preserve">, </w:t>
      </w:r>
      <w:r w:rsidR="002A79B4" w:rsidRPr="00E654B1">
        <w:rPr>
          <w:rFonts w:ascii="Arial Narrow" w:hAnsi="Arial Narrow" w:cs="Arial"/>
          <w:spacing w:val="5"/>
          <w:sz w:val="20"/>
          <w:szCs w:val="20"/>
        </w:rPr>
        <w:t xml:space="preserve">Tél : 222 24 28 28 </w:t>
      </w:r>
      <w:r w:rsidR="00903096" w:rsidRPr="00E654B1">
        <w:rPr>
          <w:rFonts w:ascii="Arial Narrow" w:hAnsi="Arial Narrow" w:cs="Arial"/>
          <w:bCs/>
          <w:sz w:val="20"/>
          <w:szCs w:val="20"/>
        </w:rPr>
        <w:t>au plus tard</w:t>
      </w:r>
      <w:r w:rsidR="00685693">
        <w:rPr>
          <w:rFonts w:ascii="Arial Narrow" w:hAnsi="Arial Narrow" w:cs="Arial"/>
          <w:b/>
          <w:bCs/>
          <w:sz w:val="20"/>
          <w:szCs w:val="20"/>
        </w:rPr>
        <w:t xml:space="preserve"> le 19 Mars 2024</w:t>
      </w:r>
      <w:r w:rsidR="00903096" w:rsidRPr="00E654B1">
        <w:rPr>
          <w:rFonts w:ascii="Arial Narrow" w:hAnsi="Arial Narrow" w:cs="Arial"/>
          <w:b/>
          <w:bCs/>
          <w:sz w:val="20"/>
          <w:szCs w:val="20"/>
        </w:rPr>
        <w:t xml:space="preserve"> à 1</w:t>
      </w:r>
      <w:r w:rsidR="00AD0A22">
        <w:rPr>
          <w:rFonts w:ascii="Arial Narrow" w:hAnsi="Arial Narrow" w:cs="Arial"/>
          <w:b/>
          <w:bCs/>
          <w:sz w:val="20"/>
          <w:szCs w:val="20"/>
        </w:rPr>
        <w:t>2</w:t>
      </w:r>
      <w:r w:rsidR="00903096" w:rsidRPr="00E654B1">
        <w:rPr>
          <w:rFonts w:ascii="Arial Narrow" w:hAnsi="Arial Narrow" w:cs="Arial"/>
          <w:b/>
          <w:bCs/>
          <w:sz w:val="20"/>
          <w:szCs w:val="20"/>
        </w:rPr>
        <w:t xml:space="preserve"> heures précises</w:t>
      </w:r>
      <w:r w:rsidR="00903096" w:rsidRPr="00E654B1">
        <w:rPr>
          <w:rFonts w:ascii="Arial Narrow" w:hAnsi="Arial Narrow" w:cs="Arial"/>
          <w:sz w:val="20"/>
          <w:szCs w:val="20"/>
        </w:rPr>
        <w:t xml:space="preserve"> sous  enveloppe fermée, scellée et cachetée, adressée au Maître d’Ouvrage avec la mention</w:t>
      </w:r>
      <w:r w:rsidRPr="00E654B1">
        <w:rPr>
          <w:rFonts w:ascii="Arial Narrow" w:eastAsia="Arial Unicode MS" w:hAnsi="Arial Narrow"/>
          <w:sz w:val="20"/>
          <w:szCs w:val="20"/>
        </w:rPr>
        <w:t>:</w:t>
      </w:r>
    </w:p>
    <w:p w:rsidR="00903096" w:rsidRPr="00E654B1" w:rsidRDefault="009F45AD" w:rsidP="00E654B1">
      <w:pPr>
        <w:pStyle w:val="Corpsdetexte"/>
        <w:jc w:val="center"/>
        <w:rPr>
          <w:rFonts w:ascii="Arial Narrow" w:hAnsi="Arial Narrow"/>
          <w:b/>
          <w:sz w:val="20"/>
          <w:szCs w:val="20"/>
        </w:rPr>
      </w:pPr>
      <w:r w:rsidRPr="00E654B1">
        <w:rPr>
          <w:rFonts w:ascii="Arial Narrow" w:eastAsia="Arial Unicode MS" w:hAnsi="Arial Narrow"/>
          <w:b/>
          <w:i/>
          <w:sz w:val="20"/>
          <w:szCs w:val="20"/>
        </w:rPr>
        <w:t>« </w:t>
      </w:r>
      <w:r w:rsidR="00903096" w:rsidRPr="00E654B1">
        <w:rPr>
          <w:rFonts w:ascii="Arial Narrow" w:eastAsia="Arial Unicode MS" w:hAnsi="Arial Narrow"/>
          <w:b/>
          <w:sz w:val="20"/>
          <w:szCs w:val="20"/>
        </w:rPr>
        <w:t>AVIS D'APPEL D’OFFRES NATIONAL OUVERT</w:t>
      </w:r>
      <w:r w:rsidR="00903096" w:rsidRPr="00E654B1">
        <w:rPr>
          <w:rFonts w:ascii="Arial Narrow" w:eastAsia="Arial Unicode MS" w:hAnsi="Arial Narrow"/>
          <w:b/>
          <w:i/>
          <w:sz w:val="20"/>
          <w:szCs w:val="20"/>
        </w:rPr>
        <w:t xml:space="preserve"> </w:t>
      </w:r>
      <w:r w:rsidR="00903096" w:rsidRPr="00E654B1">
        <w:rPr>
          <w:rFonts w:ascii="Arial Narrow" w:hAnsi="Arial Narrow"/>
          <w:b/>
          <w:sz w:val="20"/>
          <w:szCs w:val="20"/>
        </w:rPr>
        <w:t xml:space="preserve">APPEL D’OFFRES NATIONAL N° </w:t>
      </w:r>
      <w:r w:rsidR="000561DC">
        <w:rPr>
          <w:rFonts w:ascii="Arial Narrow" w:hAnsi="Arial Narrow"/>
          <w:b/>
          <w:sz w:val="20"/>
          <w:szCs w:val="20"/>
        </w:rPr>
        <w:t>__________ /AONO/CR-ES/CIPM/2024</w:t>
      </w:r>
      <w:r w:rsidR="004F71C5">
        <w:rPr>
          <w:rFonts w:ascii="Arial Narrow" w:hAnsi="Arial Narrow"/>
          <w:b/>
          <w:sz w:val="20"/>
          <w:szCs w:val="20"/>
        </w:rPr>
        <w:t xml:space="preserve"> </w:t>
      </w:r>
      <w:r w:rsidR="00903096" w:rsidRPr="00E654B1">
        <w:rPr>
          <w:rFonts w:ascii="Arial Narrow" w:hAnsi="Arial Narrow"/>
          <w:b/>
          <w:sz w:val="20"/>
          <w:szCs w:val="20"/>
        </w:rPr>
        <w:t xml:space="preserve">DU _________________ </w:t>
      </w:r>
      <w:r w:rsidR="002A79B4" w:rsidRPr="00E654B1">
        <w:rPr>
          <w:rFonts w:ascii="Arial Narrow" w:hAnsi="Arial Narrow"/>
          <w:b/>
          <w:sz w:val="20"/>
          <w:szCs w:val="20"/>
        </w:rPr>
        <w:t xml:space="preserve">POUR </w:t>
      </w:r>
      <w:r w:rsidR="00A70416" w:rsidRPr="00A70416">
        <w:rPr>
          <w:rFonts w:ascii="Arial Narrow" w:hAnsi="Arial Narrow"/>
          <w:b/>
          <w:sz w:val="20"/>
          <w:szCs w:val="20"/>
        </w:rPr>
        <w:t xml:space="preserve">LE RECRUTEMENT D’UN BUREAU D’ETUDES TECHNIQUES (BET) POUR REALISER LA MAITRISE </w:t>
      </w:r>
      <w:r w:rsidR="00A70416" w:rsidRPr="00A70416">
        <w:rPr>
          <w:rFonts w:ascii="Arial Narrow" w:hAnsi="Arial Narrow"/>
          <w:b/>
          <w:sz w:val="20"/>
          <w:szCs w:val="20"/>
        </w:rPr>
        <w:lastRenderedPageBreak/>
        <w:t>D’ŒUVRE PARTIELLE CHARGEE DE PORTER LES ETUDES DE CONSTRUCTION DE L’HOTEL DE REGION DE L’EST AU NIVEAU PROJET D’EXECUTION DES OUVRAGES (PEO).»</w:t>
      </w:r>
    </w:p>
    <w:p w:rsidR="006770FF" w:rsidRPr="00E654B1" w:rsidRDefault="006770FF" w:rsidP="00E654B1">
      <w:pPr>
        <w:pStyle w:val="Corpsdetexte"/>
        <w:jc w:val="center"/>
        <w:rPr>
          <w:rFonts w:ascii="Arial Narrow" w:eastAsia="Arial Unicode MS" w:hAnsi="Arial Narrow"/>
          <w:b/>
          <w:bCs/>
          <w:i/>
          <w:iCs/>
          <w:sz w:val="20"/>
          <w:szCs w:val="20"/>
        </w:rPr>
      </w:pPr>
      <w:r w:rsidRPr="00E654B1">
        <w:rPr>
          <w:rFonts w:ascii="Arial Narrow" w:eastAsia="Arial Unicode MS" w:hAnsi="Arial Narrow"/>
          <w:b/>
          <w:bCs/>
          <w:i/>
          <w:iCs/>
          <w:sz w:val="20"/>
          <w:szCs w:val="20"/>
        </w:rPr>
        <w:t>" A n'ouvrir qu'en séance de dépouillement "</w:t>
      </w:r>
    </w:p>
    <w:p w:rsidR="006770FF" w:rsidRPr="00E654B1" w:rsidRDefault="006770FF" w:rsidP="00344668">
      <w:pPr>
        <w:numPr>
          <w:ilvl w:val="0"/>
          <w:numId w:val="7"/>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RECEVABILITE DES OFFRES</w:t>
      </w:r>
    </w:p>
    <w:p w:rsidR="006770FF" w:rsidRPr="00E654B1" w:rsidRDefault="006770FF" w:rsidP="00E654B1">
      <w:pPr>
        <w:ind w:firstLine="284"/>
        <w:jc w:val="both"/>
        <w:rPr>
          <w:rFonts w:ascii="Arial Narrow" w:eastAsia="Arial Unicode MS" w:hAnsi="Arial Narrow"/>
          <w:sz w:val="20"/>
          <w:szCs w:val="20"/>
        </w:rPr>
      </w:pPr>
      <w:r w:rsidRPr="00E654B1">
        <w:rPr>
          <w:rFonts w:ascii="Arial Narrow" w:eastAsia="Arial Unicode MS" w:hAnsi="Arial Narrow"/>
          <w:sz w:val="20"/>
          <w:szCs w:val="20"/>
        </w:rPr>
        <w:t>Les offres ne respectant pas le mode de séparation de l’offre financière, des offres administrative et technique seront irrecevables. Toute offre incomplète conformément aux prescriptions du Dossier d'Appel d'Offres sera déclarée irrecevable, notamment, celle dans laquelle il est constaté l'absence de la caution de soumission établie selon le modèle proposé dans le Dossier d’Appel d’Offres et délivrée par une banque de premier ordre agréée par le Ministère en charge des Finances, valable pendant trente (30) jours au-delà du délai de validité des offres.</w:t>
      </w:r>
    </w:p>
    <w:p w:rsidR="006770FF" w:rsidRPr="00E654B1" w:rsidRDefault="006770FF" w:rsidP="00E654B1">
      <w:pPr>
        <w:ind w:firstLine="284"/>
        <w:jc w:val="both"/>
        <w:rPr>
          <w:rFonts w:ascii="Arial Narrow" w:eastAsia="Arial Unicode MS" w:hAnsi="Arial Narrow"/>
          <w:sz w:val="20"/>
          <w:szCs w:val="20"/>
        </w:rPr>
      </w:pPr>
      <w:r w:rsidRPr="00E654B1">
        <w:rPr>
          <w:rFonts w:ascii="Arial Narrow" w:eastAsia="Arial Unicode MS" w:hAnsi="Arial Narrow"/>
          <w:sz w:val="20"/>
          <w:szCs w:val="20"/>
        </w:rPr>
        <w:t>Sous peine de rejet, les pièces administratives requises devront être impérativement produites en originaux ou en copies certifiées conformes par le service émetteur, conformément aux stipulations du Règlement Particulier de l’Appel d’Offres.</w:t>
      </w:r>
    </w:p>
    <w:p w:rsidR="006770FF" w:rsidRPr="00E654B1" w:rsidRDefault="006770FF" w:rsidP="00E654B1">
      <w:pPr>
        <w:ind w:firstLine="284"/>
        <w:jc w:val="both"/>
        <w:rPr>
          <w:rFonts w:ascii="Arial Narrow" w:eastAsia="Arial Unicode MS" w:hAnsi="Arial Narrow"/>
          <w:sz w:val="20"/>
          <w:szCs w:val="20"/>
        </w:rPr>
      </w:pPr>
      <w:r w:rsidRPr="00E654B1">
        <w:rPr>
          <w:rFonts w:ascii="Arial Narrow" w:eastAsia="Arial Unicode MS" w:hAnsi="Arial Narrow"/>
          <w:sz w:val="20"/>
          <w:szCs w:val="20"/>
        </w:rPr>
        <w:t>Elles devront obligatoirement dater de moins de trois (03) mois à la date initiale de remise des offres.</w:t>
      </w:r>
    </w:p>
    <w:p w:rsidR="006770FF" w:rsidRPr="00E654B1" w:rsidRDefault="006770FF" w:rsidP="00344668">
      <w:pPr>
        <w:numPr>
          <w:ilvl w:val="0"/>
          <w:numId w:val="7"/>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OUVERTURE DES OFFRES</w:t>
      </w:r>
    </w:p>
    <w:p w:rsidR="001C43A9" w:rsidRPr="001C43A9" w:rsidRDefault="001C43A9" w:rsidP="001C43A9">
      <w:pPr>
        <w:jc w:val="both"/>
        <w:rPr>
          <w:rFonts w:ascii="Arial Narrow" w:hAnsi="Arial Narrow" w:cs="Arial"/>
          <w:bCs/>
          <w:sz w:val="20"/>
          <w:szCs w:val="20"/>
        </w:rPr>
      </w:pPr>
      <w:r w:rsidRPr="001C43A9">
        <w:rPr>
          <w:rFonts w:ascii="Arial Narrow" w:hAnsi="Arial Narrow" w:cs="Arial"/>
          <w:bCs/>
          <w:sz w:val="20"/>
          <w:szCs w:val="20"/>
        </w:rPr>
        <w:t xml:space="preserve">L’ouverture des offres se fera en deux temps. </w:t>
      </w:r>
    </w:p>
    <w:p w:rsidR="001C43A9" w:rsidRPr="001C43A9" w:rsidRDefault="001C43A9" w:rsidP="001C43A9">
      <w:pPr>
        <w:jc w:val="both"/>
        <w:rPr>
          <w:rFonts w:ascii="Arial Narrow" w:hAnsi="Arial Narrow" w:cs="Arial"/>
          <w:bCs/>
          <w:sz w:val="20"/>
          <w:szCs w:val="20"/>
        </w:rPr>
      </w:pPr>
      <w:r w:rsidRPr="001C43A9">
        <w:rPr>
          <w:rFonts w:ascii="Arial Narrow" w:hAnsi="Arial Narrow" w:cs="Arial"/>
          <w:bCs/>
          <w:sz w:val="20"/>
          <w:szCs w:val="20"/>
        </w:rPr>
        <w:t>L’ouverture des offres administratives et techniques a</w:t>
      </w:r>
      <w:r w:rsidR="00685693">
        <w:rPr>
          <w:rFonts w:ascii="Arial Narrow" w:hAnsi="Arial Narrow" w:cs="Arial"/>
          <w:bCs/>
          <w:sz w:val="20"/>
          <w:szCs w:val="20"/>
        </w:rPr>
        <w:t xml:space="preserve">ura lieu le </w:t>
      </w:r>
      <w:r w:rsidR="00CF5E72">
        <w:rPr>
          <w:rFonts w:ascii="Arial Narrow" w:hAnsi="Arial Narrow" w:cs="Arial"/>
          <w:b/>
          <w:bCs/>
          <w:sz w:val="20"/>
          <w:szCs w:val="20"/>
        </w:rPr>
        <w:t>19 M</w:t>
      </w:r>
      <w:r w:rsidR="00685693" w:rsidRPr="00685693">
        <w:rPr>
          <w:rFonts w:ascii="Arial Narrow" w:hAnsi="Arial Narrow" w:cs="Arial"/>
          <w:b/>
          <w:bCs/>
          <w:sz w:val="20"/>
          <w:szCs w:val="20"/>
        </w:rPr>
        <w:t>ars 2024</w:t>
      </w:r>
      <w:r w:rsidRPr="00685693">
        <w:rPr>
          <w:rFonts w:ascii="Arial Narrow" w:hAnsi="Arial Narrow" w:cs="Arial"/>
          <w:b/>
          <w:bCs/>
          <w:sz w:val="20"/>
          <w:szCs w:val="20"/>
        </w:rPr>
        <w:t xml:space="preserve"> à 13 heures</w:t>
      </w:r>
      <w:r w:rsidRPr="001C43A9">
        <w:rPr>
          <w:rFonts w:ascii="Arial Narrow" w:hAnsi="Arial Narrow" w:cs="Arial"/>
          <w:bCs/>
          <w:sz w:val="20"/>
          <w:szCs w:val="20"/>
        </w:rPr>
        <w:t xml:space="preserve"> par la Commission Interne de Passation des Marchés. </w:t>
      </w:r>
    </w:p>
    <w:p w:rsidR="001C43A9" w:rsidRPr="001C43A9" w:rsidRDefault="001C43A9" w:rsidP="001C43A9">
      <w:pPr>
        <w:jc w:val="both"/>
        <w:rPr>
          <w:rFonts w:ascii="Arial Narrow" w:hAnsi="Arial Narrow" w:cs="Arial"/>
          <w:bCs/>
          <w:sz w:val="20"/>
          <w:szCs w:val="20"/>
        </w:rPr>
      </w:pPr>
      <w:r w:rsidRPr="001C43A9">
        <w:rPr>
          <w:rFonts w:ascii="Arial Narrow" w:hAnsi="Arial Narrow" w:cs="Arial"/>
          <w:bCs/>
          <w:sz w:val="20"/>
          <w:szCs w:val="20"/>
        </w:rPr>
        <w:t xml:space="preserve">Seuls les soumissionnaires peuvent assister à cette séance d’ouverture ou s’y faire représenter par une seule personne dûment mandatée de leur choix, ayant une parfaite connaissance du dossier. </w:t>
      </w:r>
    </w:p>
    <w:p w:rsidR="001C43A9" w:rsidRPr="001C43A9" w:rsidRDefault="001C43A9" w:rsidP="001C43A9">
      <w:pPr>
        <w:jc w:val="both"/>
        <w:rPr>
          <w:rFonts w:ascii="Arial Narrow" w:hAnsi="Arial Narrow" w:cs="Arial"/>
          <w:bCs/>
          <w:sz w:val="20"/>
          <w:szCs w:val="20"/>
        </w:rPr>
      </w:pPr>
      <w:r w:rsidRPr="001C43A9">
        <w:rPr>
          <w:rFonts w:ascii="Arial Narrow" w:hAnsi="Arial Narrow" w:cs="Arial"/>
          <w:bCs/>
          <w:sz w:val="20"/>
          <w:szCs w:val="20"/>
        </w:rPr>
        <w:t xml:space="preserve">A l’issue de l’examen des pièces administratives et de l’évaluation des offres techniques, l’ouverture des offres financières sera effectuée dans les mêmes conditions, à une date ultérieure qui sera communiquée aux soumissionnaires dont le dossier administratif est conforme et ayant obtenu une note technique égale ou supérieure à soixante-dix (70) points sur cent (100). </w:t>
      </w:r>
    </w:p>
    <w:p w:rsidR="00903096" w:rsidRPr="00E654B1" w:rsidRDefault="00903096" w:rsidP="001C43A9">
      <w:pPr>
        <w:jc w:val="both"/>
        <w:rPr>
          <w:rFonts w:ascii="Arial Narrow" w:hAnsi="Arial Narrow" w:cs="Arial"/>
          <w:sz w:val="20"/>
          <w:szCs w:val="20"/>
        </w:rPr>
      </w:pPr>
      <w:r w:rsidRPr="00E654B1">
        <w:rPr>
          <w:rFonts w:ascii="Arial Narrow" w:hAnsi="Arial Narrow" w:cs="Arial"/>
          <w:sz w:val="20"/>
          <w:szCs w:val="20"/>
        </w:rPr>
        <w:t xml:space="preserve">. </w:t>
      </w:r>
      <w:bookmarkStart w:id="0" w:name="_GoBack"/>
      <w:bookmarkEnd w:id="0"/>
    </w:p>
    <w:p w:rsidR="006770FF" w:rsidRPr="00E654B1" w:rsidRDefault="006770FF" w:rsidP="00344668">
      <w:pPr>
        <w:numPr>
          <w:ilvl w:val="0"/>
          <w:numId w:val="7"/>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CRITERES D'EVALUATION DES OFFRES</w:t>
      </w:r>
    </w:p>
    <w:p w:rsidR="002A79B4" w:rsidRPr="00E654B1" w:rsidRDefault="002A79B4" w:rsidP="001D7C9C">
      <w:pPr>
        <w:pStyle w:val="Corpsdetexte"/>
        <w:numPr>
          <w:ilvl w:val="0"/>
          <w:numId w:val="38"/>
        </w:numPr>
        <w:jc w:val="both"/>
        <w:rPr>
          <w:rFonts w:ascii="Arial Narrow" w:eastAsia="Arial Unicode MS" w:hAnsi="Arial Narrow"/>
          <w:b/>
          <w:bCs/>
          <w:iCs/>
          <w:sz w:val="20"/>
          <w:szCs w:val="20"/>
        </w:rPr>
      </w:pPr>
      <w:r w:rsidRPr="00E654B1">
        <w:rPr>
          <w:rFonts w:ascii="Arial Narrow" w:eastAsia="Arial Unicode MS" w:hAnsi="Arial Narrow"/>
          <w:b/>
          <w:bCs/>
          <w:iCs/>
          <w:sz w:val="20"/>
          <w:szCs w:val="20"/>
        </w:rPr>
        <w:t>Critères éliminatoires :</w:t>
      </w:r>
    </w:p>
    <w:p w:rsidR="002A79B4" w:rsidRPr="00E654B1" w:rsidRDefault="002A79B4" w:rsidP="001D7C9C">
      <w:pPr>
        <w:pStyle w:val="Corpsdetexte"/>
        <w:numPr>
          <w:ilvl w:val="1"/>
          <w:numId w:val="38"/>
        </w:numPr>
        <w:ind w:left="1134"/>
        <w:jc w:val="both"/>
        <w:rPr>
          <w:rFonts w:ascii="Arial Narrow" w:eastAsia="Arial Unicode MS" w:hAnsi="Arial Narrow"/>
          <w:b/>
          <w:bCs/>
          <w:i/>
          <w:iCs/>
          <w:sz w:val="20"/>
          <w:szCs w:val="20"/>
          <w:u w:val="single"/>
        </w:rPr>
      </w:pPr>
      <w:r w:rsidRPr="00E654B1">
        <w:rPr>
          <w:rFonts w:ascii="Arial Narrow" w:eastAsia="Arial Unicode MS" w:hAnsi="Arial Narrow"/>
          <w:b/>
          <w:bCs/>
          <w:i/>
          <w:iCs/>
          <w:sz w:val="20"/>
          <w:szCs w:val="20"/>
          <w:u w:val="single"/>
        </w:rPr>
        <w:t>Offre Administrative</w:t>
      </w:r>
    </w:p>
    <w:p w:rsidR="002A79B4" w:rsidRPr="00E654B1" w:rsidRDefault="002A79B4" w:rsidP="001D7C9C">
      <w:pPr>
        <w:pStyle w:val="Corpsdetexte"/>
        <w:numPr>
          <w:ilvl w:val="0"/>
          <w:numId w:val="39"/>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Absence ou non-conformité de la caution de soumission à l’ouverture des offres;</w:t>
      </w:r>
    </w:p>
    <w:p w:rsidR="002A79B4" w:rsidRPr="00E654B1" w:rsidRDefault="002A79B4" w:rsidP="001D7C9C">
      <w:pPr>
        <w:pStyle w:val="Corpsdetexte"/>
        <w:numPr>
          <w:ilvl w:val="0"/>
          <w:numId w:val="39"/>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Pièce falsifiée ;</w:t>
      </w:r>
    </w:p>
    <w:p w:rsidR="002A79B4" w:rsidRPr="00E654B1" w:rsidRDefault="002A79B4" w:rsidP="001D7C9C">
      <w:pPr>
        <w:pStyle w:val="Corpsdetexte"/>
        <w:numPr>
          <w:ilvl w:val="0"/>
          <w:numId w:val="39"/>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Non-conformité ou absence de l’une des pièces du dossier administratif après le délai de 48 heures règlementaire.</w:t>
      </w:r>
    </w:p>
    <w:p w:rsidR="002A79B4" w:rsidRPr="00E654B1" w:rsidRDefault="002A79B4" w:rsidP="001D7C9C">
      <w:pPr>
        <w:pStyle w:val="Corpsdetexte"/>
        <w:numPr>
          <w:ilvl w:val="1"/>
          <w:numId w:val="38"/>
        </w:numPr>
        <w:spacing w:before="120"/>
        <w:ind w:left="1134"/>
        <w:jc w:val="both"/>
        <w:rPr>
          <w:rFonts w:ascii="Arial Narrow" w:eastAsia="Arial Unicode MS" w:hAnsi="Arial Narrow"/>
          <w:b/>
          <w:bCs/>
          <w:i/>
          <w:iCs/>
          <w:sz w:val="20"/>
          <w:szCs w:val="20"/>
          <w:u w:val="single"/>
        </w:rPr>
      </w:pPr>
      <w:r w:rsidRPr="00E654B1">
        <w:rPr>
          <w:rFonts w:ascii="Arial Narrow" w:eastAsia="Arial Unicode MS" w:hAnsi="Arial Narrow"/>
          <w:b/>
          <w:bCs/>
          <w:i/>
          <w:iCs/>
          <w:sz w:val="20"/>
          <w:szCs w:val="20"/>
          <w:u w:val="single"/>
        </w:rPr>
        <w:t>Offre technique</w:t>
      </w:r>
    </w:p>
    <w:p w:rsidR="002A79B4" w:rsidRPr="00E654B1" w:rsidRDefault="002A79B4" w:rsidP="001D7C9C">
      <w:pPr>
        <w:pStyle w:val="Corpsdetexte"/>
        <w:numPr>
          <w:ilvl w:val="0"/>
          <w:numId w:val="40"/>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Fausse déclaration ou pièce falsifiée ;</w:t>
      </w:r>
    </w:p>
    <w:p w:rsidR="002A79B4" w:rsidRPr="00E654B1" w:rsidRDefault="002A79B4" w:rsidP="001D7C9C">
      <w:pPr>
        <w:pStyle w:val="Corpsdetexte"/>
        <w:numPr>
          <w:ilvl w:val="0"/>
          <w:numId w:val="40"/>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N’avoir pas réuni au moins 80% de critères de qualification ;</w:t>
      </w:r>
    </w:p>
    <w:p w:rsidR="00A710F4" w:rsidRDefault="002A79B4" w:rsidP="001D7C9C">
      <w:pPr>
        <w:pStyle w:val="Corpsdetexte"/>
        <w:numPr>
          <w:ilvl w:val="0"/>
          <w:numId w:val="40"/>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 xml:space="preserve">Absence de la déclaration sur l’honneur de n’avoir jamais abandonné un marché au </w:t>
      </w:r>
      <w:r w:rsidR="00A710F4">
        <w:rPr>
          <w:rFonts w:ascii="Arial Narrow" w:eastAsia="Arial Unicode MS" w:hAnsi="Arial Narrow"/>
          <w:bCs/>
          <w:iCs/>
          <w:sz w:val="20"/>
          <w:szCs w:val="20"/>
        </w:rPr>
        <w:t>cours des deux dernières années ;</w:t>
      </w:r>
    </w:p>
    <w:p w:rsidR="002A79B4" w:rsidRDefault="00A710F4" w:rsidP="001D7C9C">
      <w:pPr>
        <w:pStyle w:val="Corpsdetexte"/>
        <w:numPr>
          <w:ilvl w:val="0"/>
          <w:numId w:val="40"/>
        </w:numPr>
        <w:ind w:left="1418" w:hanging="284"/>
        <w:jc w:val="both"/>
        <w:rPr>
          <w:rFonts w:ascii="Arial Narrow" w:eastAsia="Arial Unicode MS" w:hAnsi="Arial Narrow"/>
          <w:bCs/>
          <w:iCs/>
          <w:sz w:val="20"/>
          <w:szCs w:val="20"/>
        </w:rPr>
      </w:pPr>
      <w:r w:rsidRPr="00A710F4">
        <w:rPr>
          <w:rFonts w:ascii="Arial Narrow" w:eastAsia="Arial Unicode MS" w:hAnsi="Arial Narrow"/>
          <w:bCs/>
          <w:iCs/>
          <w:sz w:val="20"/>
          <w:szCs w:val="20"/>
        </w:rPr>
        <w:t>Chef de mission non inscrit à l’ON</w:t>
      </w:r>
      <w:r w:rsidR="000561DC">
        <w:rPr>
          <w:rFonts w:ascii="Arial Narrow" w:eastAsia="Arial Unicode MS" w:hAnsi="Arial Narrow"/>
          <w:bCs/>
          <w:iCs/>
          <w:sz w:val="20"/>
          <w:szCs w:val="20"/>
        </w:rPr>
        <w:t>AC</w:t>
      </w:r>
      <w:r w:rsidRPr="00A710F4">
        <w:rPr>
          <w:rFonts w:ascii="Arial Narrow" w:eastAsia="Arial Unicode MS" w:hAnsi="Arial Narrow"/>
          <w:bCs/>
          <w:iCs/>
          <w:sz w:val="20"/>
          <w:szCs w:val="20"/>
        </w:rPr>
        <w:t xml:space="preserve"> (Ordre National des </w:t>
      </w:r>
      <w:r w:rsidR="000561DC">
        <w:rPr>
          <w:rFonts w:ascii="Arial Narrow" w:eastAsia="Arial Unicode MS" w:hAnsi="Arial Narrow"/>
          <w:bCs/>
          <w:iCs/>
          <w:sz w:val="20"/>
          <w:szCs w:val="20"/>
        </w:rPr>
        <w:t>Architectes du</w:t>
      </w:r>
      <w:r w:rsidR="004F1D48">
        <w:rPr>
          <w:rFonts w:ascii="Arial Narrow" w:eastAsia="Arial Unicode MS" w:hAnsi="Arial Narrow"/>
          <w:bCs/>
          <w:iCs/>
          <w:sz w:val="20"/>
          <w:szCs w:val="20"/>
        </w:rPr>
        <w:t xml:space="preserve"> Cameroun) ;</w:t>
      </w:r>
    </w:p>
    <w:p w:rsidR="004F1D48" w:rsidRPr="00E654B1" w:rsidRDefault="004F1D48" w:rsidP="001D7C9C">
      <w:pPr>
        <w:pStyle w:val="Corpsdetexte"/>
        <w:numPr>
          <w:ilvl w:val="0"/>
          <w:numId w:val="40"/>
        </w:numPr>
        <w:ind w:left="1418" w:hanging="284"/>
        <w:jc w:val="both"/>
        <w:rPr>
          <w:rFonts w:ascii="Arial Narrow" w:eastAsia="Arial Unicode MS" w:hAnsi="Arial Narrow"/>
          <w:bCs/>
          <w:iCs/>
          <w:sz w:val="20"/>
          <w:szCs w:val="20"/>
        </w:rPr>
      </w:pPr>
      <w:r>
        <w:rPr>
          <w:rFonts w:ascii="Arial Narrow" w:eastAsia="Arial Unicode MS" w:hAnsi="Arial Narrow"/>
          <w:bCs/>
          <w:iCs/>
          <w:sz w:val="20"/>
          <w:szCs w:val="20"/>
        </w:rPr>
        <w:t>Ingénieur de Génie Civil non inscrit à l’ONIGC (Ordre National des Ingénieurs de Génie Civil).</w:t>
      </w:r>
    </w:p>
    <w:p w:rsidR="002A79B4" w:rsidRPr="00E654B1" w:rsidRDefault="002A79B4" w:rsidP="001D7C9C">
      <w:pPr>
        <w:pStyle w:val="Corpsdetexte"/>
        <w:numPr>
          <w:ilvl w:val="1"/>
          <w:numId w:val="38"/>
        </w:numPr>
        <w:spacing w:before="120"/>
        <w:ind w:left="1134"/>
        <w:jc w:val="both"/>
        <w:rPr>
          <w:rFonts w:ascii="Arial Narrow" w:eastAsia="Arial Unicode MS" w:hAnsi="Arial Narrow"/>
          <w:b/>
          <w:bCs/>
          <w:i/>
          <w:iCs/>
          <w:sz w:val="20"/>
          <w:szCs w:val="20"/>
          <w:u w:val="single"/>
        </w:rPr>
      </w:pPr>
      <w:r w:rsidRPr="00E654B1">
        <w:rPr>
          <w:rFonts w:ascii="Arial Narrow" w:eastAsia="Arial Unicode MS" w:hAnsi="Arial Narrow"/>
          <w:b/>
          <w:bCs/>
          <w:i/>
          <w:iCs/>
          <w:sz w:val="20"/>
          <w:szCs w:val="20"/>
          <w:u w:val="single"/>
        </w:rPr>
        <w:t>Offre Financière</w:t>
      </w:r>
    </w:p>
    <w:p w:rsidR="002A79B4" w:rsidRPr="00E654B1" w:rsidRDefault="002A79B4" w:rsidP="001D7C9C">
      <w:pPr>
        <w:pStyle w:val="Corpsdetexte"/>
        <w:numPr>
          <w:ilvl w:val="0"/>
          <w:numId w:val="41"/>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Offre financière incomplète ;</w:t>
      </w:r>
    </w:p>
    <w:p w:rsidR="002A79B4" w:rsidRPr="00E654B1" w:rsidRDefault="002A79B4" w:rsidP="001D7C9C">
      <w:pPr>
        <w:pStyle w:val="Corpsdetexte"/>
        <w:numPr>
          <w:ilvl w:val="0"/>
          <w:numId w:val="41"/>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Omission d’un prix unitaire quantifié.</w:t>
      </w:r>
    </w:p>
    <w:p w:rsidR="002A79B4" w:rsidRPr="00E654B1" w:rsidRDefault="002A79B4" w:rsidP="00E654B1">
      <w:pPr>
        <w:pStyle w:val="Corpsdetexte"/>
        <w:spacing w:after="120"/>
        <w:jc w:val="both"/>
        <w:rPr>
          <w:rFonts w:ascii="Arial Narrow" w:eastAsia="Arial Unicode MS" w:hAnsi="Arial Narrow"/>
          <w:bCs/>
          <w:iCs/>
          <w:sz w:val="20"/>
          <w:szCs w:val="20"/>
        </w:rPr>
      </w:pPr>
      <w:r w:rsidRPr="00E654B1">
        <w:rPr>
          <w:rFonts w:ascii="Arial Narrow" w:eastAsia="Arial Unicode MS" w:hAnsi="Arial Narrow"/>
          <w:b/>
          <w:bCs/>
          <w:i/>
          <w:iCs/>
          <w:sz w:val="20"/>
          <w:szCs w:val="20"/>
          <w:u w:val="single"/>
        </w:rPr>
        <w:t>N.B</w:t>
      </w:r>
      <w:r w:rsidRPr="00E654B1">
        <w:rPr>
          <w:rFonts w:ascii="Arial Narrow" w:eastAsia="Arial Unicode MS" w:hAnsi="Arial Narrow"/>
          <w:bCs/>
          <w:iCs/>
          <w:sz w:val="20"/>
          <w:szCs w:val="20"/>
        </w:rPr>
        <w:t> : Les copies certifiées des pièces antérieurement légalisées seront systématiquement rejetées.</w:t>
      </w:r>
    </w:p>
    <w:p w:rsidR="002A79B4" w:rsidRPr="00E654B1" w:rsidRDefault="002A79B4" w:rsidP="001D7C9C">
      <w:pPr>
        <w:pStyle w:val="Corpsdetexte"/>
        <w:numPr>
          <w:ilvl w:val="0"/>
          <w:numId w:val="38"/>
        </w:numPr>
        <w:jc w:val="both"/>
        <w:rPr>
          <w:rFonts w:ascii="Arial Narrow" w:eastAsia="Arial Unicode MS" w:hAnsi="Arial Narrow"/>
          <w:b/>
          <w:bCs/>
          <w:iCs/>
          <w:sz w:val="20"/>
          <w:szCs w:val="20"/>
        </w:rPr>
      </w:pPr>
      <w:r w:rsidRPr="00E654B1">
        <w:rPr>
          <w:rFonts w:ascii="Arial Narrow" w:eastAsia="Arial Unicode MS" w:hAnsi="Arial Narrow"/>
          <w:b/>
          <w:bCs/>
          <w:iCs/>
          <w:sz w:val="20"/>
          <w:szCs w:val="20"/>
        </w:rPr>
        <w:t>Critères de qualification des offres techniques :</w:t>
      </w:r>
    </w:p>
    <w:p w:rsidR="002A79B4" w:rsidRPr="00E654B1" w:rsidRDefault="002A79B4" w:rsidP="00E654B1">
      <w:pPr>
        <w:pStyle w:val="Corpsdetexte"/>
        <w:spacing w:before="120"/>
        <w:ind w:firstLine="426"/>
        <w:jc w:val="both"/>
        <w:rPr>
          <w:rFonts w:ascii="Arial Narrow" w:eastAsia="Arial Unicode MS" w:hAnsi="Arial Narrow"/>
          <w:bCs/>
          <w:iCs/>
          <w:sz w:val="20"/>
          <w:szCs w:val="20"/>
        </w:rPr>
      </w:pPr>
      <w:r w:rsidRPr="00E654B1">
        <w:rPr>
          <w:rFonts w:ascii="Arial Narrow" w:eastAsia="Arial Unicode MS" w:hAnsi="Arial Narrow"/>
          <w:bCs/>
          <w:iCs/>
          <w:sz w:val="20"/>
          <w:szCs w:val="20"/>
        </w:rPr>
        <w:t>Les critères, explicités dans le règlement particulier du DAO et relatifs à la qualification des candidats porteront sur :</w:t>
      </w:r>
    </w:p>
    <w:p w:rsidR="002A79B4" w:rsidRPr="00E654B1" w:rsidRDefault="002A79B4" w:rsidP="001D7C9C">
      <w:pPr>
        <w:pStyle w:val="Corpsdetexte"/>
        <w:numPr>
          <w:ilvl w:val="0"/>
          <w:numId w:val="42"/>
        </w:numPr>
        <w:tabs>
          <w:tab w:val="left" w:pos="1134"/>
        </w:tabs>
        <w:spacing w:before="40"/>
        <w:ind w:left="1135"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 xml:space="preserve">Les références de l’Entreprise </w:t>
      </w:r>
      <w:r w:rsidRPr="00E654B1">
        <w:rPr>
          <w:rFonts w:ascii="Arial Narrow" w:eastAsia="Arial Unicode MS" w:hAnsi="Arial Narrow"/>
          <w:b/>
          <w:bCs/>
          <w:iCs/>
          <w:sz w:val="20"/>
          <w:szCs w:val="20"/>
        </w:rPr>
        <w:t xml:space="preserve">………………………………………………….… </w:t>
      </w:r>
      <w:r w:rsidRPr="00E654B1">
        <w:rPr>
          <w:rFonts w:ascii="Arial Narrow" w:eastAsia="Arial Unicode MS" w:hAnsi="Arial Narrow"/>
          <w:bCs/>
          <w:iCs/>
          <w:sz w:val="20"/>
          <w:szCs w:val="20"/>
        </w:rPr>
        <w:t>Oui </w:t>
      </w:r>
    </w:p>
    <w:p w:rsidR="002A79B4" w:rsidRPr="00E654B1" w:rsidRDefault="002A79B4" w:rsidP="001D7C9C">
      <w:pPr>
        <w:pStyle w:val="Corpsdetexte"/>
        <w:numPr>
          <w:ilvl w:val="0"/>
          <w:numId w:val="42"/>
        </w:numPr>
        <w:tabs>
          <w:tab w:val="left" w:pos="1134"/>
        </w:tabs>
        <w:spacing w:before="40"/>
        <w:ind w:left="1135"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La compréhension du projet  ……………………………………………………... Oui </w:t>
      </w:r>
    </w:p>
    <w:p w:rsidR="002A79B4" w:rsidRPr="00E654B1" w:rsidRDefault="002A79B4" w:rsidP="001D7C9C">
      <w:pPr>
        <w:pStyle w:val="Corpsdetexte"/>
        <w:numPr>
          <w:ilvl w:val="0"/>
          <w:numId w:val="42"/>
        </w:numPr>
        <w:tabs>
          <w:tab w:val="left" w:pos="1134"/>
        </w:tabs>
        <w:spacing w:before="40"/>
        <w:ind w:left="1135"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L</w:t>
      </w:r>
      <w:r w:rsidR="005D460A">
        <w:rPr>
          <w:rFonts w:ascii="Arial Narrow" w:eastAsia="Arial Unicode MS" w:hAnsi="Arial Narrow"/>
          <w:bCs/>
          <w:iCs/>
          <w:sz w:val="20"/>
          <w:szCs w:val="20"/>
        </w:rPr>
        <w:t>a compétence et qualification du personnel</w:t>
      </w:r>
      <w:r w:rsidRPr="00E654B1">
        <w:rPr>
          <w:rFonts w:ascii="Arial Narrow" w:eastAsia="Arial Unicode MS" w:hAnsi="Arial Narrow"/>
          <w:bCs/>
          <w:iCs/>
          <w:sz w:val="20"/>
          <w:szCs w:val="20"/>
        </w:rPr>
        <w:t>……………….………………………  Oui </w:t>
      </w:r>
    </w:p>
    <w:p w:rsidR="002A79B4" w:rsidRDefault="002A79B4" w:rsidP="001D7C9C">
      <w:pPr>
        <w:pStyle w:val="Corpsdetexte"/>
        <w:numPr>
          <w:ilvl w:val="0"/>
          <w:numId w:val="42"/>
        </w:numPr>
        <w:tabs>
          <w:tab w:val="left" w:pos="1134"/>
        </w:tabs>
        <w:spacing w:before="40"/>
        <w:ind w:left="1135"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Le matériel et les équipements essentiels ……………….………………………... Oui </w:t>
      </w:r>
    </w:p>
    <w:p w:rsidR="005D460A" w:rsidRPr="00E654B1" w:rsidRDefault="005D460A" w:rsidP="001D7C9C">
      <w:pPr>
        <w:pStyle w:val="Corpsdetexte"/>
        <w:numPr>
          <w:ilvl w:val="0"/>
          <w:numId w:val="42"/>
        </w:numPr>
        <w:tabs>
          <w:tab w:val="left" w:pos="1134"/>
        </w:tabs>
        <w:spacing w:before="40"/>
        <w:ind w:left="1135" w:hanging="284"/>
        <w:jc w:val="both"/>
        <w:rPr>
          <w:rFonts w:ascii="Arial Narrow" w:eastAsia="Arial Unicode MS" w:hAnsi="Arial Narrow"/>
          <w:bCs/>
          <w:iCs/>
          <w:sz w:val="20"/>
          <w:szCs w:val="20"/>
        </w:rPr>
      </w:pPr>
      <w:r>
        <w:rPr>
          <w:rFonts w:ascii="Arial Narrow" w:eastAsia="Arial Unicode MS" w:hAnsi="Arial Narrow"/>
          <w:bCs/>
          <w:iCs/>
          <w:sz w:val="20"/>
          <w:szCs w:val="20"/>
        </w:rPr>
        <w:t>La présentation de l’</w:t>
      </w:r>
      <w:proofErr w:type="spellStart"/>
      <w:r>
        <w:rPr>
          <w:rFonts w:ascii="Arial Narrow" w:eastAsia="Arial Unicode MS" w:hAnsi="Arial Narrow"/>
          <w:bCs/>
          <w:iCs/>
          <w:sz w:val="20"/>
          <w:szCs w:val="20"/>
        </w:rPr>
        <w:t>ofrre</w:t>
      </w:r>
      <w:proofErr w:type="spellEnd"/>
      <w:r>
        <w:rPr>
          <w:rFonts w:ascii="Arial Narrow" w:eastAsia="Arial Unicode MS" w:hAnsi="Arial Narrow"/>
          <w:bCs/>
          <w:iCs/>
          <w:sz w:val="20"/>
          <w:szCs w:val="20"/>
        </w:rPr>
        <w:t>……………………………………………………………..Oui</w:t>
      </w:r>
    </w:p>
    <w:p w:rsidR="002A79B4" w:rsidRPr="00E654B1" w:rsidRDefault="002A79B4" w:rsidP="00E654B1">
      <w:pPr>
        <w:pStyle w:val="Corpsdetexte"/>
        <w:ind w:left="786"/>
        <w:jc w:val="both"/>
        <w:rPr>
          <w:rFonts w:ascii="Arial Narrow" w:eastAsia="Arial Unicode MS" w:hAnsi="Arial Narrow"/>
          <w:b/>
          <w:bCs/>
          <w:iCs/>
          <w:sz w:val="20"/>
          <w:szCs w:val="20"/>
        </w:rPr>
      </w:pPr>
      <w:r w:rsidRPr="00E654B1">
        <w:rPr>
          <w:rFonts w:ascii="Arial Narrow" w:eastAsia="Arial Unicode MS" w:hAnsi="Arial Narrow"/>
          <w:b/>
          <w:bCs/>
          <w:iCs/>
          <w:sz w:val="20"/>
          <w:szCs w:val="20"/>
        </w:rPr>
        <w:t>Seules les offres financières des soumissionnaires dont l’offre technique aura obtenu un pourcentage de « Oui » supérieur ou égal à 80% de la note technique, (soit au moins 04 « Oui » sur 05 « Oui ») seront examinées.</w:t>
      </w:r>
    </w:p>
    <w:p w:rsidR="006770FF" w:rsidRPr="00E654B1" w:rsidRDefault="006770FF" w:rsidP="00344668">
      <w:pPr>
        <w:numPr>
          <w:ilvl w:val="0"/>
          <w:numId w:val="7"/>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DUREE DE VALIDITE DES OFFRES</w:t>
      </w:r>
    </w:p>
    <w:p w:rsidR="006770FF" w:rsidRPr="00E654B1" w:rsidRDefault="006770FF" w:rsidP="00E654B1">
      <w:pPr>
        <w:ind w:firstLine="426"/>
        <w:jc w:val="both"/>
        <w:rPr>
          <w:rFonts w:ascii="Arial Narrow" w:eastAsia="Arial Unicode MS" w:hAnsi="Arial Narrow"/>
          <w:sz w:val="20"/>
          <w:szCs w:val="20"/>
        </w:rPr>
      </w:pPr>
      <w:r w:rsidRPr="00E654B1">
        <w:rPr>
          <w:rFonts w:ascii="Arial Narrow" w:eastAsia="Arial Unicode MS" w:hAnsi="Arial Narrow"/>
          <w:sz w:val="20"/>
          <w:szCs w:val="20"/>
        </w:rPr>
        <w:t xml:space="preserve">Les soumissionnaires restent engagés par leur offre pendant </w:t>
      </w:r>
      <w:r w:rsidRPr="00E654B1">
        <w:rPr>
          <w:rFonts w:ascii="Arial Narrow" w:eastAsia="Arial Unicode MS" w:hAnsi="Arial Narrow"/>
          <w:b/>
          <w:sz w:val="20"/>
          <w:szCs w:val="20"/>
        </w:rPr>
        <w:t>cent vingt (120) jours</w:t>
      </w:r>
      <w:r w:rsidRPr="00E654B1">
        <w:rPr>
          <w:rFonts w:ascii="Arial Narrow" w:eastAsia="Arial Unicode MS" w:hAnsi="Arial Narrow"/>
          <w:sz w:val="20"/>
          <w:szCs w:val="20"/>
        </w:rPr>
        <w:t xml:space="preserve"> à partir de la date limite fixée pour la remise des offres.</w:t>
      </w:r>
    </w:p>
    <w:p w:rsidR="006770FF" w:rsidRPr="00E654B1" w:rsidRDefault="006770FF" w:rsidP="00344668">
      <w:pPr>
        <w:numPr>
          <w:ilvl w:val="0"/>
          <w:numId w:val="7"/>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CAUTION DE SOUMISSION</w:t>
      </w:r>
    </w:p>
    <w:p w:rsidR="00903096" w:rsidRPr="00E654B1" w:rsidRDefault="006770FF" w:rsidP="00E654B1">
      <w:pPr>
        <w:ind w:firstLine="426"/>
        <w:jc w:val="both"/>
        <w:rPr>
          <w:rFonts w:ascii="Arial Narrow" w:eastAsia="Arial Unicode MS" w:hAnsi="Arial Narrow"/>
          <w:sz w:val="20"/>
          <w:szCs w:val="20"/>
        </w:rPr>
      </w:pPr>
      <w:r w:rsidRPr="00E654B1">
        <w:rPr>
          <w:rFonts w:ascii="Arial Narrow" w:eastAsia="Arial Unicode MS" w:hAnsi="Arial Narrow"/>
          <w:sz w:val="20"/>
          <w:szCs w:val="20"/>
        </w:rPr>
        <w:t xml:space="preserve">Les offres devront être accompagnées d’un cautionnement provisoire d’une durée de validité de </w:t>
      </w:r>
      <w:r w:rsidRPr="00E654B1">
        <w:rPr>
          <w:rFonts w:ascii="Arial Narrow" w:eastAsia="Arial Unicode MS" w:hAnsi="Arial Narrow"/>
          <w:b/>
          <w:sz w:val="20"/>
          <w:szCs w:val="20"/>
        </w:rPr>
        <w:t>quatre-vingt-dix (90) jours</w:t>
      </w:r>
      <w:r w:rsidRPr="00E654B1">
        <w:rPr>
          <w:rFonts w:ascii="Arial Narrow" w:eastAsia="Arial Unicode MS" w:hAnsi="Arial Narrow"/>
          <w:sz w:val="20"/>
          <w:szCs w:val="20"/>
        </w:rPr>
        <w:t xml:space="preserve"> représentant 2% du co</w:t>
      </w:r>
      <w:r w:rsidR="000639B3" w:rsidRPr="00E654B1">
        <w:rPr>
          <w:rFonts w:ascii="Arial Narrow" w:eastAsia="Arial Unicode MS" w:hAnsi="Arial Narrow"/>
          <w:sz w:val="20"/>
          <w:szCs w:val="20"/>
        </w:rPr>
        <w:t>û</w:t>
      </w:r>
      <w:r w:rsidRPr="00E654B1">
        <w:rPr>
          <w:rFonts w:ascii="Arial Narrow" w:eastAsia="Arial Unicode MS" w:hAnsi="Arial Narrow"/>
          <w:sz w:val="20"/>
          <w:szCs w:val="20"/>
        </w:rPr>
        <w:t xml:space="preserve">t </w:t>
      </w:r>
      <w:r w:rsidR="00AA6E3C" w:rsidRPr="00E654B1">
        <w:rPr>
          <w:rFonts w:ascii="Arial Narrow" w:eastAsia="Arial Unicode MS" w:hAnsi="Arial Narrow"/>
          <w:sz w:val="20"/>
          <w:szCs w:val="20"/>
        </w:rPr>
        <w:t>prévisionnel, soit</w:t>
      </w:r>
      <w:r w:rsidR="000561DC">
        <w:rPr>
          <w:rFonts w:ascii="Arial Narrow" w:eastAsia="Arial Unicode MS" w:hAnsi="Arial Narrow"/>
          <w:sz w:val="20"/>
          <w:szCs w:val="20"/>
        </w:rPr>
        <w:t xml:space="preserve"> pour </w:t>
      </w:r>
    </w:p>
    <w:p w:rsidR="000B424B" w:rsidRPr="00E654B1" w:rsidRDefault="00F374B1" w:rsidP="00E654B1">
      <w:pPr>
        <w:ind w:firstLine="426"/>
        <w:jc w:val="both"/>
        <w:rPr>
          <w:rFonts w:ascii="Arial Narrow" w:eastAsia="Arial Unicode MS" w:hAnsi="Arial Narrow"/>
          <w:sz w:val="20"/>
          <w:szCs w:val="20"/>
        </w:rPr>
      </w:pPr>
      <w:r w:rsidRPr="00E654B1">
        <w:rPr>
          <w:rFonts w:ascii="Arial Narrow" w:eastAsia="Arial Unicode MS" w:hAnsi="Arial Narrow"/>
          <w:sz w:val="20"/>
          <w:szCs w:val="20"/>
        </w:rPr>
        <w:t>Elles devraient être</w:t>
      </w:r>
      <w:r w:rsidR="006E199F" w:rsidRPr="00E654B1">
        <w:rPr>
          <w:rFonts w:ascii="Arial Narrow" w:eastAsia="Arial Unicode MS" w:hAnsi="Arial Narrow"/>
          <w:b/>
          <w:sz w:val="20"/>
          <w:szCs w:val="20"/>
        </w:rPr>
        <w:t xml:space="preserve"> </w:t>
      </w:r>
      <w:r w:rsidRPr="00E654B1">
        <w:rPr>
          <w:rFonts w:ascii="Arial Narrow" w:eastAsia="Arial Unicode MS" w:hAnsi="Arial Narrow"/>
          <w:sz w:val="20"/>
          <w:szCs w:val="20"/>
        </w:rPr>
        <w:t>établies</w:t>
      </w:r>
      <w:r w:rsidR="006770FF" w:rsidRPr="00E654B1">
        <w:rPr>
          <w:rFonts w:ascii="Arial Narrow" w:eastAsia="Arial Unicode MS" w:hAnsi="Arial Narrow"/>
          <w:sz w:val="20"/>
          <w:szCs w:val="20"/>
        </w:rPr>
        <w:t xml:space="preserve"> selon le modèle indiqué dans le Dossier d’Appel d’Offres, par un établissement bancaire de premier ordre, agréé par le Ministère en charge des Finances et dont la liste figure dans la pièce 12 du DAO. Le cautionnement provisoire sera </w:t>
      </w:r>
      <w:r w:rsidR="006770FF" w:rsidRPr="00E654B1">
        <w:rPr>
          <w:rFonts w:ascii="Arial Narrow" w:eastAsia="Arial Unicode MS" w:hAnsi="Arial Narrow"/>
          <w:sz w:val="20"/>
          <w:szCs w:val="20"/>
        </w:rPr>
        <w:lastRenderedPageBreak/>
        <w:t xml:space="preserve">libéré d’office au-delà du trentième (30ème) jour après l’expiration de la validité des offres pour les soumissionnaires n’ayant pas été retenus. </w:t>
      </w:r>
    </w:p>
    <w:p w:rsidR="006770FF" w:rsidRPr="00E654B1" w:rsidRDefault="006770FF" w:rsidP="00344668">
      <w:pPr>
        <w:numPr>
          <w:ilvl w:val="0"/>
          <w:numId w:val="7"/>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ATTRIBUTION D</w:t>
      </w:r>
      <w:r w:rsidR="003831A9">
        <w:rPr>
          <w:rFonts w:ascii="Arial Narrow" w:eastAsia="Arial Unicode MS" w:hAnsi="Arial Narrow"/>
          <w:b/>
          <w:sz w:val="20"/>
          <w:szCs w:val="20"/>
        </w:rPr>
        <w:t>UMARCHE</w:t>
      </w:r>
    </w:p>
    <w:p w:rsidR="006770FF" w:rsidRPr="00E654B1" w:rsidRDefault="003831A9" w:rsidP="00E654B1">
      <w:pPr>
        <w:spacing w:after="120"/>
        <w:ind w:firstLine="426"/>
        <w:jc w:val="both"/>
        <w:rPr>
          <w:rFonts w:ascii="Arial Narrow" w:eastAsia="Arial Unicode MS" w:hAnsi="Arial Narrow"/>
          <w:sz w:val="20"/>
          <w:szCs w:val="20"/>
        </w:rPr>
      </w:pPr>
      <w:r>
        <w:rPr>
          <w:rFonts w:ascii="Arial Narrow" w:eastAsia="Arial Unicode MS" w:hAnsi="Arial Narrow"/>
          <w:sz w:val="20"/>
          <w:szCs w:val="20"/>
        </w:rPr>
        <w:t xml:space="preserve">Le Marché </w:t>
      </w:r>
      <w:r w:rsidR="006770FF" w:rsidRPr="00E654B1">
        <w:rPr>
          <w:rFonts w:ascii="Arial Narrow" w:eastAsia="Arial Unicode MS" w:hAnsi="Arial Narrow"/>
          <w:sz w:val="20"/>
          <w:szCs w:val="20"/>
        </w:rPr>
        <w:t>à élaborer sera attribuée au soumissionnaire dont </w:t>
      </w:r>
      <w:r w:rsidR="00BC4CAE" w:rsidRPr="00E654B1">
        <w:rPr>
          <w:rFonts w:ascii="Arial Narrow" w:eastAsia="Arial Unicode MS" w:hAnsi="Arial Narrow"/>
          <w:sz w:val="20"/>
          <w:szCs w:val="20"/>
        </w:rPr>
        <w:t>l’offre :</w:t>
      </w:r>
    </w:p>
    <w:p w:rsidR="006770FF" w:rsidRPr="00E654B1" w:rsidRDefault="00745CCB" w:rsidP="001D7C9C">
      <w:pPr>
        <w:pStyle w:val="Paragraphedeliste"/>
        <w:numPr>
          <w:ilvl w:val="2"/>
          <w:numId w:val="29"/>
        </w:numPr>
        <w:ind w:left="851" w:hanging="284"/>
        <w:jc w:val="both"/>
        <w:rPr>
          <w:rFonts w:ascii="Arial Narrow" w:eastAsia="Arial Unicode MS" w:hAnsi="Arial Narrow"/>
          <w:sz w:val="20"/>
          <w:szCs w:val="20"/>
        </w:rPr>
      </w:pPr>
      <w:r w:rsidRPr="00E654B1">
        <w:rPr>
          <w:rFonts w:ascii="Arial Narrow" w:eastAsia="Arial Unicode MS" w:hAnsi="Arial Narrow"/>
          <w:sz w:val="20"/>
          <w:szCs w:val="20"/>
        </w:rPr>
        <w:t>A</w:t>
      </w:r>
      <w:r w:rsidR="006770FF" w:rsidRPr="00E654B1">
        <w:rPr>
          <w:rFonts w:ascii="Arial Narrow" w:eastAsia="Arial Unicode MS" w:hAnsi="Arial Narrow"/>
          <w:sz w:val="20"/>
          <w:szCs w:val="20"/>
        </w:rPr>
        <w:t>dministrative sera jugée conforme ;</w:t>
      </w:r>
    </w:p>
    <w:p w:rsidR="006770FF" w:rsidRPr="00E654B1" w:rsidRDefault="00745CCB" w:rsidP="001D7C9C">
      <w:pPr>
        <w:pStyle w:val="Paragraphedeliste"/>
        <w:numPr>
          <w:ilvl w:val="2"/>
          <w:numId w:val="29"/>
        </w:numPr>
        <w:spacing w:before="120"/>
        <w:ind w:left="851" w:hanging="284"/>
        <w:jc w:val="both"/>
        <w:rPr>
          <w:rFonts w:ascii="Arial Narrow" w:eastAsia="Arial Unicode MS" w:hAnsi="Arial Narrow"/>
          <w:sz w:val="20"/>
          <w:szCs w:val="20"/>
        </w:rPr>
      </w:pPr>
      <w:r w:rsidRPr="00E654B1">
        <w:rPr>
          <w:rFonts w:ascii="Arial Narrow" w:eastAsia="Arial Unicode MS" w:hAnsi="Arial Narrow"/>
          <w:sz w:val="20"/>
          <w:szCs w:val="20"/>
        </w:rPr>
        <w:t>T</w:t>
      </w:r>
      <w:r w:rsidR="006770FF" w:rsidRPr="00E654B1">
        <w:rPr>
          <w:rFonts w:ascii="Arial Narrow" w:eastAsia="Arial Unicode MS" w:hAnsi="Arial Narrow"/>
          <w:sz w:val="20"/>
          <w:szCs w:val="20"/>
        </w:rPr>
        <w:t xml:space="preserve">echnique sera jugée conforme et aura reçu un pourcentage </w:t>
      </w:r>
      <w:r w:rsidR="00EE14EB">
        <w:rPr>
          <w:rFonts w:ascii="Arial Narrow" w:eastAsia="Arial Unicode MS" w:hAnsi="Arial Narrow"/>
          <w:sz w:val="20"/>
          <w:szCs w:val="20"/>
        </w:rPr>
        <w:t>de « oui » supérieur ou égal à 7</w:t>
      </w:r>
      <w:r w:rsidR="006770FF" w:rsidRPr="00E654B1">
        <w:rPr>
          <w:rFonts w:ascii="Arial Narrow" w:eastAsia="Arial Unicode MS" w:hAnsi="Arial Narrow"/>
          <w:sz w:val="20"/>
          <w:szCs w:val="20"/>
        </w:rPr>
        <w:t>0 % ;</w:t>
      </w:r>
    </w:p>
    <w:p w:rsidR="006E199F" w:rsidRPr="00E654B1" w:rsidRDefault="00745CCB" w:rsidP="001D7C9C">
      <w:pPr>
        <w:pStyle w:val="Paragraphedeliste"/>
        <w:numPr>
          <w:ilvl w:val="2"/>
          <w:numId w:val="29"/>
        </w:numPr>
        <w:spacing w:before="120" w:after="120"/>
        <w:ind w:left="851" w:hanging="284"/>
        <w:jc w:val="both"/>
        <w:rPr>
          <w:rFonts w:ascii="Arial Narrow" w:eastAsia="Arial Unicode MS" w:hAnsi="Arial Narrow"/>
          <w:b/>
          <w:sz w:val="20"/>
          <w:szCs w:val="20"/>
        </w:rPr>
      </w:pPr>
      <w:r w:rsidRPr="00E654B1">
        <w:rPr>
          <w:rFonts w:ascii="Arial Narrow" w:eastAsia="Arial Unicode MS" w:hAnsi="Arial Narrow"/>
          <w:sz w:val="20"/>
          <w:szCs w:val="20"/>
        </w:rPr>
        <w:t>F</w:t>
      </w:r>
      <w:r w:rsidR="006770FF" w:rsidRPr="00E654B1">
        <w:rPr>
          <w:rFonts w:ascii="Arial Narrow" w:eastAsia="Arial Unicode MS" w:hAnsi="Arial Narrow"/>
          <w:sz w:val="20"/>
          <w:szCs w:val="20"/>
        </w:rPr>
        <w:t xml:space="preserve">inancière après corrections conformément aux dispositions du RPAO des sous-détails des prix unitaires, du bordereau des prix unitaires et du devis estimatif, sera jugée conforme aux dispositions </w:t>
      </w:r>
      <w:r w:rsidR="00057AD3">
        <w:rPr>
          <w:rFonts w:ascii="Arial Narrow" w:eastAsia="Arial Unicode MS" w:hAnsi="Arial Narrow"/>
          <w:sz w:val="20"/>
          <w:szCs w:val="20"/>
        </w:rPr>
        <w:t>des TDR</w:t>
      </w:r>
      <w:r w:rsidR="006770FF" w:rsidRPr="00E654B1">
        <w:rPr>
          <w:rFonts w:ascii="Arial Narrow" w:eastAsia="Arial Unicode MS" w:hAnsi="Arial Narrow"/>
          <w:sz w:val="20"/>
          <w:szCs w:val="20"/>
        </w:rPr>
        <w:t xml:space="preserve"> et </w:t>
      </w:r>
      <w:r w:rsidR="006770FF" w:rsidRPr="00E654B1">
        <w:rPr>
          <w:rFonts w:ascii="Arial Narrow" w:eastAsia="Arial Unicode MS" w:hAnsi="Arial Narrow"/>
          <w:b/>
          <w:sz w:val="20"/>
          <w:szCs w:val="20"/>
        </w:rPr>
        <w:t xml:space="preserve">classée la </w:t>
      </w:r>
      <w:r w:rsidR="00057AD3">
        <w:rPr>
          <w:rFonts w:ascii="Arial Narrow" w:eastAsia="Arial Unicode MS" w:hAnsi="Arial Narrow"/>
          <w:b/>
          <w:sz w:val="20"/>
          <w:szCs w:val="20"/>
        </w:rPr>
        <w:t xml:space="preserve">mieux </w:t>
      </w:r>
      <w:proofErr w:type="spellStart"/>
      <w:r w:rsidR="00057AD3">
        <w:rPr>
          <w:rFonts w:ascii="Arial Narrow" w:eastAsia="Arial Unicode MS" w:hAnsi="Arial Narrow"/>
          <w:b/>
          <w:sz w:val="20"/>
          <w:szCs w:val="20"/>
        </w:rPr>
        <w:t>disante</w:t>
      </w:r>
      <w:proofErr w:type="spellEnd"/>
      <w:r w:rsidR="006770FF" w:rsidRPr="00E654B1">
        <w:rPr>
          <w:rFonts w:ascii="Arial Narrow" w:eastAsia="Arial Unicode MS" w:hAnsi="Arial Narrow"/>
          <w:b/>
          <w:sz w:val="20"/>
          <w:szCs w:val="20"/>
        </w:rPr>
        <w:t>.</w:t>
      </w:r>
    </w:p>
    <w:p w:rsidR="006770FF" w:rsidRPr="00E654B1" w:rsidRDefault="006770FF" w:rsidP="00344668">
      <w:pPr>
        <w:numPr>
          <w:ilvl w:val="0"/>
          <w:numId w:val="7"/>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RENSEIGNEMENTS COMPLEMENTAIRES</w:t>
      </w:r>
    </w:p>
    <w:p w:rsidR="006770FF" w:rsidRPr="00E654B1" w:rsidRDefault="006770FF" w:rsidP="00E654B1">
      <w:pPr>
        <w:pStyle w:val="Corpsdetexte2"/>
        <w:ind w:left="360"/>
        <w:rPr>
          <w:rFonts w:ascii="Arial Narrow" w:hAnsi="Arial Narrow"/>
          <w:sz w:val="20"/>
          <w:szCs w:val="20"/>
        </w:rPr>
      </w:pPr>
      <w:r w:rsidRPr="00E654B1">
        <w:rPr>
          <w:rFonts w:ascii="Arial Narrow" w:hAnsi="Arial Narrow"/>
          <w:sz w:val="20"/>
          <w:szCs w:val="20"/>
        </w:rPr>
        <w:t xml:space="preserve">Les renseignements complémentaires peuvent être obtenus aux heures ouvrables </w:t>
      </w:r>
      <w:r w:rsidR="00E83F70" w:rsidRPr="00E654B1">
        <w:rPr>
          <w:rFonts w:ascii="Arial Narrow" w:hAnsi="Arial Narrow" w:cs="Arial"/>
          <w:spacing w:val="5"/>
          <w:sz w:val="20"/>
          <w:szCs w:val="20"/>
        </w:rPr>
        <w:t xml:space="preserve">à l’Annexe 3 du Conseil Régional de l’Est, sis au carrefour </w:t>
      </w:r>
      <w:proofErr w:type="spellStart"/>
      <w:r w:rsidR="00E83F70" w:rsidRPr="00E654B1">
        <w:rPr>
          <w:rFonts w:ascii="Arial Narrow" w:hAnsi="Arial Narrow" w:cs="Arial"/>
          <w:spacing w:val="5"/>
          <w:sz w:val="20"/>
          <w:szCs w:val="20"/>
        </w:rPr>
        <w:t>Teerenstra-Nkolbikon</w:t>
      </w:r>
      <w:proofErr w:type="spellEnd"/>
      <w:r w:rsidR="00F374B1" w:rsidRPr="00E654B1">
        <w:rPr>
          <w:rFonts w:ascii="Arial Narrow" w:hAnsi="Arial Narrow" w:cs="Arial"/>
          <w:spacing w:val="5"/>
          <w:sz w:val="20"/>
          <w:szCs w:val="20"/>
        </w:rPr>
        <w:t xml:space="preserve">, </w:t>
      </w:r>
      <w:r w:rsidR="000561DC">
        <w:rPr>
          <w:rFonts w:ascii="Arial Narrow" w:hAnsi="Arial Narrow" w:cs="Arial"/>
          <w:spacing w:val="5"/>
          <w:sz w:val="20"/>
          <w:szCs w:val="20"/>
        </w:rPr>
        <w:t>Tél : (237) 222 24 28 28.</w:t>
      </w:r>
    </w:p>
    <w:p w:rsidR="00F374B1" w:rsidRPr="00E654B1" w:rsidRDefault="00F374B1" w:rsidP="00E654B1">
      <w:pPr>
        <w:pStyle w:val="Corpsdetexte2"/>
        <w:ind w:left="360"/>
        <w:rPr>
          <w:rFonts w:ascii="Arial Narrow" w:hAnsi="Arial Narrow"/>
          <w:sz w:val="20"/>
          <w:szCs w:val="20"/>
        </w:rPr>
      </w:pPr>
    </w:p>
    <w:p w:rsidR="00F374B1" w:rsidRPr="00E654B1" w:rsidRDefault="00F374B1" w:rsidP="00E654B1">
      <w:pPr>
        <w:ind w:firstLine="360"/>
        <w:jc w:val="both"/>
        <w:rPr>
          <w:rFonts w:ascii="Arial Narrow" w:hAnsi="Arial Narrow" w:cs="Arial"/>
          <w:b/>
          <w:sz w:val="20"/>
          <w:szCs w:val="20"/>
        </w:rPr>
      </w:pPr>
      <w:r w:rsidRPr="00E654B1">
        <w:rPr>
          <w:rFonts w:ascii="Arial Narrow" w:hAnsi="Arial Narrow" w:cs="Arial"/>
          <w:b/>
          <w:sz w:val="20"/>
          <w:szCs w:val="20"/>
        </w:rPr>
        <w:t>NB : « Pour toute tentative de corruption ou faits de mauvaises pratiques, bien vouloir appeler le MINMAP ou envoyer un SMS aux numéros suivants : 673 20 57 25 / 699 37 07 48 »</w:t>
      </w:r>
    </w:p>
    <w:p w:rsidR="00F374B1" w:rsidRPr="00E654B1" w:rsidRDefault="00F374B1" w:rsidP="00E654B1">
      <w:pPr>
        <w:jc w:val="both"/>
        <w:rPr>
          <w:rFonts w:ascii="Arial Narrow" w:hAnsi="Arial Narrow" w:cs="Arial"/>
          <w:sz w:val="20"/>
          <w:szCs w:val="20"/>
        </w:rPr>
      </w:pPr>
      <w:r w:rsidRPr="00E654B1">
        <w:rPr>
          <w:rFonts w:ascii="Arial Narrow" w:hAnsi="Arial Narrow" w:cs="Arial"/>
          <w:sz w:val="20"/>
          <w:szCs w:val="20"/>
        </w:rPr>
        <w:t xml:space="preserve">                                                                              </w:t>
      </w:r>
    </w:p>
    <w:p w:rsidR="00F374B1" w:rsidRPr="00E654B1" w:rsidRDefault="00F374B1" w:rsidP="00E654B1">
      <w:pPr>
        <w:jc w:val="both"/>
        <w:rPr>
          <w:rFonts w:ascii="Arial Narrow" w:hAnsi="Arial Narrow" w:cs="Arial"/>
          <w:sz w:val="20"/>
          <w:szCs w:val="20"/>
        </w:rPr>
      </w:pPr>
      <w:r w:rsidRPr="00E654B1">
        <w:rPr>
          <w:rFonts w:ascii="Arial Narrow" w:hAnsi="Arial Narrow" w:cs="Arial"/>
          <w:sz w:val="20"/>
          <w:szCs w:val="20"/>
        </w:rPr>
        <w:t xml:space="preserve">                       </w:t>
      </w:r>
      <w:r w:rsidR="00E654B1" w:rsidRPr="00E654B1">
        <w:rPr>
          <w:rFonts w:ascii="Arial Narrow" w:hAnsi="Arial Narrow" w:cs="Arial"/>
          <w:sz w:val="20"/>
          <w:szCs w:val="20"/>
        </w:rPr>
        <w:tab/>
      </w:r>
      <w:r w:rsidR="00E654B1" w:rsidRPr="00E654B1">
        <w:rPr>
          <w:rFonts w:ascii="Arial Narrow" w:hAnsi="Arial Narrow" w:cs="Arial"/>
          <w:sz w:val="20"/>
          <w:szCs w:val="20"/>
        </w:rPr>
        <w:tab/>
      </w:r>
      <w:r w:rsidR="00E654B1" w:rsidRPr="00E654B1">
        <w:rPr>
          <w:rFonts w:ascii="Arial Narrow" w:hAnsi="Arial Narrow" w:cs="Arial"/>
          <w:sz w:val="20"/>
          <w:szCs w:val="20"/>
        </w:rPr>
        <w:tab/>
      </w:r>
      <w:r w:rsidR="00E654B1" w:rsidRPr="00E654B1">
        <w:rPr>
          <w:rFonts w:ascii="Arial Narrow" w:hAnsi="Arial Narrow" w:cs="Arial"/>
          <w:sz w:val="20"/>
          <w:szCs w:val="20"/>
        </w:rPr>
        <w:tab/>
      </w:r>
      <w:r w:rsidR="00E654B1" w:rsidRPr="00E654B1">
        <w:rPr>
          <w:rFonts w:ascii="Arial Narrow" w:hAnsi="Arial Narrow" w:cs="Arial"/>
          <w:sz w:val="20"/>
          <w:szCs w:val="20"/>
        </w:rPr>
        <w:tab/>
      </w:r>
      <w:r w:rsidR="00E654B1" w:rsidRPr="00E654B1">
        <w:rPr>
          <w:rFonts w:ascii="Arial Narrow" w:hAnsi="Arial Narrow" w:cs="Arial"/>
          <w:sz w:val="20"/>
          <w:szCs w:val="20"/>
        </w:rPr>
        <w:tab/>
      </w:r>
      <w:r w:rsidR="00E654B1" w:rsidRPr="00E654B1">
        <w:rPr>
          <w:rFonts w:ascii="Arial Narrow" w:hAnsi="Arial Narrow" w:cs="Arial"/>
          <w:sz w:val="20"/>
          <w:szCs w:val="20"/>
        </w:rPr>
        <w:tab/>
      </w:r>
      <w:r w:rsidRPr="00E654B1">
        <w:rPr>
          <w:rFonts w:ascii="Arial Narrow" w:hAnsi="Arial Narrow" w:cs="Arial"/>
          <w:sz w:val="20"/>
          <w:szCs w:val="20"/>
        </w:rPr>
        <w:t xml:space="preserve"> Bertoua, le________________________</w:t>
      </w:r>
    </w:p>
    <w:p w:rsidR="00F374B1" w:rsidRPr="00E654B1" w:rsidRDefault="00F374B1" w:rsidP="00E654B1">
      <w:pPr>
        <w:ind w:left="4248"/>
        <w:jc w:val="center"/>
        <w:rPr>
          <w:rFonts w:ascii="Arial Narrow" w:hAnsi="Arial Narrow" w:cs="Arial"/>
          <w:sz w:val="20"/>
          <w:szCs w:val="20"/>
        </w:rPr>
      </w:pPr>
      <w:r w:rsidRPr="00E654B1">
        <w:rPr>
          <w:rFonts w:ascii="Arial Narrow" w:hAnsi="Arial Narrow" w:cs="Arial"/>
          <w:sz w:val="20"/>
          <w:szCs w:val="20"/>
        </w:rPr>
        <w:tab/>
        <w:t xml:space="preserve">          </w:t>
      </w:r>
    </w:p>
    <w:p w:rsidR="00F374B1" w:rsidRPr="00E654B1" w:rsidRDefault="00E654B1" w:rsidP="00E654B1">
      <w:pPr>
        <w:ind w:left="4248"/>
        <w:jc w:val="center"/>
        <w:rPr>
          <w:rFonts w:ascii="Arial Narrow" w:hAnsi="Arial Narrow" w:cs="Arial"/>
          <w:b/>
          <w:sz w:val="20"/>
          <w:szCs w:val="20"/>
        </w:rPr>
      </w:pPr>
      <w:r w:rsidRPr="00E654B1">
        <w:rPr>
          <w:rFonts w:ascii="Arial Narrow" w:hAnsi="Arial Narrow" w:cs="Arial"/>
          <w:b/>
          <w:sz w:val="20"/>
          <w:szCs w:val="20"/>
          <w:u w:val="single"/>
        </w:rPr>
        <w:t>LE PRESIDENT DU CONSEIL REGION</w:t>
      </w:r>
      <w:r w:rsidR="00F374B1" w:rsidRPr="00E654B1">
        <w:rPr>
          <w:rFonts w:ascii="Arial Narrow" w:hAnsi="Arial Narrow" w:cs="Arial"/>
          <w:sz w:val="20"/>
          <w:szCs w:val="20"/>
        </w:rPr>
        <w:t xml:space="preserve">                     </w:t>
      </w:r>
    </w:p>
    <w:p w:rsidR="00F374B1" w:rsidRPr="00E83F70" w:rsidRDefault="00F374B1" w:rsidP="00F374B1">
      <w:pPr>
        <w:suppressAutoHyphens/>
        <w:spacing w:line="276" w:lineRule="auto"/>
        <w:jc w:val="both"/>
        <w:rPr>
          <w:rFonts w:ascii="Arial Narrow" w:hAnsi="Arial Narrow" w:cs="Arial"/>
        </w:rPr>
      </w:pPr>
    </w:p>
    <w:p w:rsidR="00F374B1" w:rsidRPr="00E83F70" w:rsidRDefault="00F374B1" w:rsidP="00F374B1">
      <w:pPr>
        <w:suppressAutoHyphens/>
        <w:spacing w:line="276" w:lineRule="auto"/>
        <w:jc w:val="both"/>
        <w:rPr>
          <w:rFonts w:ascii="Arial Narrow" w:hAnsi="Arial Narrow" w:cs="Arial"/>
        </w:rPr>
      </w:pPr>
    </w:p>
    <w:p w:rsidR="00F374B1" w:rsidRPr="00E83F70" w:rsidRDefault="00F374B1" w:rsidP="00F374B1">
      <w:pPr>
        <w:tabs>
          <w:tab w:val="left" w:pos="5460"/>
        </w:tabs>
        <w:suppressAutoHyphens/>
        <w:spacing w:line="276" w:lineRule="auto"/>
        <w:jc w:val="both"/>
        <w:rPr>
          <w:rFonts w:ascii="Arial Narrow" w:hAnsi="Arial Narrow" w:cs="Arial"/>
          <w:sz w:val="22"/>
          <w:lang w:bidi="he-IL"/>
        </w:rPr>
      </w:pPr>
      <w:r w:rsidRPr="006E199F">
        <w:rPr>
          <w:rFonts w:ascii="Arial Narrow" w:hAnsi="Arial Narrow" w:cs="Arial"/>
          <w:b/>
          <w:sz w:val="22"/>
          <w:u w:val="single"/>
          <w:lang w:bidi="he-IL"/>
        </w:rPr>
        <w:t>Ampliations</w:t>
      </w:r>
      <w:r w:rsidRPr="00E83F70">
        <w:rPr>
          <w:rFonts w:ascii="Arial Narrow" w:hAnsi="Arial Narrow" w:cs="Arial"/>
          <w:b/>
          <w:sz w:val="22"/>
          <w:lang w:bidi="he-IL"/>
        </w:rPr>
        <w:t xml:space="preserve"> :                                                                   </w:t>
      </w:r>
      <w:r w:rsidRPr="00E83F70">
        <w:rPr>
          <w:rFonts w:ascii="Arial Narrow" w:hAnsi="Arial Narrow" w:cs="Arial"/>
          <w:b/>
          <w:sz w:val="22"/>
          <w:lang w:bidi="he-IL"/>
        </w:rPr>
        <w:tab/>
      </w:r>
      <w:r w:rsidRPr="00E83F70">
        <w:rPr>
          <w:rFonts w:ascii="Arial Narrow" w:hAnsi="Arial Narrow" w:cs="Arial"/>
          <w:b/>
          <w:sz w:val="22"/>
          <w:lang w:bidi="he-IL"/>
        </w:rPr>
        <w:tab/>
      </w:r>
      <w:r w:rsidRPr="00E83F70">
        <w:rPr>
          <w:rFonts w:ascii="Arial Narrow" w:hAnsi="Arial Narrow" w:cs="Arial"/>
          <w:i/>
          <w:sz w:val="22"/>
          <w:lang w:bidi="he-IL"/>
        </w:rPr>
        <w:t xml:space="preserve">                                                        </w:t>
      </w:r>
    </w:p>
    <w:p w:rsidR="00F374B1" w:rsidRPr="00E83F70" w:rsidRDefault="00F374B1" w:rsidP="001D7C9C">
      <w:pPr>
        <w:numPr>
          <w:ilvl w:val="0"/>
          <w:numId w:val="30"/>
        </w:numPr>
        <w:tabs>
          <w:tab w:val="left" w:pos="720"/>
          <w:tab w:val="right" w:leader="dot" w:pos="8640"/>
        </w:tabs>
        <w:jc w:val="both"/>
        <w:rPr>
          <w:rFonts w:ascii="Arial Narrow" w:hAnsi="Arial Narrow" w:cs="Arial"/>
          <w:i/>
          <w:sz w:val="22"/>
          <w:lang w:bidi="he-IL"/>
        </w:rPr>
      </w:pPr>
      <w:r w:rsidRPr="00E83F70">
        <w:rPr>
          <w:rFonts w:ascii="Arial Narrow" w:hAnsi="Arial Narrow" w:cs="Arial"/>
          <w:i/>
          <w:sz w:val="22"/>
          <w:lang w:bidi="he-IL"/>
        </w:rPr>
        <w:t>MINMAP/DR/ES ;</w:t>
      </w:r>
    </w:p>
    <w:p w:rsidR="00F374B1" w:rsidRPr="00E83F70" w:rsidRDefault="00F374B1" w:rsidP="001D7C9C">
      <w:pPr>
        <w:numPr>
          <w:ilvl w:val="0"/>
          <w:numId w:val="30"/>
        </w:numPr>
        <w:tabs>
          <w:tab w:val="left" w:pos="720"/>
          <w:tab w:val="right" w:leader="dot" w:pos="8640"/>
        </w:tabs>
        <w:jc w:val="both"/>
        <w:rPr>
          <w:rFonts w:ascii="Arial Narrow" w:hAnsi="Arial Narrow" w:cs="Arial"/>
          <w:i/>
          <w:sz w:val="22"/>
          <w:lang w:bidi="he-IL"/>
        </w:rPr>
      </w:pPr>
      <w:r w:rsidRPr="00E83F70">
        <w:rPr>
          <w:rFonts w:ascii="Arial Narrow" w:hAnsi="Arial Narrow" w:cs="Arial"/>
          <w:i/>
          <w:sz w:val="22"/>
          <w:lang w:bidi="he-IL"/>
        </w:rPr>
        <w:t>ARMP/ES (pour publication et archivage).</w:t>
      </w:r>
    </w:p>
    <w:p w:rsidR="00F374B1" w:rsidRPr="00E83F70" w:rsidRDefault="00F374B1" w:rsidP="001D7C9C">
      <w:pPr>
        <w:numPr>
          <w:ilvl w:val="0"/>
          <w:numId w:val="30"/>
        </w:numPr>
        <w:tabs>
          <w:tab w:val="left" w:pos="720"/>
          <w:tab w:val="right" w:leader="dot" w:pos="8640"/>
        </w:tabs>
        <w:jc w:val="both"/>
        <w:rPr>
          <w:rFonts w:ascii="Arial Narrow" w:hAnsi="Arial Narrow" w:cs="Arial"/>
          <w:i/>
          <w:sz w:val="22"/>
          <w:lang w:bidi="he-IL"/>
        </w:rPr>
      </w:pPr>
      <w:r w:rsidRPr="00E83F70">
        <w:rPr>
          <w:rFonts w:ascii="Arial Narrow" w:hAnsi="Arial Narrow" w:cs="Arial"/>
          <w:i/>
          <w:sz w:val="22"/>
          <w:lang w:bidi="he-IL"/>
        </w:rPr>
        <w:t xml:space="preserve">Président CIPM/CR/ES ;                                                                                                 </w:t>
      </w:r>
    </w:p>
    <w:p w:rsidR="00F374B1" w:rsidRPr="00E83F70" w:rsidRDefault="00F374B1" w:rsidP="001D7C9C">
      <w:pPr>
        <w:numPr>
          <w:ilvl w:val="0"/>
          <w:numId w:val="30"/>
        </w:numPr>
        <w:tabs>
          <w:tab w:val="left" w:pos="720"/>
          <w:tab w:val="right" w:leader="dot" w:pos="8640"/>
        </w:tabs>
        <w:spacing w:line="276" w:lineRule="auto"/>
        <w:jc w:val="both"/>
        <w:rPr>
          <w:rFonts w:ascii="Arial Narrow" w:hAnsi="Arial Narrow" w:cs="Arial"/>
          <w:i/>
          <w:lang w:bidi="he-IL"/>
        </w:rPr>
      </w:pPr>
      <w:r w:rsidRPr="00E83F70">
        <w:rPr>
          <w:rFonts w:ascii="Arial Narrow" w:hAnsi="Arial Narrow" w:cs="Arial"/>
          <w:i/>
          <w:lang w:bidi="he-IL"/>
        </w:rPr>
        <w:t>Marchés (archivage) ;</w:t>
      </w:r>
    </w:p>
    <w:p w:rsidR="00F374B1" w:rsidRPr="00E83F70" w:rsidRDefault="00F374B1" w:rsidP="001D7C9C">
      <w:pPr>
        <w:numPr>
          <w:ilvl w:val="0"/>
          <w:numId w:val="30"/>
        </w:numPr>
        <w:tabs>
          <w:tab w:val="left" w:pos="720"/>
          <w:tab w:val="right" w:leader="dot" w:pos="8640"/>
        </w:tabs>
        <w:spacing w:line="276" w:lineRule="auto"/>
        <w:jc w:val="both"/>
        <w:rPr>
          <w:rFonts w:ascii="Arial Narrow" w:hAnsi="Arial Narrow" w:cs="Arial"/>
          <w:i/>
          <w:lang w:bidi="he-IL"/>
        </w:rPr>
      </w:pPr>
      <w:r w:rsidRPr="00E83F70">
        <w:rPr>
          <w:rFonts w:ascii="Arial Narrow" w:hAnsi="Arial Narrow" w:cs="Arial"/>
          <w:i/>
          <w:sz w:val="22"/>
          <w:lang w:bidi="he-IL"/>
        </w:rPr>
        <w:t>Affichage CR-ES.</w:t>
      </w:r>
    </w:p>
    <w:p w:rsidR="00F374B1" w:rsidRPr="00E83F70" w:rsidRDefault="00F374B1" w:rsidP="00F374B1">
      <w:pPr>
        <w:suppressAutoHyphens/>
        <w:spacing w:line="276" w:lineRule="auto"/>
        <w:jc w:val="both"/>
        <w:rPr>
          <w:rFonts w:ascii="Arial Narrow" w:hAnsi="Arial Narrow" w:cs="Arial"/>
        </w:rPr>
      </w:pPr>
    </w:p>
    <w:p w:rsidR="00F374B1" w:rsidRPr="00E83F70" w:rsidRDefault="00F374B1" w:rsidP="00F374B1">
      <w:pPr>
        <w:suppressAutoHyphens/>
        <w:spacing w:line="276" w:lineRule="auto"/>
        <w:jc w:val="both"/>
        <w:rPr>
          <w:rFonts w:ascii="Arial Narrow" w:hAnsi="Arial Narrow" w:cs="Arial"/>
        </w:rPr>
      </w:pPr>
    </w:p>
    <w:p w:rsidR="00737C01" w:rsidRDefault="00737C01" w:rsidP="00737C01">
      <w:pPr>
        <w:pStyle w:val="Corpsdetexte"/>
        <w:jc w:val="center"/>
        <w:rPr>
          <w:rFonts w:ascii="Arial Narrow" w:hAnsi="Arial Narrow"/>
          <w:b/>
          <w:sz w:val="20"/>
          <w:szCs w:val="20"/>
          <w:lang w:val="en-GB"/>
        </w:rPr>
      </w:pPr>
    </w:p>
    <w:p w:rsidR="0098315D" w:rsidRDefault="0098315D">
      <w:pPr>
        <w:rPr>
          <w:rFonts w:ascii="Arial Narrow" w:hAnsi="Arial Narrow"/>
          <w:b/>
          <w:sz w:val="20"/>
          <w:szCs w:val="20"/>
          <w:lang w:val="en-GB"/>
        </w:rPr>
      </w:pPr>
      <w:r>
        <w:rPr>
          <w:rFonts w:ascii="Arial Narrow" w:hAnsi="Arial Narrow"/>
          <w:b/>
          <w:sz w:val="20"/>
          <w:szCs w:val="20"/>
          <w:lang w:val="en-GB"/>
        </w:rPr>
        <w:br w:type="page"/>
      </w:r>
    </w:p>
    <w:tbl>
      <w:tblPr>
        <w:tblStyle w:val="Grilledutableau"/>
        <w:tblpPr w:leftFromText="180" w:rightFromText="180" w:vertAnchor="page" w:horzAnchor="margin"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2B6B51" w:rsidRPr="00E83F70" w:rsidTr="000A24A0">
        <w:trPr>
          <w:trHeight w:val="526"/>
        </w:trPr>
        <w:tc>
          <w:tcPr>
            <w:tcW w:w="4052" w:type="dxa"/>
            <w:hideMark/>
          </w:tcPr>
          <w:p w:rsidR="002B6B51" w:rsidRPr="00AC13E7" w:rsidRDefault="002B6B51" w:rsidP="000A24A0">
            <w:pPr>
              <w:jc w:val="center"/>
              <w:rPr>
                <w:rFonts w:ascii="Arial Narrow" w:hAnsi="Arial Narrow" w:cs="Arial"/>
                <w:b/>
                <w:caps/>
              </w:rPr>
            </w:pPr>
            <w:r w:rsidRPr="00AC13E7">
              <w:rPr>
                <w:rFonts w:ascii="Arial Narrow" w:hAnsi="Arial Narrow" w:cs="Arial"/>
                <w:b/>
                <w:caps/>
              </w:rPr>
              <w:lastRenderedPageBreak/>
              <w:t>République du cameroun</w:t>
            </w:r>
          </w:p>
          <w:p w:rsidR="002B6B51" w:rsidRPr="00AC13E7" w:rsidRDefault="002B6B51" w:rsidP="000A24A0">
            <w:pPr>
              <w:jc w:val="center"/>
              <w:rPr>
                <w:rFonts w:ascii="Arial Narrow" w:hAnsi="Arial Narrow" w:cs="Arial"/>
                <w:b/>
              </w:rPr>
            </w:pPr>
            <w:r w:rsidRPr="00AC13E7">
              <w:rPr>
                <w:rFonts w:ascii="Arial Narrow" w:hAnsi="Arial Narrow" w:cs="Arial"/>
                <w:b/>
              </w:rPr>
              <w:t>Paix – Travail – Patrie</w:t>
            </w:r>
          </w:p>
          <w:p w:rsidR="002B6B51" w:rsidRPr="00E83F70" w:rsidRDefault="002B6B51" w:rsidP="000A24A0">
            <w:pPr>
              <w:jc w:val="center"/>
              <w:rPr>
                <w:rFonts w:ascii="Arial Narrow" w:hAnsi="Arial Narrow" w:cs="Arial"/>
              </w:rPr>
            </w:pPr>
            <w:r w:rsidRPr="00E83F70">
              <w:rPr>
                <w:rFonts w:ascii="Arial Narrow" w:hAnsi="Arial Narrow" w:cs="Arial"/>
                <w:b/>
                <w:caps/>
              </w:rPr>
              <w:t>---------------</w:t>
            </w:r>
          </w:p>
        </w:tc>
        <w:tc>
          <w:tcPr>
            <w:tcW w:w="1956" w:type="dxa"/>
            <w:vMerge w:val="restart"/>
            <w:vAlign w:val="center"/>
            <w:hideMark/>
          </w:tcPr>
          <w:p w:rsidR="002B6B51" w:rsidRPr="00E83F70" w:rsidRDefault="002B6B51" w:rsidP="000A24A0">
            <w:pPr>
              <w:jc w:val="center"/>
              <w:rPr>
                <w:rFonts w:ascii="Arial Narrow" w:hAnsi="Arial Narrow" w:cs="Arial"/>
              </w:rPr>
            </w:pPr>
            <w:r w:rsidRPr="00A55AE6">
              <w:rPr>
                <w:noProof/>
              </w:rPr>
              <w:drawing>
                <wp:anchor distT="0" distB="0" distL="114300" distR="114300" simplePos="0" relativeHeight="251692032" behindDoc="0" locked="0" layoutInCell="1" allowOverlap="1" wp14:anchorId="0D6664C3" wp14:editId="2C34329B">
                  <wp:simplePos x="0" y="0"/>
                  <wp:positionH relativeFrom="margin">
                    <wp:posOffset>2540</wp:posOffset>
                  </wp:positionH>
                  <wp:positionV relativeFrom="paragraph">
                    <wp:posOffset>3175</wp:posOffset>
                  </wp:positionV>
                  <wp:extent cx="1135380" cy="990600"/>
                  <wp:effectExtent l="0" t="0" r="762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13538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B6B51" w:rsidRPr="00E83F70" w:rsidRDefault="002B6B51" w:rsidP="000A24A0">
            <w:pPr>
              <w:jc w:val="center"/>
              <w:rPr>
                <w:rFonts w:ascii="Arial Narrow" w:hAnsi="Arial Narrow" w:cs="Arial"/>
              </w:rPr>
            </w:pPr>
          </w:p>
          <w:p w:rsidR="002B6B51" w:rsidRPr="00E83F70" w:rsidRDefault="002B6B51" w:rsidP="000A24A0">
            <w:pPr>
              <w:jc w:val="center"/>
              <w:rPr>
                <w:rFonts w:ascii="Arial Narrow" w:hAnsi="Arial Narrow" w:cs="Arial"/>
              </w:rPr>
            </w:pPr>
          </w:p>
          <w:p w:rsidR="002B6B51" w:rsidRPr="00E83F70" w:rsidRDefault="002B6B51" w:rsidP="000A24A0">
            <w:pPr>
              <w:jc w:val="center"/>
              <w:rPr>
                <w:rFonts w:ascii="Arial Narrow" w:hAnsi="Arial Narrow" w:cs="Arial"/>
              </w:rPr>
            </w:pPr>
          </w:p>
          <w:p w:rsidR="002B6B51" w:rsidRPr="00E83F70" w:rsidRDefault="002B6B51" w:rsidP="000A24A0">
            <w:pPr>
              <w:jc w:val="center"/>
              <w:rPr>
                <w:rFonts w:ascii="Arial Narrow" w:hAnsi="Arial Narrow" w:cs="Arial"/>
              </w:rPr>
            </w:pPr>
          </w:p>
          <w:p w:rsidR="002B6B51" w:rsidRPr="00E83F70" w:rsidRDefault="002B6B51" w:rsidP="000A24A0">
            <w:pPr>
              <w:jc w:val="center"/>
              <w:rPr>
                <w:rFonts w:ascii="Arial Narrow" w:hAnsi="Arial Narrow" w:cs="Arial"/>
              </w:rPr>
            </w:pPr>
          </w:p>
          <w:p w:rsidR="002B6B51" w:rsidRPr="00E83F70" w:rsidRDefault="002B6B51" w:rsidP="000A24A0">
            <w:pPr>
              <w:jc w:val="center"/>
              <w:rPr>
                <w:rFonts w:ascii="Arial Narrow" w:hAnsi="Arial Narrow" w:cs="Arial"/>
              </w:rPr>
            </w:pPr>
          </w:p>
        </w:tc>
        <w:tc>
          <w:tcPr>
            <w:tcW w:w="4014" w:type="dxa"/>
            <w:hideMark/>
          </w:tcPr>
          <w:p w:rsidR="002B6B51" w:rsidRPr="002B6B51" w:rsidRDefault="002B6B51" w:rsidP="000A24A0">
            <w:pPr>
              <w:jc w:val="center"/>
              <w:rPr>
                <w:rFonts w:ascii="Arial Narrow" w:hAnsi="Arial Narrow" w:cs="Arial"/>
                <w:b/>
                <w:caps/>
                <w:lang w:val="en-GB"/>
              </w:rPr>
            </w:pPr>
            <w:r w:rsidRPr="002B6B51">
              <w:rPr>
                <w:rFonts w:ascii="Arial Narrow" w:hAnsi="Arial Narrow" w:cs="Arial"/>
                <w:b/>
                <w:caps/>
                <w:lang w:val="en-GB"/>
              </w:rPr>
              <w:t>Republic of cameroon</w:t>
            </w:r>
          </w:p>
          <w:p w:rsidR="002B6B51" w:rsidRPr="002B6B51" w:rsidRDefault="002B6B51" w:rsidP="000A24A0">
            <w:pPr>
              <w:jc w:val="center"/>
              <w:rPr>
                <w:rFonts w:ascii="Arial Narrow" w:hAnsi="Arial Narrow" w:cs="Arial"/>
                <w:b/>
                <w:lang w:val="en-GB"/>
              </w:rPr>
            </w:pPr>
            <w:r w:rsidRPr="002B6B51">
              <w:rPr>
                <w:rFonts w:ascii="Arial Narrow" w:hAnsi="Arial Narrow" w:cs="Arial"/>
                <w:b/>
                <w:lang w:val="en-GB"/>
              </w:rPr>
              <w:t xml:space="preserve">Peace </w:t>
            </w:r>
            <w:r w:rsidRPr="002B6B51">
              <w:rPr>
                <w:rFonts w:ascii="Arial Narrow" w:hAnsi="Arial Narrow" w:cs="Arial"/>
                <w:b/>
                <w:caps/>
                <w:lang w:val="en-GB"/>
              </w:rPr>
              <w:t>–</w:t>
            </w:r>
            <w:r w:rsidRPr="002B6B51">
              <w:rPr>
                <w:rFonts w:ascii="Arial Narrow" w:hAnsi="Arial Narrow" w:cs="Arial"/>
                <w:b/>
                <w:lang w:val="en-GB"/>
              </w:rPr>
              <w:t xml:space="preserve"> Work – Fatherland</w:t>
            </w:r>
          </w:p>
          <w:p w:rsidR="002B6B51" w:rsidRPr="00E83F70" w:rsidRDefault="002B6B51" w:rsidP="000A24A0">
            <w:pPr>
              <w:jc w:val="center"/>
              <w:rPr>
                <w:rFonts w:ascii="Arial Narrow" w:hAnsi="Arial Narrow" w:cs="Arial"/>
              </w:rPr>
            </w:pPr>
            <w:r w:rsidRPr="00E83F70">
              <w:rPr>
                <w:rFonts w:ascii="Arial Narrow" w:hAnsi="Arial Narrow" w:cs="Arial"/>
                <w:b/>
                <w:caps/>
              </w:rPr>
              <w:t>---------------</w:t>
            </w:r>
          </w:p>
        </w:tc>
      </w:tr>
      <w:tr w:rsidR="002B6B51" w:rsidRPr="00E83F70" w:rsidTr="000A24A0">
        <w:trPr>
          <w:trHeight w:val="526"/>
        </w:trPr>
        <w:tc>
          <w:tcPr>
            <w:tcW w:w="4052" w:type="dxa"/>
            <w:hideMark/>
          </w:tcPr>
          <w:p w:rsidR="002B6B51" w:rsidRPr="00E83F70" w:rsidRDefault="002B6B51" w:rsidP="000A24A0">
            <w:pPr>
              <w:jc w:val="center"/>
              <w:rPr>
                <w:rFonts w:ascii="Arial Narrow" w:hAnsi="Arial Narrow" w:cs="Arial"/>
                <w:b/>
                <w:caps/>
              </w:rPr>
            </w:pPr>
            <w:r w:rsidRPr="00E83F70">
              <w:rPr>
                <w:rFonts w:ascii="Arial Narrow" w:hAnsi="Arial Narrow" w:cs="Arial"/>
                <w:b/>
                <w:caps/>
              </w:rPr>
              <w:t>REGION DE L’EST</w:t>
            </w:r>
          </w:p>
          <w:p w:rsidR="002B6B51" w:rsidRPr="00E83F70" w:rsidRDefault="002B6B51" w:rsidP="000A24A0">
            <w:pPr>
              <w:jc w:val="center"/>
              <w:rPr>
                <w:rFonts w:ascii="Arial Narrow" w:hAnsi="Arial Narrow" w:cs="Arial"/>
              </w:rPr>
            </w:pPr>
            <w:r w:rsidRPr="00E83F70">
              <w:rPr>
                <w:rFonts w:ascii="Arial Narrow" w:hAnsi="Arial Narrow" w:cs="Arial"/>
                <w:b/>
                <w:caps/>
              </w:rPr>
              <w:t>---------------</w:t>
            </w:r>
          </w:p>
        </w:tc>
        <w:tc>
          <w:tcPr>
            <w:tcW w:w="0" w:type="auto"/>
            <w:vMerge/>
            <w:vAlign w:val="center"/>
            <w:hideMark/>
          </w:tcPr>
          <w:p w:rsidR="002B6B51" w:rsidRPr="00E83F70" w:rsidRDefault="002B6B51" w:rsidP="000A24A0">
            <w:pPr>
              <w:rPr>
                <w:rFonts w:ascii="Arial Narrow" w:hAnsi="Arial Narrow" w:cs="Arial"/>
              </w:rPr>
            </w:pPr>
          </w:p>
        </w:tc>
        <w:tc>
          <w:tcPr>
            <w:tcW w:w="4014" w:type="dxa"/>
            <w:hideMark/>
          </w:tcPr>
          <w:p w:rsidR="002B6B51" w:rsidRPr="00E83F70" w:rsidRDefault="002B6B51" w:rsidP="000A24A0">
            <w:pPr>
              <w:jc w:val="center"/>
              <w:rPr>
                <w:rFonts w:ascii="Arial Narrow" w:hAnsi="Arial Narrow" w:cs="Arial"/>
                <w:b/>
                <w:caps/>
              </w:rPr>
            </w:pPr>
            <w:r w:rsidRPr="00E83F70">
              <w:rPr>
                <w:rFonts w:ascii="Arial Narrow" w:hAnsi="Arial Narrow" w:cs="Arial"/>
                <w:b/>
                <w:caps/>
              </w:rPr>
              <w:t>EAST REGION</w:t>
            </w:r>
          </w:p>
          <w:p w:rsidR="002B6B51" w:rsidRPr="00E83F70" w:rsidRDefault="002B6B51" w:rsidP="000A24A0">
            <w:pPr>
              <w:jc w:val="center"/>
              <w:rPr>
                <w:rFonts w:ascii="Arial Narrow" w:hAnsi="Arial Narrow" w:cs="Arial"/>
              </w:rPr>
            </w:pPr>
            <w:r w:rsidRPr="00E83F70">
              <w:rPr>
                <w:rFonts w:ascii="Arial Narrow" w:hAnsi="Arial Narrow" w:cs="Arial"/>
                <w:b/>
                <w:caps/>
              </w:rPr>
              <w:t>---------------</w:t>
            </w:r>
          </w:p>
        </w:tc>
      </w:tr>
      <w:tr w:rsidR="002B6B51" w:rsidRPr="00E83F70" w:rsidTr="000A24A0">
        <w:trPr>
          <w:trHeight w:val="423"/>
        </w:trPr>
        <w:tc>
          <w:tcPr>
            <w:tcW w:w="4052" w:type="dxa"/>
            <w:hideMark/>
          </w:tcPr>
          <w:p w:rsidR="002B6B51" w:rsidRPr="00E83F70" w:rsidRDefault="002B6B51" w:rsidP="000A24A0">
            <w:pPr>
              <w:jc w:val="center"/>
              <w:rPr>
                <w:rFonts w:ascii="Arial Narrow" w:hAnsi="Arial Narrow" w:cs="Arial"/>
                <w:b/>
                <w:caps/>
              </w:rPr>
            </w:pPr>
            <w:r w:rsidRPr="00E83F70">
              <w:rPr>
                <w:rFonts w:ascii="Arial Narrow" w:hAnsi="Arial Narrow" w:cs="Arial"/>
                <w:b/>
                <w:caps/>
              </w:rPr>
              <w:t>CONSEIL REGIONAL DE L’EST</w:t>
            </w:r>
          </w:p>
          <w:p w:rsidR="002B6B51" w:rsidRPr="00E83F70" w:rsidRDefault="002B6B51" w:rsidP="000A24A0">
            <w:pPr>
              <w:jc w:val="center"/>
              <w:rPr>
                <w:rFonts w:ascii="Arial Narrow" w:hAnsi="Arial Narrow" w:cs="Arial"/>
              </w:rPr>
            </w:pPr>
            <w:r w:rsidRPr="00E83F70">
              <w:rPr>
                <w:rFonts w:ascii="Arial Narrow" w:hAnsi="Arial Narrow" w:cs="Arial"/>
                <w:b/>
                <w:caps/>
              </w:rPr>
              <w:t>---------------</w:t>
            </w:r>
          </w:p>
        </w:tc>
        <w:tc>
          <w:tcPr>
            <w:tcW w:w="0" w:type="auto"/>
            <w:vMerge/>
            <w:vAlign w:val="center"/>
            <w:hideMark/>
          </w:tcPr>
          <w:p w:rsidR="002B6B51" w:rsidRPr="00E83F70" w:rsidRDefault="002B6B51" w:rsidP="000A24A0">
            <w:pPr>
              <w:rPr>
                <w:rFonts w:ascii="Arial Narrow" w:hAnsi="Arial Narrow" w:cs="Arial"/>
              </w:rPr>
            </w:pPr>
          </w:p>
        </w:tc>
        <w:tc>
          <w:tcPr>
            <w:tcW w:w="4014" w:type="dxa"/>
            <w:hideMark/>
          </w:tcPr>
          <w:p w:rsidR="002B6B51" w:rsidRPr="00E83F70" w:rsidRDefault="002B6B51" w:rsidP="000A24A0">
            <w:pPr>
              <w:jc w:val="center"/>
              <w:rPr>
                <w:rFonts w:ascii="Arial Narrow" w:hAnsi="Arial Narrow" w:cs="Arial"/>
                <w:b/>
                <w:caps/>
              </w:rPr>
            </w:pPr>
            <w:r w:rsidRPr="00E83F70">
              <w:rPr>
                <w:rFonts w:ascii="Arial Narrow" w:hAnsi="Arial Narrow" w:cs="Arial"/>
                <w:b/>
                <w:caps/>
              </w:rPr>
              <w:t>EAST REGIONAL COUNCIL</w:t>
            </w:r>
          </w:p>
          <w:p w:rsidR="002B6B51" w:rsidRPr="00E83F70" w:rsidRDefault="002B6B51" w:rsidP="000A24A0">
            <w:pPr>
              <w:jc w:val="center"/>
              <w:rPr>
                <w:rFonts w:ascii="Arial Narrow" w:hAnsi="Arial Narrow" w:cs="Arial"/>
              </w:rPr>
            </w:pPr>
            <w:r w:rsidRPr="00E83F70">
              <w:rPr>
                <w:rFonts w:ascii="Arial Narrow" w:hAnsi="Arial Narrow" w:cs="Arial"/>
                <w:b/>
                <w:caps/>
              </w:rPr>
              <w:t>---------------</w:t>
            </w:r>
          </w:p>
        </w:tc>
      </w:tr>
    </w:tbl>
    <w:p w:rsidR="002B6B51" w:rsidRDefault="002B6B51" w:rsidP="002B6B51">
      <w:pPr>
        <w:pStyle w:val="Corpsdetexte"/>
        <w:jc w:val="both"/>
        <w:rPr>
          <w:rFonts w:ascii="Arial Narrow" w:eastAsia="Arial Unicode MS" w:hAnsi="Arial Narrow"/>
          <w:b/>
          <w:sz w:val="20"/>
          <w:szCs w:val="20"/>
        </w:rPr>
      </w:pPr>
    </w:p>
    <w:p w:rsidR="002B6B51" w:rsidRPr="00AC13E7" w:rsidRDefault="002B6B51" w:rsidP="002B6B51">
      <w:pPr>
        <w:pStyle w:val="Corpsdetexte"/>
        <w:jc w:val="both"/>
        <w:rPr>
          <w:rFonts w:ascii="Arial Narrow" w:eastAsia="Arial Unicode MS" w:hAnsi="Arial Narrow"/>
          <w:b/>
          <w:sz w:val="20"/>
          <w:szCs w:val="20"/>
          <w:lang w:val="en-GB"/>
        </w:rPr>
      </w:pPr>
      <w:r w:rsidRPr="00AC13E7">
        <w:rPr>
          <w:rFonts w:ascii="Arial Narrow" w:eastAsia="Arial Unicode MS" w:hAnsi="Arial Narrow"/>
          <w:b/>
          <w:sz w:val="20"/>
          <w:szCs w:val="20"/>
          <w:lang w:val="en-GB"/>
        </w:rPr>
        <w:t>OPEN NATIONAL CALL FOR TENDER NOTICE NATIONAL CALL FOR TENDER No. __________ /AONO/CR-ES/CIPM/2024 OF _________________ FOR THE RECRUITMENT OF A TECHNICAL DESIGN OFFICE (BET) TO CARRY OUT THE PARTIAL PROJECT MANAGEMENT IN CHARGE OF CARRYING OUT THE CONSTRUCTION STUDIES OF THE EAST  REGION HOTEL AT THE WORKS EXECUTION PROJECT (PEO) LEVEL.</w:t>
      </w:r>
    </w:p>
    <w:p w:rsidR="002B6B51" w:rsidRPr="00AC13E7" w:rsidRDefault="002B6B51" w:rsidP="002B6B51">
      <w:pPr>
        <w:pStyle w:val="Corpsdetexte"/>
        <w:jc w:val="both"/>
        <w:rPr>
          <w:rFonts w:ascii="Arial Narrow" w:eastAsia="Arial Unicode MS" w:hAnsi="Arial Narrow"/>
          <w:b/>
          <w:sz w:val="20"/>
          <w:szCs w:val="20"/>
          <w:lang w:val="en-GB"/>
        </w:rPr>
      </w:pPr>
    </w:p>
    <w:p w:rsidR="002B6B51" w:rsidRPr="00AC13E7" w:rsidRDefault="002B6B51" w:rsidP="002B6B51">
      <w:pPr>
        <w:pStyle w:val="Titre7"/>
        <w:jc w:val="center"/>
        <w:rPr>
          <w:rFonts w:ascii="Arial Narrow" w:hAnsi="Arial Narrow" w:cs="Arial"/>
          <w:b/>
          <w:sz w:val="20"/>
          <w:szCs w:val="20"/>
          <w:lang w:val="en-GB"/>
        </w:rPr>
      </w:pPr>
      <w:proofErr w:type="gramStart"/>
      <w:r w:rsidRPr="00AC13E7">
        <w:rPr>
          <w:rFonts w:ascii="Arial Narrow" w:hAnsi="Arial Narrow" w:cs="Arial"/>
          <w:sz w:val="20"/>
          <w:szCs w:val="20"/>
          <w:lang w:val="en-GB"/>
        </w:rPr>
        <w:t>FINANCING :</w:t>
      </w:r>
      <w:proofErr w:type="gramEnd"/>
      <w:r w:rsidRPr="00AC13E7">
        <w:rPr>
          <w:rFonts w:ascii="Arial Narrow" w:hAnsi="Arial Narrow" w:cs="Arial"/>
          <w:b/>
          <w:sz w:val="20"/>
          <w:szCs w:val="20"/>
          <w:lang w:val="en-GB"/>
        </w:rPr>
        <w:t xml:space="preserve"> FEICOM Budget – Fiscal year 2023.</w:t>
      </w:r>
    </w:p>
    <w:p w:rsidR="002B6B51" w:rsidRPr="00AF6B19" w:rsidRDefault="002B6B51" w:rsidP="002B6B51">
      <w:pPr>
        <w:rPr>
          <w:rFonts w:ascii="Arial Narrow" w:hAnsi="Arial Narrow"/>
          <w:b/>
          <w:sz w:val="20"/>
          <w:szCs w:val="20"/>
          <w:lang w:val="en-GB"/>
        </w:rPr>
      </w:pPr>
    </w:p>
    <w:p w:rsidR="002B6B51" w:rsidRDefault="002B6B51" w:rsidP="002B6B51">
      <w:pPr>
        <w:rPr>
          <w:rFonts w:ascii="Arial Narrow" w:hAnsi="Arial Narrow"/>
          <w:b/>
          <w:sz w:val="20"/>
          <w:szCs w:val="20"/>
          <w:lang w:val="en-GB"/>
        </w:rPr>
      </w:pPr>
      <w:r w:rsidRPr="00AF6B19">
        <w:rPr>
          <w:rFonts w:ascii="Arial Narrow" w:hAnsi="Arial Narrow"/>
          <w:b/>
          <w:sz w:val="20"/>
          <w:szCs w:val="20"/>
          <w:lang w:val="en-GB"/>
        </w:rPr>
        <w:t>1-</w:t>
      </w:r>
      <w:r w:rsidRPr="00AF6B19">
        <w:rPr>
          <w:rFonts w:ascii="Arial Narrow" w:hAnsi="Arial Narrow"/>
          <w:b/>
          <w:sz w:val="20"/>
          <w:szCs w:val="20"/>
          <w:lang w:val="en-GB"/>
        </w:rPr>
        <w:tab/>
        <w:t>SUBJECT OF THE CALL FOR TENDER</w:t>
      </w:r>
    </w:p>
    <w:p w:rsidR="002B6B51" w:rsidRPr="00AC13E7" w:rsidRDefault="002B6B51" w:rsidP="002B6B51">
      <w:pPr>
        <w:pStyle w:val="Corpsdetexte"/>
        <w:spacing w:after="120"/>
        <w:ind w:firstLine="284"/>
        <w:jc w:val="both"/>
        <w:rPr>
          <w:rFonts w:ascii="Arial Narrow" w:eastAsia="Arial Unicode MS" w:hAnsi="Arial Narrow"/>
          <w:sz w:val="20"/>
          <w:szCs w:val="20"/>
          <w:lang w:val="en-GB"/>
        </w:rPr>
      </w:pPr>
      <w:r w:rsidRPr="00AC13E7">
        <w:rPr>
          <w:rFonts w:ascii="Arial Narrow" w:eastAsia="Arial Unicode MS" w:hAnsi="Arial Narrow"/>
          <w:sz w:val="20"/>
          <w:szCs w:val="20"/>
          <w:lang w:val="en-GB"/>
        </w:rPr>
        <w:t>The President of the East Regional Council, Project Manager, launches an Open National Call for Tenders for the recruitment of a technical design office (BET) to carry out the partial project management responsible for carrying out the studies construction of the East Regional Hotel at the Works Execution Project (PEO) level.</w:t>
      </w:r>
    </w:p>
    <w:p w:rsidR="002B6B51" w:rsidRPr="00AF6B19" w:rsidRDefault="002B6B51" w:rsidP="002B6B51">
      <w:pPr>
        <w:pStyle w:val="Paragraphedeliste"/>
        <w:numPr>
          <w:ilvl w:val="0"/>
          <w:numId w:val="94"/>
        </w:numPr>
        <w:spacing w:before="120" w:after="120"/>
        <w:ind w:hanging="720"/>
        <w:rPr>
          <w:rFonts w:ascii="Arial Narrow" w:eastAsia="Arial Unicode MS" w:hAnsi="Arial Narrow"/>
          <w:b/>
          <w:sz w:val="20"/>
          <w:szCs w:val="20"/>
        </w:rPr>
      </w:pPr>
      <w:r w:rsidRPr="00AF6B19">
        <w:rPr>
          <w:rFonts w:ascii="Arial Narrow" w:eastAsia="Arial Unicode MS" w:hAnsi="Arial Narrow"/>
          <w:b/>
          <w:sz w:val="20"/>
          <w:szCs w:val="20"/>
        </w:rPr>
        <w:t>CONSISTENCY OF SERVICES</w:t>
      </w:r>
    </w:p>
    <w:p w:rsidR="002B6B51" w:rsidRPr="003C6768" w:rsidRDefault="002B6B51" w:rsidP="002B6B51">
      <w:pPr>
        <w:rPr>
          <w:rFonts w:ascii="Arial Narrow" w:eastAsia="Arial Unicode MS" w:hAnsi="Arial Narrow"/>
          <w:sz w:val="20"/>
          <w:szCs w:val="20"/>
          <w:lang w:val="en-GB"/>
        </w:rPr>
      </w:pPr>
      <w:r w:rsidRPr="003C6768">
        <w:rPr>
          <w:rFonts w:ascii="Arial Narrow" w:eastAsia="Arial Unicode MS" w:hAnsi="Arial Narrow"/>
          <w:sz w:val="20"/>
          <w:szCs w:val="20"/>
          <w:lang w:val="en-GB"/>
        </w:rPr>
        <w:t>The services, subject of this study, include a single tranche in several lots.</w:t>
      </w:r>
    </w:p>
    <w:p w:rsidR="002B6B51" w:rsidRPr="00AC13E7" w:rsidRDefault="002B6B51" w:rsidP="002B6B51">
      <w:pPr>
        <w:rPr>
          <w:rFonts w:ascii="Arial Narrow" w:eastAsia="Arial Unicode MS" w:hAnsi="Arial Narrow"/>
          <w:sz w:val="20"/>
          <w:szCs w:val="20"/>
          <w:lang w:val="en-GB"/>
        </w:rPr>
      </w:pPr>
      <w:r w:rsidRPr="00AC13E7">
        <w:rPr>
          <w:rFonts w:ascii="Arial Narrow" w:eastAsia="Arial Unicode MS" w:hAnsi="Arial Narrow"/>
          <w:sz w:val="20"/>
          <w:szCs w:val="20"/>
          <w:lang w:val="en-GB"/>
        </w:rPr>
        <w:t>• Architectural studies: Architectural programming study, architectural and technical drawing (APD);</w:t>
      </w:r>
    </w:p>
    <w:p w:rsidR="002B6B51" w:rsidRPr="00AC13E7" w:rsidRDefault="002B6B51" w:rsidP="002B6B51">
      <w:pPr>
        <w:rPr>
          <w:rFonts w:ascii="Arial Narrow" w:eastAsia="Arial Unicode MS" w:hAnsi="Arial Narrow"/>
          <w:sz w:val="20"/>
          <w:szCs w:val="20"/>
          <w:lang w:val="en-GB"/>
        </w:rPr>
      </w:pPr>
      <w:r w:rsidRPr="00AC13E7">
        <w:rPr>
          <w:rFonts w:ascii="Arial Narrow" w:eastAsia="Arial Unicode MS" w:hAnsi="Arial Narrow"/>
          <w:sz w:val="20"/>
          <w:szCs w:val="20"/>
          <w:lang w:val="en-GB"/>
        </w:rPr>
        <w:t>• Engineering study: Carrying out calculations for the structures of the works.</w:t>
      </w:r>
    </w:p>
    <w:p w:rsidR="002B6B51" w:rsidRPr="00AC13E7" w:rsidRDefault="002B6B51" w:rsidP="002B6B51">
      <w:pPr>
        <w:rPr>
          <w:rFonts w:ascii="Arial Narrow" w:eastAsia="Arial Unicode MS" w:hAnsi="Arial Narrow"/>
          <w:sz w:val="20"/>
          <w:szCs w:val="20"/>
          <w:lang w:val="en-GB"/>
        </w:rPr>
      </w:pPr>
      <w:r w:rsidRPr="00AC13E7">
        <w:rPr>
          <w:rFonts w:ascii="Arial Narrow" w:eastAsia="Arial Unicode MS" w:hAnsi="Arial Narrow"/>
          <w:sz w:val="20"/>
          <w:szCs w:val="20"/>
          <w:lang w:val="en-GB"/>
        </w:rPr>
        <w:t>• Financial study: Quantitative and estimated estimate of the work</w:t>
      </w:r>
    </w:p>
    <w:p w:rsidR="002B6B51" w:rsidRPr="00134DAA" w:rsidRDefault="002B6B51" w:rsidP="002B6B51">
      <w:pPr>
        <w:rPr>
          <w:rFonts w:ascii="Arial Narrow" w:eastAsia="Arial Unicode MS" w:hAnsi="Arial Narrow"/>
          <w:b/>
          <w:sz w:val="20"/>
          <w:szCs w:val="20"/>
        </w:rPr>
      </w:pPr>
      <w:r w:rsidRPr="00134DAA">
        <w:rPr>
          <w:rFonts w:ascii="Arial Narrow" w:eastAsia="Arial Unicode MS" w:hAnsi="Arial Narrow"/>
          <w:sz w:val="20"/>
          <w:szCs w:val="20"/>
        </w:rPr>
        <w:t>• Business consultation file.</w:t>
      </w:r>
    </w:p>
    <w:p w:rsidR="002B6B51" w:rsidRPr="00E654B1" w:rsidRDefault="002B6B51" w:rsidP="002B6B51">
      <w:pPr>
        <w:numPr>
          <w:ilvl w:val="0"/>
          <w:numId w:val="94"/>
        </w:numPr>
        <w:spacing w:before="120"/>
        <w:ind w:hanging="720"/>
        <w:rPr>
          <w:rFonts w:ascii="Arial Narrow" w:eastAsia="Arial Unicode MS" w:hAnsi="Arial Narrow"/>
          <w:b/>
          <w:sz w:val="20"/>
          <w:szCs w:val="20"/>
        </w:rPr>
      </w:pPr>
      <w:r w:rsidRPr="00E654B1">
        <w:rPr>
          <w:rFonts w:ascii="Arial Narrow" w:eastAsia="Arial Unicode MS" w:hAnsi="Arial Narrow"/>
          <w:b/>
          <w:sz w:val="20"/>
          <w:szCs w:val="20"/>
        </w:rPr>
        <w:t>COMPLETION TIME</w:t>
      </w:r>
    </w:p>
    <w:p w:rsidR="002B6B51" w:rsidRPr="00AC13E7" w:rsidRDefault="002B6B51" w:rsidP="002B6B51">
      <w:pPr>
        <w:pStyle w:val="CM99"/>
        <w:spacing w:after="0"/>
        <w:ind w:firstLine="284"/>
        <w:jc w:val="both"/>
        <w:rPr>
          <w:rFonts w:ascii="Arial Narrow" w:eastAsia="Arial Unicode MS" w:hAnsi="Arial Narrow"/>
          <w:sz w:val="20"/>
          <w:szCs w:val="20"/>
          <w:lang w:val="en-GB"/>
        </w:rPr>
      </w:pPr>
      <w:r w:rsidRPr="003C6768">
        <w:rPr>
          <w:rFonts w:ascii="Arial Narrow" w:eastAsia="Arial Unicode MS" w:hAnsi="Arial Narrow"/>
          <w:sz w:val="20"/>
          <w:szCs w:val="20"/>
          <w:lang w:val="en-GB"/>
        </w:rPr>
        <w:t xml:space="preserve">The contractual period for execution of the work is </w:t>
      </w:r>
      <w:r w:rsidRPr="003C6768">
        <w:rPr>
          <w:rFonts w:ascii="Arial Narrow" w:eastAsia="Arial Unicode MS" w:hAnsi="Arial Narrow"/>
          <w:b/>
          <w:sz w:val="20"/>
          <w:szCs w:val="20"/>
          <w:lang w:val="en-GB"/>
        </w:rPr>
        <w:t>two (02) months</w:t>
      </w:r>
      <w:r w:rsidRPr="003C6768">
        <w:rPr>
          <w:rFonts w:ascii="Arial Narrow" w:eastAsia="Arial Unicode MS" w:hAnsi="Arial Narrow"/>
          <w:sz w:val="20"/>
          <w:szCs w:val="20"/>
          <w:lang w:val="en-GB"/>
        </w:rPr>
        <w:t xml:space="preserve">, a period including all possible constraints linked to isolation, the particularity of the site, climatic conditions and means of access to the site. </w:t>
      </w:r>
      <w:r w:rsidRPr="00AC13E7">
        <w:rPr>
          <w:rFonts w:ascii="Arial Narrow" w:eastAsia="Arial Unicode MS" w:hAnsi="Arial Narrow"/>
          <w:sz w:val="20"/>
          <w:szCs w:val="20"/>
          <w:lang w:val="en-GB"/>
        </w:rPr>
        <w:t>The period runs from the date of notification of the service order to begin the work.</w:t>
      </w:r>
    </w:p>
    <w:p w:rsidR="002B6B51" w:rsidRPr="00AC13E7" w:rsidRDefault="002B6B51" w:rsidP="002B6B51">
      <w:pPr>
        <w:pStyle w:val="CM99"/>
        <w:spacing w:after="0"/>
        <w:ind w:firstLine="284"/>
        <w:jc w:val="both"/>
        <w:rPr>
          <w:rFonts w:ascii="Arial Narrow" w:eastAsia="Arial Unicode MS" w:hAnsi="Arial Narrow"/>
          <w:sz w:val="20"/>
          <w:szCs w:val="20"/>
          <w:lang w:val="en-GB"/>
        </w:rPr>
      </w:pPr>
      <w:r w:rsidRPr="00AC13E7">
        <w:rPr>
          <w:rFonts w:ascii="Arial Narrow" w:eastAsia="Arial Unicode MS" w:hAnsi="Arial Narrow"/>
          <w:sz w:val="20"/>
          <w:szCs w:val="20"/>
          <w:lang w:val="en-GB"/>
        </w:rPr>
        <w:t>It is up to the co-contractor to propose in his offer an execution schedule falling within the above-mentioned period.</w:t>
      </w:r>
    </w:p>
    <w:p w:rsidR="002B6B51" w:rsidRPr="00E654B1" w:rsidRDefault="002B6B51" w:rsidP="002B6B51">
      <w:pPr>
        <w:numPr>
          <w:ilvl w:val="0"/>
          <w:numId w:val="94"/>
        </w:numPr>
        <w:spacing w:before="120"/>
        <w:ind w:left="284" w:hanging="284"/>
        <w:rPr>
          <w:rFonts w:ascii="Arial Narrow" w:eastAsia="Arial Unicode MS" w:hAnsi="Arial Narrow"/>
          <w:b/>
          <w:sz w:val="20"/>
          <w:szCs w:val="20"/>
        </w:rPr>
      </w:pPr>
      <w:r w:rsidRPr="00E654B1">
        <w:rPr>
          <w:rFonts w:ascii="Arial Narrow" w:eastAsia="Arial Unicode MS" w:hAnsi="Arial Narrow"/>
          <w:b/>
          <w:sz w:val="20"/>
          <w:szCs w:val="20"/>
        </w:rPr>
        <w:t>ALLOTMENT</w:t>
      </w:r>
    </w:p>
    <w:p w:rsidR="002B6B51" w:rsidRPr="00AC13E7" w:rsidRDefault="002B6B51" w:rsidP="002B6B51">
      <w:pPr>
        <w:pStyle w:val="Paragraphedeliste"/>
        <w:ind w:left="360"/>
        <w:jc w:val="both"/>
        <w:rPr>
          <w:rFonts w:ascii="Arial Narrow" w:hAnsi="Arial Narrow"/>
          <w:sz w:val="20"/>
          <w:szCs w:val="20"/>
          <w:lang w:val="en-GB"/>
        </w:rPr>
      </w:pPr>
      <w:r w:rsidRPr="00AC13E7">
        <w:rPr>
          <w:rFonts w:ascii="Arial Narrow" w:hAnsi="Arial Narrow"/>
          <w:sz w:val="20"/>
          <w:szCs w:val="20"/>
          <w:lang w:val="en-GB"/>
        </w:rPr>
        <w:t>The services are in a single batch</w:t>
      </w:r>
    </w:p>
    <w:p w:rsidR="002B6B51" w:rsidRPr="00E654B1" w:rsidRDefault="002B6B51" w:rsidP="002B6B51">
      <w:pPr>
        <w:numPr>
          <w:ilvl w:val="0"/>
          <w:numId w:val="94"/>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ESTIMATED COST OF WORK:</w:t>
      </w:r>
    </w:p>
    <w:p w:rsidR="002B6B51" w:rsidRPr="00AC13E7" w:rsidRDefault="002B6B51" w:rsidP="002B6B51">
      <w:pPr>
        <w:pStyle w:val="CM99"/>
        <w:spacing w:after="0"/>
        <w:ind w:firstLine="284"/>
        <w:jc w:val="both"/>
        <w:rPr>
          <w:rFonts w:ascii="Arial Narrow" w:eastAsia="Arial Unicode MS" w:hAnsi="Arial Narrow" w:cs="Times New Roman"/>
          <w:b/>
          <w:sz w:val="20"/>
          <w:szCs w:val="20"/>
          <w:lang w:val="en-GB"/>
        </w:rPr>
      </w:pPr>
      <w:r w:rsidRPr="00AC13E7">
        <w:rPr>
          <w:rFonts w:ascii="Arial Narrow" w:hAnsi="Arial Narrow" w:cs="Times New Roman"/>
          <w:sz w:val="20"/>
          <w:szCs w:val="20"/>
          <w:lang w:val="en-GB"/>
        </w:rPr>
        <w:t xml:space="preserve">The estimated cost of the operation following preliminary studies </w:t>
      </w:r>
      <w:proofErr w:type="gramStart"/>
      <w:r w:rsidRPr="00AC13E7">
        <w:rPr>
          <w:rFonts w:ascii="Arial Narrow" w:eastAsia="Arial Unicode MS" w:hAnsi="Arial Narrow" w:cs="Times New Roman"/>
          <w:sz w:val="20"/>
          <w:szCs w:val="20"/>
          <w:lang w:val="en-GB"/>
        </w:rPr>
        <w:t xml:space="preserve">is </w:t>
      </w:r>
      <w:r w:rsidRPr="00AC13E7">
        <w:rPr>
          <w:rFonts w:ascii="Arial Narrow" w:eastAsia="Arial Unicode MS" w:hAnsi="Arial Narrow" w:cs="Times New Roman"/>
          <w:b/>
          <w:sz w:val="20"/>
          <w:szCs w:val="20"/>
          <w:lang w:val="en-GB"/>
        </w:rPr>
        <w:t>:</w:t>
      </w:r>
      <w:proofErr w:type="gramEnd"/>
      <w:r w:rsidRPr="00AC13E7">
        <w:rPr>
          <w:rFonts w:ascii="Arial Narrow" w:eastAsia="Arial Unicode MS" w:hAnsi="Arial Narrow" w:cs="Times New Roman"/>
          <w:b/>
          <w:sz w:val="20"/>
          <w:szCs w:val="20"/>
          <w:lang w:val="en-GB"/>
        </w:rPr>
        <w:t xml:space="preserve"> 50 000 000 FCFA.</w:t>
      </w:r>
    </w:p>
    <w:p w:rsidR="002B6B51" w:rsidRPr="00E654B1" w:rsidRDefault="002B6B51" w:rsidP="002B6B51">
      <w:pPr>
        <w:numPr>
          <w:ilvl w:val="0"/>
          <w:numId w:val="94"/>
        </w:numPr>
        <w:ind w:left="284" w:hanging="284"/>
        <w:rPr>
          <w:rFonts w:ascii="Arial Narrow" w:eastAsia="Arial Unicode MS" w:hAnsi="Arial Narrow"/>
          <w:b/>
          <w:sz w:val="20"/>
          <w:szCs w:val="20"/>
        </w:rPr>
      </w:pPr>
      <w:r w:rsidRPr="00E654B1">
        <w:rPr>
          <w:rFonts w:ascii="Arial Narrow" w:eastAsia="Arial Unicode MS" w:hAnsi="Arial Narrow"/>
          <w:b/>
          <w:sz w:val="20"/>
          <w:szCs w:val="20"/>
        </w:rPr>
        <w:t>PARTICIPATION</w:t>
      </w:r>
    </w:p>
    <w:p w:rsidR="002B6B51" w:rsidRPr="00AC13E7" w:rsidRDefault="002B6B51" w:rsidP="002B6B51">
      <w:pPr>
        <w:ind w:firstLine="284"/>
        <w:jc w:val="both"/>
        <w:rPr>
          <w:rFonts w:ascii="Arial Narrow" w:eastAsia="Arial Unicode MS" w:hAnsi="Arial Narrow"/>
          <w:sz w:val="20"/>
          <w:szCs w:val="20"/>
          <w:lang w:val="en-GB"/>
        </w:rPr>
      </w:pPr>
      <w:r w:rsidRPr="00AC13E7">
        <w:rPr>
          <w:rFonts w:ascii="Arial Narrow" w:eastAsia="Arial Unicode MS" w:hAnsi="Arial Narrow"/>
          <w:sz w:val="20"/>
          <w:szCs w:val="20"/>
          <w:lang w:val="en-GB"/>
        </w:rPr>
        <w:t>Participation in this Call for Tenders is open on equal terms to all small and medium-sized enterprises under Cameroonian law, enjoying the required legal, technical and financial capacities.</w:t>
      </w:r>
    </w:p>
    <w:p w:rsidR="002B6B51" w:rsidRPr="00E654B1" w:rsidRDefault="002B6B51" w:rsidP="002B6B51">
      <w:pPr>
        <w:numPr>
          <w:ilvl w:val="0"/>
          <w:numId w:val="94"/>
        </w:numPr>
        <w:spacing w:before="120"/>
        <w:ind w:left="284" w:hanging="284"/>
        <w:rPr>
          <w:rFonts w:ascii="Arial Narrow" w:eastAsia="Arial Unicode MS" w:hAnsi="Arial Narrow"/>
          <w:b/>
          <w:sz w:val="20"/>
          <w:szCs w:val="20"/>
        </w:rPr>
      </w:pPr>
      <w:r>
        <w:rPr>
          <w:rFonts w:ascii="Arial Narrow" w:eastAsia="Arial Unicode MS" w:hAnsi="Arial Narrow"/>
          <w:b/>
          <w:sz w:val="20"/>
          <w:szCs w:val="20"/>
        </w:rPr>
        <w:t>FINANC</w:t>
      </w:r>
      <w:r w:rsidRPr="00E654B1">
        <w:rPr>
          <w:rFonts w:ascii="Arial Narrow" w:eastAsia="Arial Unicode MS" w:hAnsi="Arial Narrow"/>
          <w:b/>
          <w:sz w:val="20"/>
          <w:szCs w:val="20"/>
        </w:rPr>
        <w:t>ING</w:t>
      </w:r>
    </w:p>
    <w:p w:rsidR="002B6B51" w:rsidRPr="00AC13E7" w:rsidRDefault="002B6B51" w:rsidP="002B6B51">
      <w:pPr>
        <w:ind w:firstLine="284"/>
        <w:jc w:val="both"/>
        <w:rPr>
          <w:rFonts w:ascii="Arial Narrow" w:eastAsia="Arial Unicode MS" w:hAnsi="Arial Narrow"/>
          <w:sz w:val="20"/>
          <w:szCs w:val="20"/>
          <w:lang w:val="en-GB"/>
        </w:rPr>
      </w:pPr>
      <w:r w:rsidRPr="00AC13E7">
        <w:rPr>
          <w:rFonts w:ascii="Arial Narrow" w:eastAsia="Arial Unicode MS" w:hAnsi="Arial Narrow"/>
          <w:sz w:val="20"/>
          <w:szCs w:val="20"/>
          <w:lang w:val="en-GB"/>
        </w:rPr>
        <w:t>The work covered by this Call for Tenders is financed by the FEICOM Budget, Fiscal Year 2023.</w:t>
      </w:r>
    </w:p>
    <w:p w:rsidR="002B6B51" w:rsidRPr="00E654B1" w:rsidRDefault="002B6B51" w:rsidP="002B6B51">
      <w:pPr>
        <w:numPr>
          <w:ilvl w:val="0"/>
          <w:numId w:val="94"/>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 xml:space="preserve">ACQUISITION OF THE </w:t>
      </w:r>
      <w:r>
        <w:rPr>
          <w:rFonts w:ascii="Arial Narrow" w:eastAsia="Arial Unicode MS" w:hAnsi="Arial Narrow"/>
          <w:b/>
          <w:sz w:val="20"/>
          <w:szCs w:val="20"/>
        </w:rPr>
        <w:t>TENDER FILE</w:t>
      </w:r>
    </w:p>
    <w:p w:rsidR="002B6B51" w:rsidRPr="00AC13E7" w:rsidRDefault="002B6B51" w:rsidP="002B6B51">
      <w:pPr>
        <w:tabs>
          <w:tab w:val="left" w:pos="426"/>
        </w:tabs>
        <w:jc w:val="both"/>
        <w:rPr>
          <w:rFonts w:ascii="Arial Narrow" w:hAnsi="Arial Narrow"/>
          <w:sz w:val="20"/>
          <w:szCs w:val="20"/>
          <w:lang w:val="en-GB"/>
        </w:rPr>
      </w:pPr>
      <w:r w:rsidRPr="00AC13E7">
        <w:rPr>
          <w:rFonts w:ascii="Arial Narrow" w:hAnsi="Arial Narrow"/>
          <w:sz w:val="20"/>
          <w:szCs w:val="20"/>
          <w:lang w:val="en-GB"/>
        </w:rPr>
        <w:t xml:space="preserve">The Tender file (DAO) can be obtained upon publication of this notice, </w:t>
      </w:r>
      <w:r w:rsidRPr="00AC13E7">
        <w:rPr>
          <w:rFonts w:ascii="Arial Narrow" w:hAnsi="Arial Narrow" w:cs="Arial"/>
          <w:spacing w:val="5"/>
          <w:sz w:val="20"/>
          <w:szCs w:val="20"/>
          <w:lang w:val="en-GB"/>
        </w:rPr>
        <w:t xml:space="preserve">in Annex 3 of the East Regional Council, located at the </w:t>
      </w:r>
      <w:proofErr w:type="spellStart"/>
      <w:r w:rsidRPr="00AC13E7">
        <w:rPr>
          <w:rFonts w:ascii="Arial Narrow" w:hAnsi="Arial Narrow" w:cs="Arial"/>
          <w:spacing w:val="5"/>
          <w:sz w:val="20"/>
          <w:szCs w:val="20"/>
          <w:lang w:val="en-GB"/>
        </w:rPr>
        <w:t>Teerenstra-Nkolbikon</w:t>
      </w:r>
      <w:proofErr w:type="spellEnd"/>
      <w:r w:rsidRPr="00AC13E7">
        <w:rPr>
          <w:rFonts w:ascii="Arial Narrow" w:hAnsi="Arial Narrow" w:cs="Arial"/>
          <w:spacing w:val="5"/>
          <w:sz w:val="20"/>
          <w:szCs w:val="20"/>
          <w:lang w:val="en-GB"/>
        </w:rPr>
        <w:t xml:space="preserve"> crossroads, Tel: 222 24 28 28, upon presentation of a receipt for payment of the non-refundable sum </w:t>
      </w:r>
      <w:r w:rsidRPr="00AC13E7">
        <w:rPr>
          <w:rFonts w:ascii="Arial Narrow" w:hAnsi="Arial Narrow" w:cs="Arial"/>
          <w:sz w:val="20"/>
          <w:szCs w:val="20"/>
          <w:lang w:val="en-GB"/>
        </w:rPr>
        <w:t xml:space="preserve">of </w:t>
      </w:r>
      <w:r w:rsidRPr="00AC13E7">
        <w:rPr>
          <w:rFonts w:ascii="Arial Narrow" w:hAnsi="Arial Narrow" w:cs="Arial"/>
          <w:b/>
          <w:bCs/>
          <w:sz w:val="20"/>
          <w:szCs w:val="20"/>
          <w:lang w:val="en-GB"/>
        </w:rPr>
        <w:t xml:space="preserve">30 000 </w:t>
      </w:r>
      <w:proofErr w:type="gramStart"/>
      <w:r w:rsidRPr="00AC13E7">
        <w:rPr>
          <w:rFonts w:ascii="Arial Narrow" w:hAnsi="Arial Narrow" w:cs="Arial"/>
          <w:b/>
          <w:bCs/>
          <w:sz w:val="20"/>
          <w:szCs w:val="20"/>
          <w:lang w:val="en-GB"/>
        </w:rPr>
        <w:t xml:space="preserve">( </w:t>
      </w:r>
      <w:r w:rsidRPr="00AC13E7">
        <w:rPr>
          <w:rFonts w:ascii="Arial Narrow" w:hAnsi="Arial Narrow" w:cs="Arial"/>
          <w:b/>
          <w:sz w:val="20"/>
          <w:szCs w:val="20"/>
          <w:lang w:val="en-GB"/>
        </w:rPr>
        <w:t>Thirty</w:t>
      </w:r>
      <w:proofErr w:type="gramEnd"/>
      <w:r w:rsidRPr="00AC13E7">
        <w:rPr>
          <w:rFonts w:ascii="Arial Narrow" w:hAnsi="Arial Narrow" w:cs="Arial"/>
          <w:b/>
          <w:sz w:val="20"/>
          <w:szCs w:val="20"/>
          <w:lang w:val="en-GB"/>
        </w:rPr>
        <w:t xml:space="preserve"> thousand </w:t>
      </w:r>
      <w:r w:rsidRPr="00AC13E7">
        <w:rPr>
          <w:rFonts w:ascii="Arial Narrow" w:hAnsi="Arial Narrow" w:cs="Arial"/>
          <w:b/>
          <w:bCs/>
          <w:sz w:val="20"/>
          <w:szCs w:val="20"/>
          <w:lang w:val="en-GB"/>
        </w:rPr>
        <w:t>) FCFA,</w:t>
      </w:r>
      <w:r w:rsidRPr="00AC13E7">
        <w:rPr>
          <w:rFonts w:ascii="Arial Narrow" w:hAnsi="Arial Narrow" w:cs="Arial"/>
          <w:sz w:val="20"/>
          <w:szCs w:val="20"/>
          <w:lang w:val="en-GB"/>
        </w:rPr>
        <w:t xml:space="preserve"> </w:t>
      </w:r>
      <w:r w:rsidRPr="00AC13E7">
        <w:rPr>
          <w:rFonts w:ascii="Arial Narrow" w:hAnsi="Arial Narrow" w:cs="Arial"/>
          <w:spacing w:val="5"/>
          <w:sz w:val="20"/>
          <w:szCs w:val="20"/>
          <w:lang w:val="en-GB"/>
        </w:rPr>
        <w:t xml:space="preserve">from the </w:t>
      </w:r>
      <w:r w:rsidRPr="00AC13E7">
        <w:rPr>
          <w:rFonts w:ascii="Arial Narrow" w:hAnsi="Arial Narrow" w:cs="Arial"/>
          <w:b/>
          <w:spacing w:val="5"/>
          <w:sz w:val="20"/>
          <w:szCs w:val="20"/>
          <w:lang w:val="en-GB"/>
        </w:rPr>
        <w:t xml:space="preserve">Regional Finance Revenue of the East Regional Council </w:t>
      </w:r>
      <w:r w:rsidRPr="00AC13E7">
        <w:rPr>
          <w:rFonts w:ascii="Arial Narrow" w:hAnsi="Arial Narrow" w:cs="Arial"/>
          <w:spacing w:val="5"/>
          <w:sz w:val="20"/>
          <w:szCs w:val="20"/>
          <w:lang w:val="en-GB"/>
        </w:rPr>
        <w:t xml:space="preserve">during working hours every working day. </w:t>
      </w:r>
      <w:r w:rsidRPr="00AC13E7">
        <w:rPr>
          <w:rFonts w:ascii="Arial Narrow" w:hAnsi="Arial Narrow"/>
          <w:sz w:val="20"/>
          <w:szCs w:val="20"/>
          <w:lang w:val="en-GB"/>
        </w:rPr>
        <w:t>This receipt must identify the company wishing to participate in the Call for Tenders.</w:t>
      </w:r>
    </w:p>
    <w:p w:rsidR="002B6B51" w:rsidRPr="00E654B1" w:rsidRDefault="002B6B51" w:rsidP="002B6B51">
      <w:pPr>
        <w:numPr>
          <w:ilvl w:val="0"/>
          <w:numId w:val="94"/>
        </w:numPr>
        <w:spacing w:before="120"/>
        <w:ind w:left="284" w:hanging="284"/>
        <w:rPr>
          <w:rFonts w:ascii="Arial Narrow" w:eastAsia="Arial Unicode MS" w:hAnsi="Arial Narrow"/>
          <w:b/>
          <w:sz w:val="20"/>
          <w:szCs w:val="20"/>
        </w:rPr>
      </w:pPr>
      <w:r w:rsidRPr="00E654B1">
        <w:rPr>
          <w:rFonts w:ascii="Arial Narrow" w:eastAsia="Arial Unicode MS" w:hAnsi="Arial Narrow"/>
          <w:b/>
          <w:sz w:val="20"/>
          <w:szCs w:val="20"/>
        </w:rPr>
        <w:t xml:space="preserve">CONSULTATION OF THE </w:t>
      </w:r>
      <w:r>
        <w:rPr>
          <w:rFonts w:ascii="Arial Narrow" w:eastAsia="Arial Unicode MS" w:hAnsi="Arial Narrow"/>
          <w:b/>
          <w:sz w:val="20"/>
          <w:szCs w:val="20"/>
        </w:rPr>
        <w:t>TENDER FILE</w:t>
      </w:r>
    </w:p>
    <w:p w:rsidR="002B6B51" w:rsidRPr="00AC13E7" w:rsidRDefault="002B6B51" w:rsidP="002B6B51">
      <w:pPr>
        <w:spacing w:before="120"/>
        <w:ind w:firstLine="284"/>
        <w:jc w:val="both"/>
        <w:rPr>
          <w:rFonts w:ascii="Arial Narrow" w:eastAsia="Arial Unicode MS" w:hAnsi="Arial Narrow"/>
          <w:sz w:val="20"/>
          <w:szCs w:val="20"/>
          <w:lang w:val="en-GB"/>
        </w:rPr>
      </w:pPr>
      <w:r w:rsidRPr="00AC13E7">
        <w:rPr>
          <w:rFonts w:ascii="Arial Narrow" w:eastAsia="Arial Unicode MS" w:hAnsi="Arial Narrow"/>
          <w:sz w:val="20"/>
          <w:szCs w:val="20"/>
          <w:lang w:val="en-GB"/>
        </w:rPr>
        <w:t xml:space="preserve">The Tender </w:t>
      </w:r>
      <w:proofErr w:type="gramStart"/>
      <w:r w:rsidRPr="00AC13E7">
        <w:rPr>
          <w:rFonts w:ascii="Arial Narrow" w:eastAsia="Arial Unicode MS" w:hAnsi="Arial Narrow"/>
          <w:sz w:val="20"/>
          <w:szCs w:val="20"/>
          <w:lang w:val="en-GB"/>
        </w:rPr>
        <w:t>file  (</w:t>
      </w:r>
      <w:proofErr w:type="gramEnd"/>
      <w:r w:rsidRPr="00AC13E7">
        <w:rPr>
          <w:rFonts w:ascii="Arial Narrow" w:eastAsia="Arial Unicode MS" w:hAnsi="Arial Narrow"/>
          <w:sz w:val="20"/>
          <w:szCs w:val="20"/>
          <w:lang w:val="en-GB"/>
        </w:rPr>
        <w:t xml:space="preserve">DAO) can be consulted during working hours </w:t>
      </w:r>
      <w:r w:rsidRPr="00AC13E7">
        <w:rPr>
          <w:rFonts w:ascii="Arial Narrow" w:hAnsi="Arial Narrow" w:cs="Arial"/>
          <w:spacing w:val="5"/>
          <w:sz w:val="20"/>
          <w:szCs w:val="20"/>
          <w:lang w:val="en-GB"/>
        </w:rPr>
        <w:t xml:space="preserve">in Annex 3 of the East Regional Council, located at the </w:t>
      </w:r>
      <w:proofErr w:type="spellStart"/>
      <w:r w:rsidRPr="00AC13E7">
        <w:rPr>
          <w:rFonts w:ascii="Arial Narrow" w:hAnsi="Arial Narrow" w:cs="Arial"/>
          <w:spacing w:val="5"/>
          <w:sz w:val="20"/>
          <w:szCs w:val="20"/>
          <w:lang w:val="en-GB"/>
        </w:rPr>
        <w:t>Teerenstra-Nkolibikon</w:t>
      </w:r>
      <w:proofErr w:type="spellEnd"/>
      <w:r w:rsidRPr="00AC13E7">
        <w:rPr>
          <w:rFonts w:ascii="Arial Narrow" w:hAnsi="Arial Narrow" w:cs="Arial"/>
          <w:spacing w:val="5"/>
          <w:sz w:val="20"/>
          <w:szCs w:val="20"/>
          <w:lang w:val="en-GB"/>
        </w:rPr>
        <w:t xml:space="preserve"> crossroads, Tel: 222 24 28 28</w:t>
      </w:r>
      <w:r w:rsidRPr="00AC13E7">
        <w:rPr>
          <w:rFonts w:ascii="Arial Narrow" w:eastAsia="Arial Unicode MS" w:hAnsi="Arial Narrow"/>
          <w:sz w:val="20"/>
          <w:szCs w:val="20"/>
          <w:lang w:val="en-GB"/>
        </w:rPr>
        <w:t>, upon publication of this notice.</w:t>
      </w:r>
    </w:p>
    <w:p w:rsidR="002B6B51" w:rsidRPr="00E654B1" w:rsidRDefault="002B6B51" w:rsidP="002B6B51">
      <w:pPr>
        <w:numPr>
          <w:ilvl w:val="0"/>
          <w:numId w:val="94"/>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DELIVERY OF OFFER</w:t>
      </w:r>
    </w:p>
    <w:p w:rsidR="002B6B51" w:rsidRPr="00AC13E7" w:rsidRDefault="002B6B51" w:rsidP="002B6B51">
      <w:pPr>
        <w:spacing w:after="120"/>
        <w:jc w:val="both"/>
        <w:rPr>
          <w:rFonts w:ascii="Arial Narrow" w:eastAsia="Arial Unicode MS" w:hAnsi="Arial Narrow"/>
          <w:sz w:val="20"/>
          <w:szCs w:val="20"/>
          <w:lang w:val="en-GB"/>
        </w:rPr>
      </w:pPr>
      <w:r w:rsidRPr="00AC13E7">
        <w:rPr>
          <w:rFonts w:ascii="Arial Narrow" w:eastAsia="Arial Unicode MS" w:hAnsi="Arial Narrow"/>
          <w:sz w:val="20"/>
          <w:szCs w:val="20"/>
          <w:lang w:val="en-GB"/>
        </w:rPr>
        <w:t xml:space="preserve">Each offer, written in French or English in seven (07) copies including one original and six (06) copies respectively marked as such, placed in a sealed and sealed envelope without indication of the identity of the bidder under penalty of rejection, will be </w:t>
      </w:r>
      <w:r w:rsidRPr="00AC13E7">
        <w:rPr>
          <w:rFonts w:ascii="Arial Narrow" w:hAnsi="Arial Narrow" w:cs="Arial"/>
          <w:sz w:val="20"/>
          <w:szCs w:val="20"/>
          <w:lang w:val="en-GB"/>
        </w:rPr>
        <w:t xml:space="preserve">submitted against discharge </w:t>
      </w:r>
      <w:r w:rsidRPr="00AC13E7">
        <w:rPr>
          <w:rFonts w:ascii="Arial Narrow" w:hAnsi="Arial Narrow" w:cs="Arial"/>
          <w:spacing w:val="5"/>
          <w:sz w:val="20"/>
          <w:szCs w:val="20"/>
          <w:lang w:val="en-GB"/>
        </w:rPr>
        <w:t xml:space="preserve">in Annex 3 of the East Regional Council, located at the </w:t>
      </w:r>
      <w:proofErr w:type="spellStart"/>
      <w:r w:rsidRPr="00AC13E7">
        <w:rPr>
          <w:rFonts w:ascii="Arial Narrow" w:hAnsi="Arial Narrow" w:cs="Arial"/>
          <w:spacing w:val="5"/>
          <w:sz w:val="20"/>
          <w:szCs w:val="20"/>
          <w:lang w:val="en-GB"/>
        </w:rPr>
        <w:t>Teerenstra-Nkolbikon</w:t>
      </w:r>
      <w:proofErr w:type="spellEnd"/>
      <w:r w:rsidRPr="00AC13E7">
        <w:rPr>
          <w:rFonts w:ascii="Arial Narrow" w:hAnsi="Arial Narrow" w:cs="Arial"/>
          <w:spacing w:val="5"/>
          <w:sz w:val="20"/>
          <w:szCs w:val="20"/>
          <w:lang w:val="en-GB"/>
        </w:rPr>
        <w:t xml:space="preserve"> crossroads, Tel: 222 24 28 28 </w:t>
      </w:r>
      <w:r w:rsidRPr="00AC13E7">
        <w:rPr>
          <w:rFonts w:ascii="Arial Narrow" w:hAnsi="Arial Narrow" w:cs="Arial"/>
          <w:bCs/>
          <w:sz w:val="20"/>
          <w:szCs w:val="20"/>
          <w:lang w:val="en-GB"/>
        </w:rPr>
        <w:t xml:space="preserve">at the latest </w:t>
      </w:r>
      <w:r w:rsidRPr="00AC13E7">
        <w:rPr>
          <w:rFonts w:ascii="Arial Narrow" w:hAnsi="Arial Narrow" w:cs="Arial"/>
          <w:b/>
          <w:bCs/>
          <w:sz w:val="20"/>
          <w:szCs w:val="20"/>
          <w:lang w:val="en-GB"/>
        </w:rPr>
        <w:t xml:space="preserve">___________________ at 12 p.m. sharp </w:t>
      </w:r>
      <w:r w:rsidRPr="00AC13E7">
        <w:rPr>
          <w:rFonts w:ascii="Arial Narrow" w:hAnsi="Arial Narrow" w:cs="Arial"/>
          <w:sz w:val="20"/>
          <w:szCs w:val="20"/>
          <w:lang w:val="en-GB"/>
        </w:rPr>
        <w:t xml:space="preserve">in a closed, sealed and sealed envelope, addressed to the Project Manager with the mention </w:t>
      </w:r>
      <w:r w:rsidRPr="00AC13E7">
        <w:rPr>
          <w:rFonts w:ascii="Arial Narrow" w:eastAsia="Arial Unicode MS" w:hAnsi="Arial Narrow"/>
          <w:sz w:val="20"/>
          <w:szCs w:val="20"/>
          <w:lang w:val="en-GB"/>
        </w:rPr>
        <w:t>:</w:t>
      </w:r>
    </w:p>
    <w:p w:rsidR="002B6B51" w:rsidRPr="00AC13E7" w:rsidRDefault="002B6B51" w:rsidP="002B6B51">
      <w:pPr>
        <w:pStyle w:val="Corpsdetexte"/>
        <w:jc w:val="center"/>
        <w:rPr>
          <w:rFonts w:ascii="Arial Narrow" w:hAnsi="Arial Narrow"/>
          <w:b/>
          <w:sz w:val="20"/>
          <w:szCs w:val="20"/>
          <w:lang w:val="en-GB"/>
        </w:rPr>
      </w:pPr>
      <w:proofErr w:type="gramStart"/>
      <w:r w:rsidRPr="00AC13E7">
        <w:rPr>
          <w:rFonts w:ascii="Arial Narrow" w:eastAsia="Arial Unicode MS" w:hAnsi="Arial Narrow"/>
          <w:b/>
          <w:i/>
          <w:sz w:val="20"/>
          <w:szCs w:val="20"/>
          <w:lang w:val="en-GB"/>
        </w:rPr>
        <w:t xml:space="preserve">“ </w:t>
      </w:r>
      <w:r w:rsidRPr="00AC13E7">
        <w:rPr>
          <w:rFonts w:ascii="Arial Narrow" w:eastAsia="Arial Unicode MS" w:hAnsi="Arial Narrow"/>
          <w:b/>
          <w:sz w:val="20"/>
          <w:szCs w:val="20"/>
          <w:lang w:val="en-GB"/>
        </w:rPr>
        <w:t>NOTICE</w:t>
      </w:r>
      <w:proofErr w:type="gramEnd"/>
      <w:r w:rsidRPr="00AC13E7">
        <w:rPr>
          <w:rFonts w:ascii="Arial Narrow" w:eastAsia="Arial Unicode MS" w:hAnsi="Arial Narrow"/>
          <w:b/>
          <w:sz w:val="20"/>
          <w:szCs w:val="20"/>
          <w:lang w:val="en-GB"/>
        </w:rPr>
        <w:t xml:space="preserve"> OF OPEN NATIONAL CALL FOR TENDER</w:t>
      </w:r>
      <w:r w:rsidRPr="00AC13E7">
        <w:rPr>
          <w:rFonts w:ascii="Arial Narrow" w:eastAsia="Arial Unicode MS" w:hAnsi="Arial Narrow"/>
          <w:b/>
          <w:i/>
          <w:sz w:val="20"/>
          <w:szCs w:val="20"/>
          <w:lang w:val="en-GB"/>
        </w:rPr>
        <w:t xml:space="preserve"> </w:t>
      </w:r>
      <w:r w:rsidRPr="00AC13E7">
        <w:rPr>
          <w:rFonts w:ascii="Arial Narrow" w:hAnsi="Arial Narrow"/>
          <w:b/>
          <w:sz w:val="20"/>
          <w:szCs w:val="20"/>
          <w:lang w:val="en-GB"/>
        </w:rPr>
        <w:t xml:space="preserve">NATIONAL CALL FOR TENDER No. __________ /AONO/CR-ES/CIPM/2024 OF _________________ </w:t>
      </w:r>
      <w:r w:rsidRPr="00AC13E7">
        <w:rPr>
          <w:rFonts w:ascii="Arial Narrow" w:eastAsia="Arial Unicode MS" w:hAnsi="Arial Narrow"/>
          <w:b/>
          <w:sz w:val="20"/>
          <w:szCs w:val="20"/>
          <w:lang w:val="en-GB"/>
        </w:rPr>
        <w:t xml:space="preserve">FOR THE RECRUITMENT OF A TECHNICAL DESIGN OFFICE (BET) TO CARRY OUT THE PARTIAL </w:t>
      </w:r>
      <w:r w:rsidRPr="00AC13E7">
        <w:rPr>
          <w:rFonts w:ascii="Arial Narrow" w:eastAsia="Arial Unicode MS" w:hAnsi="Arial Narrow"/>
          <w:b/>
          <w:sz w:val="20"/>
          <w:szCs w:val="20"/>
          <w:lang w:val="en-GB"/>
        </w:rPr>
        <w:lastRenderedPageBreak/>
        <w:t>PROJECT MANAGEMENT IN CHARGE OF CARRYING OUT THE CONSTRUCTION STUDIES OF THE EAST  REGION HOTEL AT THE WORKS EXECUTION PROJECT (PEO) LEVEL</w:t>
      </w:r>
      <w:r w:rsidRPr="00AC13E7">
        <w:rPr>
          <w:rFonts w:ascii="Arial Narrow" w:hAnsi="Arial Narrow"/>
          <w:b/>
          <w:sz w:val="20"/>
          <w:szCs w:val="20"/>
          <w:lang w:val="en-GB"/>
        </w:rPr>
        <w:t>.”</w:t>
      </w:r>
    </w:p>
    <w:p w:rsidR="002B6B51" w:rsidRPr="00AC13E7" w:rsidRDefault="002B6B51" w:rsidP="002B6B51">
      <w:pPr>
        <w:pStyle w:val="Corpsdetexte"/>
        <w:jc w:val="center"/>
        <w:rPr>
          <w:rFonts w:ascii="Arial Narrow" w:eastAsia="Arial Unicode MS" w:hAnsi="Arial Narrow"/>
          <w:b/>
          <w:bCs/>
          <w:i/>
          <w:iCs/>
          <w:sz w:val="20"/>
          <w:szCs w:val="20"/>
          <w:lang w:val="en-GB"/>
        </w:rPr>
      </w:pPr>
      <w:r w:rsidRPr="00AC13E7">
        <w:rPr>
          <w:rFonts w:ascii="Arial Narrow" w:eastAsia="Arial Unicode MS" w:hAnsi="Arial Narrow"/>
          <w:b/>
          <w:bCs/>
          <w:i/>
          <w:iCs/>
          <w:sz w:val="20"/>
          <w:szCs w:val="20"/>
          <w:lang w:val="en-GB"/>
        </w:rPr>
        <w:t>“To only be opened during the counting session”</w:t>
      </w:r>
    </w:p>
    <w:p w:rsidR="002B6B51" w:rsidRPr="00E654B1" w:rsidRDefault="002B6B51" w:rsidP="002B6B51">
      <w:pPr>
        <w:numPr>
          <w:ilvl w:val="0"/>
          <w:numId w:val="94"/>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ADMISSIBILITY OF OFFERS</w:t>
      </w:r>
    </w:p>
    <w:p w:rsidR="002B6B51" w:rsidRPr="003C6768" w:rsidRDefault="002B6B51" w:rsidP="002B6B51">
      <w:pPr>
        <w:ind w:firstLine="284"/>
        <w:jc w:val="both"/>
        <w:rPr>
          <w:rFonts w:ascii="Arial Narrow" w:eastAsia="Arial Unicode MS" w:hAnsi="Arial Narrow"/>
          <w:sz w:val="20"/>
          <w:szCs w:val="20"/>
          <w:lang w:val="en-GB"/>
        </w:rPr>
      </w:pPr>
      <w:r w:rsidRPr="003C6768">
        <w:rPr>
          <w:rFonts w:ascii="Arial Narrow" w:eastAsia="Arial Unicode MS" w:hAnsi="Arial Narrow"/>
          <w:sz w:val="20"/>
          <w:szCs w:val="20"/>
          <w:lang w:val="en-GB"/>
        </w:rPr>
        <w:t>Offers not respecting the method of separation of the financial offer, administrative and technical offers will be inadmissible. Any incomplete offer in accordance with the requirements of the Tender File will be declared inadmissible, in particular, that in which the absence of the bid security established according to the model proposed in the Tender File and issued is noted. by a first-class bank approved by the Ministry of Finance, valid for thirty (30) days beyond the validity period of the offers.</w:t>
      </w:r>
    </w:p>
    <w:p w:rsidR="002B6B51" w:rsidRPr="00AC13E7" w:rsidRDefault="002B6B51" w:rsidP="002B6B51">
      <w:pPr>
        <w:ind w:firstLine="284"/>
        <w:jc w:val="both"/>
        <w:rPr>
          <w:rFonts w:ascii="Arial Narrow" w:eastAsia="Arial Unicode MS" w:hAnsi="Arial Narrow"/>
          <w:sz w:val="20"/>
          <w:szCs w:val="20"/>
          <w:lang w:val="en-GB"/>
        </w:rPr>
      </w:pPr>
      <w:r w:rsidRPr="00AC13E7">
        <w:rPr>
          <w:rFonts w:ascii="Arial Narrow" w:eastAsia="Arial Unicode MS" w:hAnsi="Arial Narrow"/>
          <w:sz w:val="20"/>
          <w:szCs w:val="20"/>
          <w:lang w:val="en-GB"/>
        </w:rPr>
        <w:t>Under penalty of rejection, the required administrative documents must be produced in originals or certified copies by the issuing service, in accordance with the stipulations of the Special Regulations of the Call for Tenders.</w:t>
      </w:r>
    </w:p>
    <w:p w:rsidR="002B6B51" w:rsidRPr="00AC13E7" w:rsidRDefault="002B6B51" w:rsidP="002B6B51">
      <w:pPr>
        <w:ind w:firstLine="284"/>
        <w:jc w:val="both"/>
        <w:rPr>
          <w:rFonts w:ascii="Arial Narrow" w:eastAsia="Arial Unicode MS" w:hAnsi="Arial Narrow"/>
          <w:sz w:val="20"/>
          <w:szCs w:val="20"/>
          <w:lang w:val="en-GB"/>
        </w:rPr>
      </w:pPr>
      <w:r w:rsidRPr="00AC13E7">
        <w:rPr>
          <w:rFonts w:ascii="Arial Narrow" w:eastAsia="Arial Unicode MS" w:hAnsi="Arial Narrow"/>
          <w:sz w:val="20"/>
          <w:szCs w:val="20"/>
          <w:lang w:val="en-GB"/>
        </w:rPr>
        <w:t>They must be dated less than three (03) months from the initial date of submission of offers.</w:t>
      </w:r>
    </w:p>
    <w:p w:rsidR="002B6B51" w:rsidRPr="00E654B1" w:rsidRDefault="002B6B51" w:rsidP="002B6B51">
      <w:pPr>
        <w:numPr>
          <w:ilvl w:val="0"/>
          <w:numId w:val="94"/>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OPENING OF OFFERS</w:t>
      </w:r>
    </w:p>
    <w:p w:rsidR="002B6B51" w:rsidRPr="00AC13E7" w:rsidRDefault="002B6B51" w:rsidP="002B6B51">
      <w:pPr>
        <w:jc w:val="both"/>
        <w:rPr>
          <w:rFonts w:ascii="Arial Narrow" w:hAnsi="Arial Narrow" w:cs="Arial"/>
          <w:bCs/>
          <w:sz w:val="20"/>
          <w:szCs w:val="20"/>
          <w:lang w:val="en-GB"/>
        </w:rPr>
      </w:pPr>
      <w:r w:rsidRPr="00AC13E7">
        <w:rPr>
          <w:rFonts w:ascii="Arial Narrow" w:hAnsi="Arial Narrow" w:cs="Arial"/>
          <w:bCs/>
          <w:sz w:val="20"/>
          <w:szCs w:val="20"/>
          <w:lang w:val="en-GB"/>
        </w:rPr>
        <w:tab/>
        <w:t>Bids will be opened at one time. The opening of administrative documents, technical and financial offers.</w:t>
      </w:r>
    </w:p>
    <w:p w:rsidR="002B6B51" w:rsidRPr="00AC13E7" w:rsidRDefault="002B6B51" w:rsidP="002B6B51">
      <w:pPr>
        <w:ind w:firstLine="360"/>
        <w:jc w:val="both"/>
        <w:rPr>
          <w:rFonts w:ascii="Arial Narrow" w:hAnsi="Arial Narrow" w:cs="Arial"/>
          <w:bCs/>
          <w:sz w:val="20"/>
          <w:szCs w:val="20"/>
          <w:lang w:val="en-GB"/>
        </w:rPr>
      </w:pPr>
      <w:r w:rsidRPr="00AC13E7">
        <w:rPr>
          <w:rFonts w:ascii="Arial Narrow" w:hAnsi="Arial Narrow" w:cs="Arial"/>
          <w:sz w:val="20"/>
          <w:szCs w:val="20"/>
          <w:lang w:val="en-GB"/>
        </w:rPr>
        <w:tab/>
        <w:t xml:space="preserve">These offers will be examined </w:t>
      </w:r>
      <w:r w:rsidRPr="00AC13E7">
        <w:rPr>
          <w:rFonts w:ascii="Arial Narrow" w:hAnsi="Arial Narrow" w:cs="Arial"/>
          <w:bCs/>
          <w:sz w:val="20"/>
          <w:szCs w:val="20"/>
          <w:lang w:val="en-GB"/>
        </w:rPr>
        <w:t xml:space="preserve">no later than </w:t>
      </w:r>
      <w:r w:rsidRPr="00AC13E7">
        <w:rPr>
          <w:rFonts w:ascii="Arial Narrow" w:hAnsi="Arial Narrow" w:cs="Arial"/>
          <w:b/>
          <w:bCs/>
          <w:sz w:val="20"/>
          <w:szCs w:val="20"/>
          <w:lang w:val="en-GB"/>
        </w:rPr>
        <w:t xml:space="preserve">__________________ at 1 p.m. sharp, </w:t>
      </w:r>
      <w:r w:rsidRPr="00AC13E7">
        <w:rPr>
          <w:rFonts w:ascii="Arial Narrow" w:hAnsi="Arial Narrow" w:cs="Arial"/>
          <w:bCs/>
          <w:sz w:val="20"/>
          <w:szCs w:val="20"/>
          <w:lang w:val="en-GB"/>
        </w:rPr>
        <w:t>by the Internal Procurement Commission placed with the East Regional Council in its meeting room</w:t>
      </w:r>
      <w:r w:rsidRPr="00AC13E7">
        <w:rPr>
          <w:rFonts w:ascii="Arial Narrow" w:hAnsi="Arial Narrow" w:cs="Arial"/>
          <w:sz w:val="20"/>
          <w:szCs w:val="20"/>
          <w:lang w:val="en-GB"/>
        </w:rPr>
        <w:t>. The counting will be done in the presence of the bidders who so wish or their duly authorized representatives who have perfect knowledge of the bids for which they are responsible.</w:t>
      </w:r>
    </w:p>
    <w:p w:rsidR="002B6B51" w:rsidRPr="00E654B1" w:rsidRDefault="002B6B51" w:rsidP="002B6B51">
      <w:pPr>
        <w:numPr>
          <w:ilvl w:val="0"/>
          <w:numId w:val="94"/>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OFFER EVALUATION CRITERIA</w:t>
      </w:r>
    </w:p>
    <w:p w:rsidR="002B6B51" w:rsidRPr="00E654B1" w:rsidRDefault="002B6B51" w:rsidP="002B6B51">
      <w:pPr>
        <w:pStyle w:val="Corpsdetexte"/>
        <w:numPr>
          <w:ilvl w:val="0"/>
          <w:numId w:val="38"/>
        </w:numPr>
        <w:jc w:val="both"/>
        <w:rPr>
          <w:rFonts w:ascii="Arial Narrow" w:eastAsia="Arial Unicode MS" w:hAnsi="Arial Narrow"/>
          <w:b/>
          <w:bCs/>
          <w:iCs/>
          <w:sz w:val="20"/>
          <w:szCs w:val="20"/>
        </w:rPr>
      </w:pPr>
      <w:r w:rsidRPr="00E654B1">
        <w:rPr>
          <w:rFonts w:ascii="Arial Narrow" w:eastAsia="Arial Unicode MS" w:hAnsi="Arial Narrow"/>
          <w:b/>
          <w:bCs/>
          <w:iCs/>
          <w:sz w:val="20"/>
          <w:szCs w:val="20"/>
        </w:rPr>
        <w:t xml:space="preserve">Elimination </w:t>
      </w:r>
      <w:proofErr w:type="spellStart"/>
      <w:r w:rsidRPr="00E654B1">
        <w:rPr>
          <w:rFonts w:ascii="Arial Narrow" w:eastAsia="Arial Unicode MS" w:hAnsi="Arial Narrow"/>
          <w:b/>
          <w:bCs/>
          <w:iCs/>
          <w:sz w:val="20"/>
          <w:szCs w:val="20"/>
        </w:rPr>
        <w:t>criteria</w:t>
      </w:r>
      <w:proofErr w:type="spellEnd"/>
      <w:r w:rsidRPr="00E654B1">
        <w:rPr>
          <w:rFonts w:ascii="Arial Narrow" w:eastAsia="Arial Unicode MS" w:hAnsi="Arial Narrow"/>
          <w:b/>
          <w:bCs/>
          <w:iCs/>
          <w:sz w:val="20"/>
          <w:szCs w:val="20"/>
        </w:rPr>
        <w:t>:</w:t>
      </w:r>
    </w:p>
    <w:p w:rsidR="002B6B51" w:rsidRPr="00E654B1" w:rsidRDefault="002B6B51" w:rsidP="002B6B51">
      <w:pPr>
        <w:pStyle w:val="Corpsdetexte"/>
        <w:numPr>
          <w:ilvl w:val="1"/>
          <w:numId w:val="38"/>
        </w:numPr>
        <w:ind w:left="1134"/>
        <w:jc w:val="both"/>
        <w:rPr>
          <w:rFonts w:ascii="Arial Narrow" w:eastAsia="Arial Unicode MS" w:hAnsi="Arial Narrow"/>
          <w:b/>
          <w:bCs/>
          <w:i/>
          <w:iCs/>
          <w:sz w:val="20"/>
          <w:szCs w:val="20"/>
          <w:u w:val="single"/>
        </w:rPr>
      </w:pPr>
      <w:r w:rsidRPr="00E654B1">
        <w:rPr>
          <w:rFonts w:ascii="Arial Narrow" w:eastAsia="Arial Unicode MS" w:hAnsi="Arial Narrow"/>
          <w:b/>
          <w:bCs/>
          <w:i/>
          <w:iCs/>
          <w:sz w:val="20"/>
          <w:szCs w:val="20"/>
          <w:u w:val="single"/>
        </w:rPr>
        <w:t xml:space="preserve">Administrative </w:t>
      </w:r>
      <w:proofErr w:type="spellStart"/>
      <w:r w:rsidRPr="00E654B1">
        <w:rPr>
          <w:rFonts w:ascii="Arial Narrow" w:eastAsia="Arial Unicode MS" w:hAnsi="Arial Narrow"/>
          <w:b/>
          <w:bCs/>
          <w:i/>
          <w:iCs/>
          <w:sz w:val="20"/>
          <w:szCs w:val="20"/>
          <w:u w:val="single"/>
        </w:rPr>
        <w:t>Offer</w:t>
      </w:r>
      <w:proofErr w:type="spellEnd"/>
    </w:p>
    <w:p w:rsidR="002B6B51" w:rsidRPr="00AC13E7" w:rsidRDefault="002B6B51" w:rsidP="002B6B51">
      <w:pPr>
        <w:pStyle w:val="Corpsdetexte"/>
        <w:numPr>
          <w:ilvl w:val="0"/>
          <w:numId w:val="39"/>
        </w:numPr>
        <w:ind w:left="1418" w:hanging="284"/>
        <w:jc w:val="both"/>
        <w:rPr>
          <w:rFonts w:ascii="Arial Narrow" w:eastAsia="Arial Unicode MS" w:hAnsi="Arial Narrow"/>
          <w:bCs/>
          <w:iCs/>
          <w:sz w:val="20"/>
          <w:szCs w:val="20"/>
          <w:lang w:val="en-GB"/>
        </w:rPr>
      </w:pPr>
      <w:r w:rsidRPr="00AC13E7">
        <w:rPr>
          <w:rFonts w:ascii="Arial Narrow" w:eastAsia="Arial Unicode MS" w:hAnsi="Arial Narrow"/>
          <w:bCs/>
          <w:iCs/>
          <w:sz w:val="20"/>
          <w:szCs w:val="20"/>
          <w:lang w:val="en-GB"/>
        </w:rPr>
        <w:t>Absence or non-compliance of the bid bond at the opening of offers;</w:t>
      </w:r>
    </w:p>
    <w:p w:rsidR="002B6B51" w:rsidRPr="00E654B1" w:rsidRDefault="002B6B51" w:rsidP="002B6B51">
      <w:pPr>
        <w:pStyle w:val="Corpsdetexte"/>
        <w:numPr>
          <w:ilvl w:val="0"/>
          <w:numId w:val="39"/>
        </w:numPr>
        <w:ind w:left="1418" w:hanging="284"/>
        <w:jc w:val="both"/>
        <w:rPr>
          <w:rFonts w:ascii="Arial Narrow" w:eastAsia="Arial Unicode MS" w:hAnsi="Arial Narrow"/>
          <w:bCs/>
          <w:iCs/>
          <w:sz w:val="20"/>
          <w:szCs w:val="20"/>
        </w:rPr>
      </w:pPr>
      <w:proofErr w:type="spellStart"/>
      <w:r w:rsidRPr="00E654B1">
        <w:rPr>
          <w:rFonts w:ascii="Arial Narrow" w:eastAsia="Arial Unicode MS" w:hAnsi="Arial Narrow"/>
          <w:bCs/>
          <w:iCs/>
          <w:sz w:val="20"/>
          <w:szCs w:val="20"/>
        </w:rPr>
        <w:t>Falsified</w:t>
      </w:r>
      <w:proofErr w:type="spellEnd"/>
      <w:r w:rsidRPr="00E654B1">
        <w:rPr>
          <w:rFonts w:ascii="Arial Narrow" w:eastAsia="Arial Unicode MS" w:hAnsi="Arial Narrow"/>
          <w:bCs/>
          <w:iCs/>
          <w:sz w:val="20"/>
          <w:szCs w:val="20"/>
        </w:rPr>
        <w:t xml:space="preserve"> part;</w:t>
      </w:r>
    </w:p>
    <w:p w:rsidR="002B6B51" w:rsidRPr="00AC13E7" w:rsidRDefault="002B6B51" w:rsidP="002B6B51">
      <w:pPr>
        <w:pStyle w:val="Corpsdetexte"/>
        <w:numPr>
          <w:ilvl w:val="0"/>
          <w:numId w:val="39"/>
        </w:numPr>
        <w:ind w:left="1418" w:hanging="284"/>
        <w:jc w:val="both"/>
        <w:rPr>
          <w:rFonts w:ascii="Arial Narrow" w:eastAsia="Arial Unicode MS" w:hAnsi="Arial Narrow"/>
          <w:bCs/>
          <w:iCs/>
          <w:sz w:val="20"/>
          <w:szCs w:val="20"/>
          <w:lang w:val="en-GB"/>
        </w:rPr>
      </w:pPr>
      <w:r w:rsidRPr="00AC13E7">
        <w:rPr>
          <w:rFonts w:ascii="Arial Narrow" w:eastAsia="Arial Unicode MS" w:hAnsi="Arial Narrow"/>
          <w:bCs/>
          <w:iCs/>
          <w:sz w:val="20"/>
          <w:szCs w:val="20"/>
          <w:lang w:val="en-GB"/>
        </w:rPr>
        <w:t>Non-compliance or absence of one of the documents in the administrative file after the regulatory 48-hour deadline.</w:t>
      </w:r>
    </w:p>
    <w:p w:rsidR="002B6B51" w:rsidRPr="00E654B1" w:rsidRDefault="002B6B51" w:rsidP="002B6B51">
      <w:pPr>
        <w:pStyle w:val="Corpsdetexte"/>
        <w:numPr>
          <w:ilvl w:val="1"/>
          <w:numId w:val="38"/>
        </w:numPr>
        <w:spacing w:before="120"/>
        <w:ind w:left="1134"/>
        <w:jc w:val="both"/>
        <w:rPr>
          <w:rFonts w:ascii="Arial Narrow" w:eastAsia="Arial Unicode MS" w:hAnsi="Arial Narrow"/>
          <w:b/>
          <w:bCs/>
          <w:i/>
          <w:iCs/>
          <w:sz w:val="20"/>
          <w:szCs w:val="20"/>
          <w:u w:val="single"/>
        </w:rPr>
      </w:pPr>
      <w:proofErr w:type="spellStart"/>
      <w:r w:rsidRPr="00E654B1">
        <w:rPr>
          <w:rFonts w:ascii="Arial Narrow" w:eastAsia="Arial Unicode MS" w:hAnsi="Arial Narrow"/>
          <w:b/>
          <w:bCs/>
          <w:i/>
          <w:iCs/>
          <w:sz w:val="20"/>
          <w:szCs w:val="20"/>
          <w:u w:val="single"/>
        </w:rPr>
        <w:t>Technical</w:t>
      </w:r>
      <w:proofErr w:type="spellEnd"/>
      <w:r w:rsidRPr="00E654B1">
        <w:rPr>
          <w:rFonts w:ascii="Arial Narrow" w:eastAsia="Arial Unicode MS" w:hAnsi="Arial Narrow"/>
          <w:b/>
          <w:bCs/>
          <w:i/>
          <w:iCs/>
          <w:sz w:val="20"/>
          <w:szCs w:val="20"/>
          <w:u w:val="single"/>
        </w:rPr>
        <w:t xml:space="preserve"> </w:t>
      </w:r>
      <w:proofErr w:type="spellStart"/>
      <w:r w:rsidRPr="00E654B1">
        <w:rPr>
          <w:rFonts w:ascii="Arial Narrow" w:eastAsia="Arial Unicode MS" w:hAnsi="Arial Narrow"/>
          <w:b/>
          <w:bCs/>
          <w:i/>
          <w:iCs/>
          <w:sz w:val="20"/>
          <w:szCs w:val="20"/>
          <w:u w:val="single"/>
        </w:rPr>
        <w:t>offer</w:t>
      </w:r>
      <w:proofErr w:type="spellEnd"/>
    </w:p>
    <w:p w:rsidR="002B6B51" w:rsidRPr="00E654B1" w:rsidRDefault="002B6B51" w:rsidP="002B6B51">
      <w:pPr>
        <w:pStyle w:val="Corpsdetexte"/>
        <w:numPr>
          <w:ilvl w:val="0"/>
          <w:numId w:val="40"/>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 xml:space="preserve">False </w:t>
      </w:r>
      <w:proofErr w:type="spellStart"/>
      <w:r w:rsidRPr="00E654B1">
        <w:rPr>
          <w:rFonts w:ascii="Arial Narrow" w:eastAsia="Arial Unicode MS" w:hAnsi="Arial Narrow"/>
          <w:bCs/>
          <w:iCs/>
          <w:sz w:val="20"/>
          <w:szCs w:val="20"/>
        </w:rPr>
        <w:t>declaration</w:t>
      </w:r>
      <w:proofErr w:type="spellEnd"/>
      <w:r w:rsidRPr="00E654B1">
        <w:rPr>
          <w:rFonts w:ascii="Arial Narrow" w:eastAsia="Arial Unicode MS" w:hAnsi="Arial Narrow"/>
          <w:bCs/>
          <w:iCs/>
          <w:sz w:val="20"/>
          <w:szCs w:val="20"/>
        </w:rPr>
        <w:t xml:space="preserve"> or </w:t>
      </w:r>
      <w:proofErr w:type="spellStart"/>
      <w:r w:rsidRPr="00E654B1">
        <w:rPr>
          <w:rFonts w:ascii="Arial Narrow" w:eastAsia="Arial Unicode MS" w:hAnsi="Arial Narrow"/>
          <w:bCs/>
          <w:iCs/>
          <w:sz w:val="20"/>
          <w:szCs w:val="20"/>
        </w:rPr>
        <w:t>falsified</w:t>
      </w:r>
      <w:proofErr w:type="spellEnd"/>
      <w:r w:rsidRPr="00E654B1">
        <w:rPr>
          <w:rFonts w:ascii="Arial Narrow" w:eastAsia="Arial Unicode MS" w:hAnsi="Arial Narrow"/>
          <w:bCs/>
          <w:iCs/>
          <w:sz w:val="20"/>
          <w:szCs w:val="20"/>
        </w:rPr>
        <w:t xml:space="preserve"> document;</w:t>
      </w:r>
    </w:p>
    <w:p w:rsidR="002B6B51" w:rsidRPr="00AC13E7" w:rsidRDefault="002B6B51" w:rsidP="002B6B51">
      <w:pPr>
        <w:pStyle w:val="Corpsdetexte"/>
        <w:numPr>
          <w:ilvl w:val="0"/>
          <w:numId w:val="40"/>
        </w:numPr>
        <w:ind w:left="1418" w:hanging="284"/>
        <w:jc w:val="both"/>
        <w:rPr>
          <w:rFonts w:ascii="Arial Narrow" w:eastAsia="Arial Unicode MS" w:hAnsi="Arial Narrow"/>
          <w:bCs/>
          <w:iCs/>
          <w:sz w:val="20"/>
          <w:szCs w:val="20"/>
          <w:lang w:val="en-GB"/>
        </w:rPr>
      </w:pPr>
      <w:r w:rsidRPr="00AC13E7">
        <w:rPr>
          <w:rFonts w:ascii="Arial Narrow" w:eastAsia="Arial Unicode MS" w:hAnsi="Arial Narrow"/>
          <w:bCs/>
          <w:iCs/>
          <w:sz w:val="20"/>
          <w:szCs w:val="20"/>
          <w:lang w:val="en-GB"/>
        </w:rPr>
        <w:t>Have not met at least 80% of the qualification criteria;</w:t>
      </w:r>
    </w:p>
    <w:p w:rsidR="002B6B51" w:rsidRPr="00AC13E7" w:rsidRDefault="002B6B51" w:rsidP="002B6B51">
      <w:pPr>
        <w:pStyle w:val="Corpsdetexte"/>
        <w:numPr>
          <w:ilvl w:val="0"/>
          <w:numId w:val="40"/>
        </w:numPr>
        <w:ind w:left="1418" w:hanging="284"/>
        <w:jc w:val="both"/>
        <w:rPr>
          <w:rFonts w:ascii="Arial Narrow" w:eastAsia="Arial Unicode MS" w:hAnsi="Arial Narrow"/>
          <w:bCs/>
          <w:iCs/>
          <w:sz w:val="20"/>
          <w:szCs w:val="20"/>
          <w:lang w:val="en-GB"/>
        </w:rPr>
      </w:pPr>
      <w:r w:rsidRPr="00AC13E7">
        <w:rPr>
          <w:rFonts w:ascii="Arial Narrow" w:eastAsia="Arial Unicode MS" w:hAnsi="Arial Narrow"/>
          <w:bCs/>
          <w:iCs/>
          <w:sz w:val="20"/>
          <w:szCs w:val="20"/>
          <w:lang w:val="en-GB"/>
        </w:rPr>
        <w:t xml:space="preserve">Absence of the declaration on </w:t>
      </w:r>
      <w:proofErr w:type="spellStart"/>
      <w:r w:rsidRPr="00AC13E7">
        <w:rPr>
          <w:rFonts w:ascii="Arial Narrow" w:eastAsia="Arial Unicode MS" w:hAnsi="Arial Narrow"/>
          <w:bCs/>
          <w:iCs/>
          <w:sz w:val="20"/>
          <w:szCs w:val="20"/>
          <w:lang w:val="en-GB"/>
        </w:rPr>
        <w:t>honor</w:t>
      </w:r>
      <w:proofErr w:type="spellEnd"/>
      <w:r w:rsidRPr="00AC13E7">
        <w:rPr>
          <w:rFonts w:ascii="Arial Narrow" w:eastAsia="Arial Unicode MS" w:hAnsi="Arial Narrow"/>
          <w:bCs/>
          <w:iCs/>
          <w:sz w:val="20"/>
          <w:szCs w:val="20"/>
          <w:lang w:val="en-GB"/>
        </w:rPr>
        <w:t xml:space="preserve"> of having never abandoned a market during the last two years;</w:t>
      </w:r>
    </w:p>
    <w:p w:rsidR="002B6B51" w:rsidRPr="00AC13E7" w:rsidRDefault="002B6B51" w:rsidP="002B6B51">
      <w:pPr>
        <w:pStyle w:val="Corpsdetexte"/>
        <w:numPr>
          <w:ilvl w:val="0"/>
          <w:numId w:val="40"/>
        </w:numPr>
        <w:ind w:left="1418" w:hanging="284"/>
        <w:jc w:val="both"/>
        <w:rPr>
          <w:rFonts w:ascii="Arial Narrow" w:eastAsia="Arial Unicode MS" w:hAnsi="Arial Narrow"/>
          <w:bCs/>
          <w:iCs/>
          <w:sz w:val="20"/>
          <w:szCs w:val="20"/>
          <w:lang w:val="en-GB"/>
        </w:rPr>
      </w:pPr>
      <w:r w:rsidRPr="00AC13E7">
        <w:rPr>
          <w:rFonts w:ascii="Arial Narrow" w:eastAsia="Arial Unicode MS" w:hAnsi="Arial Narrow"/>
          <w:bCs/>
          <w:iCs/>
          <w:sz w:val="20"/>
          <w:szCs w:val="20"/>
          <w:lang w:val="en-GB"/>
        </w:rPr>
        <w:t>Head of mission not registered with ONAC (National Order of Architects of Cameroon);</w:t>
      </w:r>
    </w:p>
    <w:p w:rsidR="002B6B51" w:rsidRPr="00AC13E7" w:rsidRDefault="002B6B51" w:rsidP="002B6B51">
      <w:pPr>
        <w:pStyle w:val="Corpsdetexte"/>
        <w:numPr>
          <w:ilvl w:val="0"/>
          <w:numId w:val="40"/>
        </w:numPr>
        <w:ind w:left="1418" w:hanging="284"/>
        <w:jc w:val="both"/>
        <w:rPr>
          <w:rFonts w:ascii="Arial Narrow" w:eastAsia="Arial Unicode MS" w:hAnsi="Arial Narrow"/>
          <w:bCs/>
          <w:iCs/>
          <w:sz w:val="20"/>
          <w:szCs w:val="20"/>
          <w:lang w:val="en-GB"/>
        </w:rPr>
      </w:pPr>
      <w:r w:rsidRPr="00AC13E7">
        <w:rPr>
          <w:rFonts w:ascii="Arial Narrow" w:eastAsia="Arial Unicode MS" w:hAnsi="Arial Narrow"/>
          <w:bCs/>
          <w:iCs/>
          <w:sz w:val="20"/>
          <w:szCs w:val="20"/>
          <w:lang w:val="en-GB"/>
        </w:rPr>
        <w:t>Civil Engineer not registered with the ONIGC (National Order of Civil Engineers).</w:t>
      </w:r>
    </w:p>
    <w:p w:rsidR="002B6B51" w:rsidRPr="00E654B1" w:rsidRDefault="002B6B51" w:rsidP="002B6B51">
      <w:pPr>
        <w:pStyle w:val="Corpsdetexte"/>
        <w:numPr>
          <w:ilvl w:val="1"/>
          <w:numId w:val="38"/>
        </w:numPr>
        <w:spacing w:before="120"/>
        <w:ind w:left="1134"/>
        <w:jc w:val="both"/>
        <w:rPr>
          <w:rFonts w:ascii="Arial Narrow" w:eastAsia="Arial Unicode MS" w:hAnsi="Arial Narrow"/>
          <w:b/>
          <w:bCs/>
          <w:i/>
          <w:iCs/>
          <w:sz w:val="20"/>
          <w:szCs w:val="20"/>
          <w:u w:val="single"/>
        </w:rPr>
      </w:pPr>
      <w:r w:rsidRPr="00E654B1">
        <w:rPr>
          <w:rFonts w:ascii="Arial Narrow" w:eastAsia="Arial Unicode MS" w:hAnsi="Arial Narrow"/>
          <w:b/>
          <w:bCs/>
          <w:i/>
          <w:iCs/>
          <w:sz w:val="20"/>
          <w:szCs w:val="20"/>
          <w:u w:val="single"/>
        </w:rPr>
        <w:t xml:space="preserve">Financial </w:t>
      </w:r>
      <w:proofErr w:type="spellStart"/>
      <w:r w:rsidRPr="00E654B1">
        <w:rPr>
          <w:rFonts w:ascii="Arial Narrow" w:eastAsia="Arial Unicode MS" w:hAnsi="Arial Narrow"/>
          <w:b/>
          <w:bCs/>
          <w:i/>
          <w:iCs/>
          <w:sz w:val="20"/>
          <w:szCs w:val="20"/>
          <w:u w:val="single"/>
        </w:rPr>
        <w:t>offer</w:t>
      </w:r>
      <w:proofErr w:type="spellEnd"/>
    </w:p>
    <w:p w:rsidR="002B6B51" w:rsidRPr="00E654B1" w:rsidRDefault="002B6B51" w:rsidP="002B6B51">
      <w:pPr>
        <w:pStyle w:val="Corpsdetexte"/>
        <w:numPr>
          <w:ilvl w:val="0"/>
          <w:numId w:val="41"/>
        </w:numPr>
        <w:ind w:left="1418" w:hanging="284"/>
        <w:jc w:val="both"/>
        <w:rPr>
          <w:rFonts w:ascii="Arial Narrow" w:eastAsia="Arial Unicode MS" w:hAnsi="Arial Narrow"/>
          <w:bCs/>
          <w:iCs/>
          <w:sz w:val="20"/>
          <w:szCs w:val="20"/>
        </w:rPr>
      </w:pPr>
      <w:proofErr w:type="spellStart"/>
      <w:r w:rsidRPr="00E654B1">
        <w:rPr>
          <w:rFonts w:ascii="Arial Narrow" w:eastAsia="Arial Unicode MS" w:hAnsi="Arial Narrow"/>
          <w:bCs/>
          <w:iCs/>
          <w:sz w:val="20"/>
          <w:szCs w:val="20"/>
        </w:rPr>
        <w:t>Incomplete</w:t>
      </w:r>
      <w:proofErr w:type="spellEnd"/>
      <w:r w:rsidRPr="00E654B1">
        <w:rPr>
          <w:rFonts w:ascii="Arial Narrow" w:eastAsia="Arial Unicode MS" w:hAnsi="Arial Narrow"/>
          <w:bCs/>
          <w:iCs/>
          <w:sz w:val="20"/>
          <w:szCs w:val="20"/>
        </w:rPr>
        <w:t xml:space="preserve"> </w:t>
      </w:r>
      <w:proofErr w:type="spellStart"/>
      <w:r w:rsidRPr="00E654B1">
        <w:rPr>
          <w:rFonts w:ascii="Arial Narrow" w:eastAsia="Arial Unicode MS" w:hAnsi="Arial Narrow"/>
          <w:bCs/>
          <w:iCs/>
          <w:sz w:val="20"/>
          <w:szCs w:val="20"/>
        </w:rPr>
        <w:t>financial</w:t>
      </w:r>
      <w:proofErr w:type="spellEnd"/>
      <w:r w:rsidRPr="00E654B1">
        <w:rPr>
          <w:rFonts w:ascii="Arial Narrow" w:eastAsia="Arial Unicode MS" w:hAnsi="Arial Narrow"/>
          <w:bCs/>
          <w:iCs/>
          <w:sz w:val="20"/>
          <w:szCs w:val="20"/>
        </w:rPr>
        <w:t xml:space="preserve"> </w:t>
      </w:r>
      <w:proofErr w:type="spellStart"/>
      <w:r w:rsidRPr="00E654B1">
        <w:rPr>
          <w:rFonts w:ascii="Arial Narrow" w:eastAsia="Arial Unicode MS" w:hAnsi="Arial Narrow"/>
          <w:bCs/>
          <w:iCs/>
          <w:sz w:val="20"/>
          <w:szCs w:val="20"/>
        </w:rPr>
        <w:t>offer</w:t>
      </w:r>
      <w:proofErr w:type="spellEnd"/>
      <w:r w:rsidRPr="00E654B1">
        <w:rPr>
          <w:rFonts w:ascii="Arial Narrow" w:eastAsia="Arial Unicode MS" w:hAnsi="Arial Narrow"/>
          <w:bCs/>
          <w:iCs/>
          <w:sz w:val="20"/>
          <w:szCs w:val="20"/>
        </w:rPr>
        <w:t>;</w:t>
      </w:r>
    </w:p>
    <w:p w:rsidR="002B6B51" w:rsidRPr="003C6768" w:rsidRDefault="002B6B51" w:rsidP="002B6B51">
      <w:pPr>
        <w:pStyle w:val="Corpsdetexte"/>
        <w:numPr>
          <w:ilvl w:val="0"/>
          <w:numId w:val="41"/>
        </w:numPr>
        <w:ind w:left="1418" w:hanging="284"/>
        <w:jc w:val="both"/>
        <w:rPr>
          <w:rFonts w:ascii="Arial Narrow" w:eastAsia="Arial Unicode MS" w:hAnsi="Arial Narrow"/>
          <w:bCs/>
          <w:iCs/>
          <w:sz w:val="20"/>
          <w:szCs w:val="20"/>
          <w:lang w:val="en-GB"/>
        </w:rPr>
      </w:pPr>
      <w:r w:rsidRPr="003C6768">
        <w:rPr>
          <w:rFonts w:ascii="Arial Narrow" w:eastAsia="Arial Unicode MS" w:hAnsi="Arial Narrow"/>
          <w:bCs/>
          <w:iCs/>
          <w:sz w:val="20"/>
          <w:szCs w:val="20"/>
          <w:lang w:val="en-GB"/>
        </w:rPr>
        <w:t>Omission of a quantified unit price.</w:t>
      </w:r>
    </w:p>
    <w:p w:rsidR="002B6B51" w:rsidRPr="00AC13E7" w:rsidRDefault="002B6B51" w:rsidP="002B6B51">
      <w:pPr>
        <w:pStyle w:val="Corpsdetexte"/>
        <w:spacing w:after="120"/>
        <w:jc w:val="both"/>
        <w:rPr>
          <w:rFonts w:ascii="Arial Narrow" w:eastAsia="Arial Unicode MS" w:hAnsi="Arial Narrow"/>
          <w:bCs/>
          <w:iCs/>
          <w:sz w:val="20"/>
          <w:szCs w:val="20"/>
          <w:lang w:val="en-GB"/>
        </w:rPr>
      </w:pPr>
      <w:proofErr w:type="gramStart"/>
      <w:r w:rsidRPr="00AC13E7">
        <w:rPr>
          <w:rFonts w:ascii="Arial Narrow" w:eastAsia="Arial Unicode MS" w:hAnsi="Arial Narrow"/>
          <w:b/>
          <w:bCs/>
          <w:i/>
          <w:iCs/>
          <w:sz w:val="20"/>
          <w:szCs w:val="20"/>
          <w:u w:val="single"/>
          <w:lang w:val="en-GB"/>
        </w:rPr>
        <w:t xml:space="preserve">NB </w:t>
      </w:r>
      <w:r w:rsidRPr="00AC13E7">
        <w:rPr>
          <w:rFonts w:ascii="Arial Narrow" w:eastAsia="Arial Unicode MS" w:hAnsi="Arial Narrow"/>
          <w:bCs/>
          <w:iCs/>
          <w:sz w:val="20"/>
          <w:szCs w:val="20"/>
          <w:lang w:val="en-GB"/>
        </w:rPr>
        <w:t>:</w:t>
      </w:r>
      <w:proofErr w:type="gramEnd"/>
      <w:r w:rsidRPr="00AC13E7">
        <w:rPr>
          <w:rFonts w:ascii="Arial Narrow" w:eastAsia="Arial Unicode MS" w:hAnsi="Arial Narrow"/>
          <w:bCs/>
          <w:iCs/>
          <w:sz w:val="20"/>
          <w:szCs w:val="20"/>
          <w:lang w:val="en-GB"/>
        </w:rPr>
        <w:t xml:space="preserve"> Certified copies of previously legalized documents will be systematically rejected.</w:t>
      </w:r>
    </w:p>
    <w:p w:rsidR="002B6B51" w:rsidRPr="00AC13E7" w:rsidRDefault="002B6B51" w:rsidP="002B6B51">
      <w:pPr>
        <w:pStyle w:val="Corpsdetexte"/>
        <w:numPr>
          <w:ilvl w:val="0"/>
          <w:numId w:val="38"/>
        </w:numPr>
        <w:jc w:val="both"/>
        <w:rPr>
          <w:rFonts w:ascii="Arial Narrow" w:eastAsia="Arial Unicode MS" w:hAnsi="Arial Narrow"/>
          <w:b/>
          <w:bCs/>
          <w:iCs/>
          <w:sz w:val="20"/>
          <w:szCs w:val="20"/>
          <w:lang w:val="en-GB"/>
        </w:rPr>
      </w:pPr>
      <w:r w:rsidRPr="00AC13E7">
        <w:rPr>
          <w:rFonts w:ascii="Arial Narrow" w:eastAsia="Arial Unicode MS" w:hAnsi="Arial Narrow"/>
          <w:b/>
          <w:bCs/>
          <w:iCs/>
          <w:sz w:val="20"/>
          <w:szCs w:val="20"/>
          <w:lang w:val="en-GB"/>
        </w:rPr>
        <w:t>Qualification criteria for technical offers:</w:t>
      </w:r>
    </w:p>
    <w:p w:rsidR="002B6B51" w:rsidRPr="00AC13E7" w:rsidRDefault="002B6B51" w:rsidP="002B6B51">
      <w:pPr>
        <w:pStyle w:val="Corpsdetexte"/>
        <w:spacing w:before="120"/>
        <w:ind w:firstLine="426"/>
        <w:jc w:val="both"/>
        <w:rPr>
          <w:rFonts w:ascii="Arial Narrow" w:eastAsia="Arial Unicode MS" w:hAnsi="Arial Narrow"/>
          <w:bCs/>
          <w:iCs/>
          <w:sz w:val="20"/>
          <w:szCs w:val="20"/>
          <w:lang w:val="en-GB"/>
        </w:rPr>
      </w:pPr>
      <w:r w:rsidRPr="00AC13E7">
        <w:rPr>
          <w:rFonts w:ascii="Arial Narrow" w:eastAsia="Arial Unicode MS" w:hAnsi="Arial Narrow"/>
          <w:bCs/>
          <w:iCs/>
          <w:sz w:val="20"/>
          <w:szCs w:val="20"/>
          <w:lang w:val="en-GB"/>
        </w:rPr>
        <w:t>The criteria, explained in the specific regulations of the DAO and relating to the qualification of the candidates, will relate to:</w:t>
      </w:r>
    </w:p>
    <w:p w:rsidR="002B6B51" w:rsidRPr="00E654B1" w:rsidRDefault="002B6B51" w:rsidP="002B6B51">
      <w:pPr>
        <w:pStyle w:val="Corpsdetexte"/>
        <w:numPr>
          <w:ilvl w:val="0"/>
          <w:numId w:val="42"/>
        </w:numPr>
        <w:tabs>
          <w:tab w:val="left" w:pos="1134"/>
        </w:tabs>
        <w:spacing w:before="40"/>
        <w:ind w:left="1135" w:hanging="284"/>
        <w:jc w:val="both"/>
        <w:rPr>
          <w:rFonts w:ascii="Arial Narrow" w:eastAsia="Arial Unicode MS" w:hAnsi="Arial Narrow"/>
          <w:bCs/>
          <w:iCs/>
          <w:sz w:val="20"/>
          <w:szCs w:val="20"/>
        </w:rPr>
      </w:pPr>
      <w:proofErr w:type="spellStart"/>
      <w:r w:rsidRPr="00E654B1">
        <w:rPr>
          <w:rFonts w:ascii="Arial Narrow" w:eastAsia="Arial Unicode MS" w:hAnsi="Arial Narrow"/>
          <w:bCs/>
          <w:iCs/>
          <w:sz w:val="20"/>
          <w:szCs w:val="20"/>
        </w:rPr>
        <w:t>Company</w:t>
      </w:r>
      <w:proofErr w:type="spellEnd"/>
      <w:r w:rsidRPr="00E654B1">
        <w:rPr>
          <w:rFonts w:ascii="Arial Narrow" w:eastAsia="Arial Unicode MS" w:hAnsi="Arial Narrow"/>
          <w:bCs/>
          <w:iCs/>
          <w:sz w:val="20"/>
          <w:szCs w:val="20"/>
        </w:rPr>
        <w:t xml:space="preserve"> </w:t>
      </w:r>
      <w:proofErr w:type="spellStart"/>
      <w:r w:rsidRPr="00E654B1">
        <w:rPr>
          <w:rFonts w:ascii="Arial Narrow" w:eastAsia="Arial Unicode MS" w:hAnsi="Arial Narrow"/>
          <w:bCs/>
          <w:iCs/>
          <w:sz w:val="20"/>
          <w:szCs w:val="20"/>
        </w:rPr>
        <w:t>references</w:t>
      </w:r>
      <w:proofErr w:type="spellEnd"/>
      <w:r w:rsidRPr="00E654B1">
        <w:rPr>
          <w:rFonts w:ascii="Arial Narrow" w:eastAsia="Arial Unicode MS" w:hAnsi="Arial Narrow"/>
          <w:bCs/>
          <w:iCs/>
          <w:sz w:val="20"/>
          <w:szCs w:val="20"/>
        </w:rPr>
        <w:t xml:space="preserve"> </w:t>
      </w:r>
      <w:r w:rsidRPr="00E654B1">
        <w:rPr>
          <w:rFonts w:ascii="Arial Narrow" w:eastAsia="Arial Unicode MS" w:hAnsi="Arial Narrow"/>
          <w:b/>
          <w:bCs/>
          <w:iCs/>
          <w:sz w:val="20"/>
          <w:szCs w:val="20"/>
        </w:rPr>
        <w:t xml:space="preserve">………………………………………………….… </w:t>
      </w:r>
      <w:proofErr w:type="spellStart"/>
      <w:r w:rsidRPr="00E654B1">
        <w:rPr>
          <w:rFonts w:ascii="Arial Narrow" w:eastAsia="Arial Unicode MS" w:hAnsi="Arial Narrow"/>
          <w:bCs/>
          <w:iCs/>
          <w:sz w:val="20"/>
          <w:szCs w:val="20"/>
        </w:rPr>
        <w:t>Yes</w:t>
      </w:r>
      <w:proofErr w:type="spellEnd"/>
    </w:p>
    <w:p w:rsidR="002B6B51" w:rsidRPr="00E654B1" w:rsidRDefault="002B6B51" w:rsidP="002B6B51">
      <w:pPr>
        <w:pStyle w:val="Corpsdetexte"/>
        <w:numPr>
          <w:ilvl w:val="0"/>
          <w:numId w:val="42"/>
        </w:numPr>
        <w:tabs>
          <w:tab w:val="left" w:pos="1134"/>
        </w:tabs>
        <w:spacing w:before="40"/>
        <w:ind w:left="1135" w:hanging="284"/>
        <w:jc w:val="both"/>
        <w:rPr>
          <w:rFonts w:ascii="Arial Narrow" w:eastAsia="Arial Unicode MS" w:hAnsi="Arial Narrow"/>
          <w:bCs/>
          <w:iCs/>
          <w:sz w:val="20"/>
          <w:szCs w:val="20"/>
        </w:rPr>
      </w:pPr>
      <w:proofErr w:type="spellStart"/>
      <w:r w:rsidRPr="00E654B1">
        <w:rPr>
          <w:rFonts w:ascii="Arial Narrow" w:eastAsia="Arial Unicode MS" w:hAnsi="Arial Narrow"/>
          <w:bCs/>
          <w:iCs/>
          <w:sz w:val="20"/>
          <w:szCs w:val="20"/>
        </w:rPr>
        <w:t>Understanding</w:t>
      </w:r>
      <w:proofErr w:type="spellEnd"/>
      <w:r w:rsidRPr="00E654B1">
        <w:rPr>
          <w:rFonts w:ascii="Arial Narrow" w:eastAsia="Arial Unicode MS" w:hAnsi="Arial Narrow"/>
          <w:bCs/>
          <w:iCs/>
          <w:sz w:val="20"/>
          <w:szCs w:val="20"/>
        </w:rPr>
        <w:t xml:space="preserve"> the </w:t>
      </w:r>
      <w:proofErr w:type="spellStart"/>
      <w:r w:rsidRPr="00E654B1">
        <w:rPr>
          <w:rFonts w:ascii="Arial Narrow" w:eastAsia="Arial Unicode MS" w:hAnsi="Arial Narrow"/>
          <w:bCs/>
          <w:iCs/>
          <w:sz w:val="20"/>
          <w:szCs w:val="20"/>
        </w:rPr>
        <w:t>project</w:t>
      </w:r>
      <w:proofErr w:type="spellEnd"/>
      <w:r w:rsidRPr="00E654B1">
        <w:rPr>
          <w:rFonts w:ascii="Arial Narrow" w:eastAsia="Arial Unicode MS" w:hAnsi="Arial Narrow"/>
          <w:bCs/>
          <w:iCs/>
          <w:sz w:val="20"/>
          <w:szCs w:val="20"/>
        </w:rPr>
        <w:t xml:space="preserve"> ……………………………………………………... </w:t>
      </w:r>
      <w:proofErr w:type="spellStart"/>
      <w:r w:rsidRPr="00E654B1">
        <w:rPr>
          <w:rFonts w:ascii="Arial Narrow" w:eastAsia="Arial Unicode MS" w:hAnsi="Arial Narrow"/>
          <w:bCs/>
          <w:iCs/>
          <w:sz w:val="20"/>
          <w:szCs w:val="20"/>
        </w:rPr>
        <w:t>Yes</w:t>
      </w:r>
      <w:proofErr w:type="spellEnd"/>
    </w:p>
    <w:p w:rsidR="002B6B51" w:rsidRPr="00E654B1" w:rsidRDefault="002B6B51" w:rsidP="002B6B51">
      <w:pPr>
        <w:pStyle w:val="Corpsdetexte"/>
        <w:numPr>
          <w:ilvl w:val="0"/>
          <w:numId w:val="42"/>
        </w:numPr>
        <w:tabs>
          <w:tab w:val="left" w:pos="1134"/>
        </w:tabs>
        <w:spacing w:before="40"/>
        <w:ind w:left="1135" w:hanging="284"/>
        <w:jc w:val="both"/>
        <w:rPr>
          <w:rFonts w:ascii="Arial Narrow" w:eastAsia="Arial Unicode MS" w:hAnsi="Arial Narrow"/>
          <w:bCs/>
          <w:iCs/>
          <w:sz w:val="20"/>
          <w:szCs w:val="20"/>
        </w:rPr>
      </w:pPr>
      <w:r w:rsidRPr="00AC13E7">
        <w:rPr>
          <w:rFonts w:ascii="Arial Narrow" w:eastAsia="Arial Unicode MS" w:hAnsi="Arial Narrow"/>
          <w:bCs/>
          <w:iCs/>
          <w:sz w:val="20"/>
          <w:szCs w:val="20"/>
          <w:lang w:val="en-GB"/>
        </w:rPr>
        <w:t xml:space="preserve">The competence and qualification of the staff……………….……………………… </w:t>
      </w:r>
      <w:proofErr w:type="spellStart"/>
      <w:r w:rsidRPr="00E654B1">
        <w:rPr>
          <w:rFonts w:ascii="Arial Narrow" w:eastAsia="Arial Unicode MS" w:hAnsi="Arial Narrow"/>
          <w:bCs/>
          <w:iCs/>
          <w:sz w:val="20"/>
          <w:szCs w:val="20"/>
        </w:rPr>
        <w:t>Yes</w:t>
      </w:r>
      <w:proofErr w:type="spellEnd"/>
    </w:p>
    <w:p w:rsidR="002B6B51" w:rsidRDefault="002B6B51" w:rsidP="002B6B51">
      <w:pPr>
        <w:pStyle w:val="Corpsdetexte"/>
        <w:numPr>
          <w:ilvl w:val="0"/>
          <w:numId w:val="42"/>
        </w:numPr>
        <w:tabs>
          <w:tab w:val="left" w:pos="1134"/>
        </w:tabs>
        <w:spacing w:before="40"/>
        <w:ind w:left="1135"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 xml:space="preserve">Essential </w:t>
      </w:r>
      <w:proofErr w:type="spellStart"/>
      <w:r w:rsidRPr="00E654B1">
        <w:rPr>
          <w:rFonts w:ascii="Arial Narrow" w:eastAsia="Arial Unicode MS" w:hAnsi="Arial Narrow"/>
          <w:bCs/>
          <w:iCs/>
          <w:sz w:val="20"/>
          <w:szCs w:val="20"/>
        </w:rPr>
        <w:t>materials</w:t>
      </w:r>
      <w:proofErr w:type="spellEnd"/>
      <w:r w:rsidRPr="00E654B1">
        <w:rPr>
          <w:rFonts w:ascii="Arial Narrow" w:eastAsia="Arial Unicode MS" w:hAnsi="Arial Narrow"/>
          <w:bCs/>
          <w:iCs/>
          <w:sz w:val="20"/>
          <w:szCs w:val="20"/>
        </w:rPr>
        <w:t xml:space="preserve"> and </w:t>
      </w:r>
      <w:proofErr w:type="spellStart"/>
      <w:r w:rsidRPr="00E654B1">
        <w:rPr>
          <w:rFonts w:ascii="Arial Narrow" w:eastAsia="Arial Unicode MS" w:hAnsi="Arial Narrow"/>
          <w:bCs/>
          <w:iCs/>
          <w:sz w:val="20"/>
          <w:szCs w:val="20"/>
        </w:rPr>
        <w:t>equipment</w:t>
      </w:r>
      <w:proofErr w:type="spellEnd"/>
      <w:r w:rsidRPr="00E654B1">
        <w:rPr>
          <w:rFonts w:ascii="Arial Narrow" w:eastAsia="Arial Unicode MS" w:hAnsi="Arial Narrow"/>
          <w:bCs/>
          <w:iCs/>
          <w:sz w:val="20"/>
          <w:szCs w:val="20"/>
        </w:rPr>
        <w:t xml:space="preserve"> ……………….………………………... </w:t>
      </w:r>
      <w:proofErr w:type="spellStart"/>
      <w:r w:rsidRPr="00E654B1">
        <w:rPr>
          <w:rFonts w:ascii="Arial Narrow" w:eastAsia="Arial Unicode MS" w:hAnsi="Arial Narrow"/>
          <w:bCs/>
          <w:iCs/>
          <w:sz w:val="20"/>
          <w:szCs w:val="20"/>
        </w:rPr>
        <w:t>Yes</w:t>
      </w:r>
      <w:proofErr w:type="spellEnd"/>
    </w:p>
    <w:p w:rsidR="002B6B51" w:rsidRPr="00E654B1" w:rsidRDefault="002B6B51" w:rsidP="002B6B51">
      <w:pPr>
        <w:pStyle w:val="Corpsdetexte"/>
        <w:numPr>
          <w:ilvl w:val="0"/>
          <w:numId w:val="42"/>
        </w:numPr>
        <w:tabs>
          <w:tab w:val="left" w:pos="1134"/>
        </w:tabs>
        <w:spacing w:before="40"/>
        <w:ind w:left="1135" w:hanging="284"/>
        <w:jc w:val="both"/>
        <w:rPr>
          <w:rFonts w:ascii="Arial Narrow" w:eastAsia="Arial Unicode MS" w:hAnsi="Arial Narrow"/>
          <w:bCs/>
          <w:iCs/>
          <w:sz w:val="20"/>
          <w:szCs w:val="20"/>
        </w:rPr>
      </w:pPr>
      <w:proofErr w:type="spellStart"/>
      <w:r>
        <w:rPr>
          <w:rFonts w:ascii="Arial Narrow" w:eastAsia="Arial Unicode MS" w:hAnsi="Arial Narrow"/>
          <w:bCs/>
          <w:iCs/>
          <w:sz w:val="20"/>
          <w:szCs w:val="20"/>
        </w:rPr>
        <w:t>Presentation</w:t>
      </w:r>
      <w:proofErr w:type="spellEnd"/>
      <w:r>
        <w:rPr>
          <w:rFonts w:ascii="Arial Narrow" w:eastAsia="Arial Unicode MS" w:hAnsi="Arial Narrow"/>
          <w:bCs/>
          <w:iCs/>
          <w:sz w:val="20"/>
          <w:szCs w:val="20"/>
        </w:rPr>
        <w:t xml:space="preserve"> of the </w:t>
      </w:r>
      <w:proofErr w:type="spellStart"/>
      <w:r>
        <w:rPr>
          <w:rFonts w:ascii="Arial Narrow" w:eastAsia="Arial Unicode MS" w:hAnsi="Arial Narrow"/>
          <w:bCs/>
          <w:iCs/>
          <w:sz w:val="20"/>
          <w:szCs w:val="20"/>
        </w:rPr>
        <w:t>offer</w:t>
      </w:r>
      <w:proofErr w:type="spellEnd"/>
      <w:r>
        <w:rPr>
          <w:rFonts w:ascii="Arial Narrow" w:eastAsia="Arial Unicode MS" w:hAnsi="Arial Narrow"/>
          <w:bCs/>
          <w:iCs/>
          <w:sz w:val="20"/>
          <w:szCs w:val="20"/>
        </w:rPr>
        <w:t>………………………………………………………………………..</w:t>
      </w:r>
      <w:proofErr w:type="spellStart"/>
      <w:r>
        <w:rPr>
          <w:rFonts w:ascii="Arial Narrow" w:eastAsia="Arial Unicode MS" w:hAnsi="Arial Narrow"/>
          <w:bCs/>
          <w:iCs/>
          <w:sz w:val="20"/>
          <w:szCs w:val="20"/>
        </w:rPr>
        <w:t>Yes</w:t>
      </w:r>
      <w:proofErr w:type="spellEnd"/>
    </w:p>
    <w:p w:rsidR="002B6B51" w:rsidRPr="00AC13E7" w:rsidRDefault="002B6B51" w:rsidP="002B6B51">
      <w:pPr>
        <w:pStyle w:val="Corpsdetexte"/>
        <w:ind w:left="786"/>
        <w:jc w:val="both"/>
        <w:rPr>
          <w:rFonts w:ascii="Arial Narrow" w:eastAsia="Arial Unicode MS" w:hAnsi="Arial Narrow"/>
          <w:b/>
          <w:bCs/>
          <w:iCs/>
          <w:sz w:val="20"/>
          <w:szCs w:val="20"/>
          <w:lang w:val="en-GB"/>
        </w:rPr>
      </w:pPr>
      <w:r w:rsidRPr="00AC13E7">
        <w:rPr>
          <w:rFonts w:ascii="Arial Narrow" w:eastAsia="Arial Unicode MS" w:hAnsi="Arial Narrow"/>
          <w:b/>
          <w:bCs/>
          <w:iCs/>
          <w:sz w:val="20"/>
          <w:szCs w:val="20"/>
          <w:lang w:val="en-GB"/>
        </w:rPr>
        <w:t>Only financial offers from bidders whose technical offer has obtained a percentage of “Yes” greater than or equal to 80% of the technical score (i.e. at least 04 “Yes” out of 05 “Yes”) will be examined.</w:t>
      </w:r>
    </w:p>
    <w:p w:rsidR="002B6B51" w:rsidRPr="00E654B1" w:rsidRDefault="002B6B51" w:rsidP="002B6B51">
      <w:pPr>
        <w:numPr>
          <w:ilvl w:val="0"/>
          <w:numId w:val="94"/>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DURATION OF VALIDITY OF OFFERS</w:t>
      </w:r>
    </w:p>
    <w:p w:rsidR="002B6B51" w:rsidRPr="00AC13E7" w:rsidRDefault="002B6B51" w:rsidP="002B6B51">
      <w:pPr>
        <w:ind w:firstLine="426"/>
        <w:jc w:val="both"/>
        <w:rPr>
          <w:rFonts w:ascii="Arial Narrow" w:eastAsia="Arial Unicode MS" w:hAnsi="Arial Narrow"/>
          <w:sz w:val="20"/>
          <w:szCs w:val="20"/>
          <w:lang w:val="en-GB"/>
        </w:rPr>
      </w:pPr>
      <w:r w:rsidRPr="00AC13E7">
        <w:rPr>
          <w:rFonts w:ascii="Arial Narrow" w:eastAsia="Arial Unicode MS" w:hAnsi="Arial Narrow"/>
          <w:sz w:val="20"/>
          <w:szCs w:val="20"/>
          <w:lang w:val="en-GB"/>
        </w:rPr>
        <w:t xml:space="preserve">Bidders remain committed to their offer for </w:t>
      </w:r>
      <w:r w:rsidRPr="00AC13E7">
        <w:rPr>
          <w:rFonts w:ascii="Arial Narrow" w:eastAsia="Arial Unicode MS" w:hAnsi="Arial Narrow"/>
          <w:b/>
          <w:sz w:val="20"/>
          <w:szCs w:val="20"/>
          <w:lang w:val="en-GB"/>
        </w:rPr>
        <w:t xml:space="preserve">one hundred and twenty (120) days </w:t>
      </w:r>
      <w:r w:rsidRPr="00AC13E7">
        <w:rPr>
          <w:rFonts w:ascii="Arial Narrow" w:eastAsia="Arial Unicode MS" w:hAnsi="Arial Narrow"/>
          <w:sz w:val="20"/>
          <w:szCs w:val="20"/>
          <w:lang w:val="en-GB"/>
        </w:rPr>
        <w:t>from the deadline set for submission of offers.</w:t>
      </w:r>
    </w:p>
    <w:p w:rsidR="002B6B51" w:rsidRPr="00E654B1" w:rsidRDefault="002B6B51" w:rsidP="002B6B51">
      <w:pPr>
        <w:numPr>
          <w:ilvl w:val="0"/>
          <w:numId w:val="94"/>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BID BOND</w:t>
      </w:r>
    </w:p>
    <w:p w:rsidR="002B6B51" w:rsidRPr="00AC13E7" w:rsidRDefault="002B6B51" w:rsidP="002B6B51">
      <w:pPr>
        <w:ind w:firstLine="426"/>
        <w:jc w:val="both"/>
        <w:rPr>
          <w:rFonts w:ascii="Arial Narrow" w:eastAsia="Arial Unicode MS" w:hAnsi="Arial Narrow"/>
          <w:sz w:val="20"/>
          <w:szCs w:val="20"/>
          <w:lang w:val="en-GB"/>
        </w:rPr>
      </w:pPr>
      <w:r w:rsidRPr="00AC13E7">
        <w:rPr>
          <w:rFonts w:ascii="Arial Narrow" w:eastAsia="Arial Unicode MS" w:hAnsi="Arial Narrow"/>
          <w:sz w:val="20"/>
          <w:szCs w:val="20"/>
          <w:lang w:val="en-GB"/>
        </w:rPr>
        <w:t xml:space="preserve">The offers must be accompanied by a provisional guarantee with a validity period of </w:t>
      </w:r>
      <w:r w:rsidRPr="00AC13E7">
        <w:rPr>
          <w:rFonts w:ascii="Arial Narrow" w:eastAsia="Arial Unicode MS" w:hAnsi="Arial Narrow"/>
          <w:b/>
          <w:sz w:val="20"/>
          <w:szCs w:val="20"/>
          <w:lang w:val="en-GB"/>
        </w:rPr>
        <w:t xml:space="preserve">ninety (90) days </w:t>
      </w:r>
      <w:r w:rsidRPr="00AC13E7">
        <w:rPr>
          <w:rFonts w:ascii="Arial Narrow" w:eastAsia="Arial Unicode MS" w:hAnsi="Arial Narrow"/>
          <w:sz w:val="20"/>
          <w:szCs w:val="20"/>
          <w:lang w:val="en-GB"/>
        </w:rPr>
        <w:t>representing 2% of the estimated cost, i.e. for</w:t>
      </w:r>
    </w:p>
    <w:p w:rsidR="002B6B51" w:rsidRPr="00AC13E7" w:rsidRDefault="002B6B51" w:rsidP="002B6B51">
      <w:pPr>
        <w:ind w:firstLine="426"/>
        <w:jc w:val="both"/>
        <w:rPr>
          <w:rFonts w:ascii="Arial Narrow" w:eastAsia="Arial Unicode MS" w:hAnsi="Arial Narrow"/>
          <w:sz w:val="20"/>
          <w:szCs w:val="20"/>
          <w:lang w:val="en-GB"/>
        </w:rPr>
      </w:pPr>
      <w:r w:rsidRPr="00AC13E7">
        <w:rPr>
          <w:rFonts w:ascii="Arial Narrow" w:eastAsia="Arial Unicode MS" w:hAnsi="Arial Narrow"/>
          <w:sz w:val="20"/>
          <w:szCs w:val="20"/>
          <w:lang w:val="en-GB"/>
        </w:rPr>
        <w:t>They should be</w:t>
      </w:r>
      <w:r w:rsidRPr="00AC13E7">
        <w:rPr>
          <w:rFonts w:ascii="Arial Narrow" w:eastAsia="Arial Unicode MS" w:hAnsi="Arial Narrow"/>
          <w:b/>
          <w:sz w:val="20"/>
          <w:szCs w:val="20"/>
          <w:lang w:val="en-GB"/>
        </w:rPr>
        <w:t xml:space="preserve"> </w:t>
      </w:r>
      <w:r w:rsidRPr="00AC13E7">
        <w:rPr>
          <w:rFonts w:ascii="Arial Narrow" w:eastAsia="Arial Unicode MS" w:hAnsi="Arial Narrow"/>
          <w:sz w:val="20"/>
          <w:szCs w:val="20"/>
          <w:lang w:val="en-GB"/>
        </w:rPr>
        <w:t>established according to the model indicated in the Invitation to Tender Documents, by a first-rate banking establishment, approved by the Ministry in charge of Finance and whose list appears in Exhibit 12 of the tender file. The provisional security will be automatically released beyond the thirtieth (30th) day after the expiration of the validity of the offers for unsuccessful bidders.</w:t>
      </w:r>
    </w:p>
    <w:p w:rsidR="002B6B51" w:rsidRPr="00AC13E7" w:rsidRDefault="002B6B51" w:rsidP="002B6B51">
      <w:pPr>
        <w:numPr>
          <w:ilvl w:val="0"/>
          <w:numId w:val="94"/>
        </w:numPr>
        <w:spacing w:before="120" w:after="120"/>
        <w:ind w:left="426" w:hanging="426"/>
        <w:rPr>
          <w:rFonts w:ascii="Arial Narrow" w:eastAsia="Arial Unicode MS" w:hAnsi="Arial Narrow"/>
          <w:b/>
          <w:sz w:val="20"/>
          <w:szCs w:val="20"/>
          <w:lang w:val="en-GB"/>
        </w:rPr>
      </w:pPr>
      <w:r w:rsidRPr="00AC13E7">
        <w:rPr>
          <w:rFonts w:ascii="Arial Narrow" w:eastAsia="Arial Unicode MS" w:hAnsi="Arial Narrow"/>
          <w:b/>
          <w:sz w:val="20"/>
          <w:szCs w:val="20"/>
          <w:lang w:val="en-GB"/>
        </w:rPr>
        <w:t>ATTRIBUTION OF THE LETTER - ORDER</w:t>
      </w:r>
    </w:p>
    <w:p w:rsidR="002B6B51" w:rsidRPr="00AC13E7" w:rsidRDefault="002B6B51" w:rsidP="002B6B51">
      <w:pPr>
        <w:spacing w:after="120"/>
        <w:ind w:firstLine="426"/>
        <w:jc w:val="both"/>
        <w:rPr>
          <w:rFonts w:ascii="Arial Narrow" w:eastAsia="Arial Unicode MS" w:hAnsi="Arial Narrow"/>
          <w:sz w:val="20"/>
          <w:szCs w:val="20"/>
          <w:lang w:val="en-GB"/>
        </w:rPr>
      </w:pPr>
      <w:r w:rsidRPr="00AC13E7">
        <w:rPr>
          <w:rFonts w:ascii="Arial Narrow" w:eastAsia="Arial Unicode MS" w:hAnsi="Arial Narrow"/>
          <w:sz w:val="20"/>
          <w:szCs w:val="20"/>
          <w:lang w:val="en-GB"/>
        </w:rPr>
        <w:t>The Letter of Order to be prepared will be awarded to the bidder whose offer:</w:t>
      </w:r>
    </w:p>
    <w:p w:rsidR="002B6B51" w:rsidRPr="00AC13E7" w:rsidRDefault="002B6B51" w:rsidP="002B6B51">
      <w:pPr>
        <w:pStyle w:val="Paragraphedeliste"/>
        <w:numPr>
          <w:ilvl w:val="2"/>
          <w:numId w:val="38"/>
        </w:numPr>
        <w:ind w:left="709" w:hanging="283"/>
        <w:jc w:val="both"/>
        <w:rPr>
          <w:rFonts w:ascii="Arial Narrow" w:eastAsia="Arial Unicode MS" w:hAnsi="Arial Narrow"/>
          <w:sz w:val="20"/>
          <w:szCs w:val="20"/>
          <w:lang w:val="en-GB"/>
        </w:rPr>
      </w:pPr>
      <w:r w:rsidRPr="00AC13E7">
        <w:rPr>
          <w:rFonts w:ascii="Arial Narrow" w:eastAsia="Arial Unicode MS" w:hAnsi="Arial Narrow"/>
          <w:sz w:val="20"/>
          <w:szCs w:val="20"/>
          <w:lang w:val="en-GB"/>
        </w:rPr>
        <w:t>Administrative will be deemed compliant;</w:t>
      </w:r>
    </w:p>
    <w:p w:rsidR="002B6B51" w:rsidRPr="00AC13E7" w:rsidRDefault="002B6B51" w:rsidP="002B6B51">
      <w:pPr>
        <w:pStyle w:val="Paragraphedeliste"/>
        <w:numPr>
          <w:ilvl w:val="2"/>
          <w:numId w:val="38"/>
        </w:numPr>
        <w:spacing w:before="120"/>
        <w:ind w:left="709" w:hanging="283"/>
        <w:jc w:val="both"/>
        <w:rPr>
          <w:rFonts w:ascii="Arial Narrow" w:eastAsia="Arial Unicode MS" w:hAnsi="Arial Narrow"/>
          <w:sz w:val="20"/>
          <w:szCs w:val="20"/>
          <w:lang w:val="en-GB"/>
        </w:rPr>
      </w:pPr>
      <w:r w:rsidRPr="00AC13E7">
        <w:rPr>
          <w:rFonts w:ascii="Arial Narrow" w:eastAsia="Arial Unicode MS" w:hAnsi="Arial Narrow"/>
          <w:sz w:val="20"/>
          <w:szCs w:val="20"/>
          <w:lang w:val="en-GB"/>
        </w:rPr>
        <w:t>Technique will be deemed compliant and will have received a “yes” percentage greater than or equal to 80%;</w:t>
      </w:r>
    </w:p>
    <w:p w:rsidR="002B6B51" w:rsidRPr="00AC13E7" w:rsidRDefault="002B6B51" w:rsidP="002B6B51">
      <w:pPr>
        <w:pStyle w:val="Paragraphedeliste"/>
        <w:numPr>
          <w:ilvl w:val="2"/>
          <w:numId w:val="38"/>
        </w:numPr>
        <w:spacing w:before="120"/>
        <w:ind w:left="709" w:hanging="283"/>
        <w:jc w:val="both"/>
        <w:rPr>
          <w:rFonts w:ascii="Arial Narrow" w:eastAsia="Arial Unicode MS" w:hAnsi="Arial Narrow"/>
          <w:sz w:val="20"/>
          <w:szCs w:val="20"/>
          <w:lang w:val="en-GB"/>
        </w:rPr>
      </w:pPr>
      <w:r w:rsidRPr="00AC13E7">
        <w:rPr>
          <w:rFonts w:ascii="Arial Narrow" w:eastAsia="Arial Unicode MS" w:hAnsi="Arial Narrow"/>
          <w:sz w:val="20"/>
          <w:szCs w:val="20"/>
          <w:lang w:val="en-GB"/>
        </w:rPr>
        <w:lastRenderedPageBreak/>
        <w:t xml:space="preserve">Financial after corrections in accordance with the provisions of the RPAO of the sub-details of the unit prices, the unit price schedule and the estimated quote, will be judged to comply with the provisions of the TOR and </w:t>
      </w:r>
      <w:r w:rsidRPr="00AC13E7">
        <w:rPr>
          <w:rFonts w:ascii="Arial Narrow" w:eastAsia="Arial Unicode MS" w:hAnsi="Arial Narrow"/>
          <w:b/>
          <w:sz w:val="20"/>
          <w:szCs w:val="20"/>
          <w:lang w:val="en-GB"/>
        </w:rPr>
        <w:t>classified as the best bidder.</w:t>
      </w:r>
    </w:p>
    <w:p w:rsidR="002B6B51" w:rsidRPr="00E654B1" w:rsidRDefault="002B6B51" w:rsidP="002B6B51">
      <w:pPr>
        <w:numPr>
          <w:ilvl w:val="0"/>
          <w:numId w:val="94"/>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FURTHER INFORMATION</w:t>
      </w:r>
    </w:p>
    <w:p w:rsidR="002B6B51" w:rsidRPr="00AC13E7" w:rsidRDefault="002B6B51" w:rsidP="002B6B51">
      <w:pPr>
        <w:pStyle w:val="Corpsdetexte2"/>
        <w:ind w:left="360"/>
        <w:rPr>
          <w:rFonts w:ascii="Arial Narrow" w:hAnsi="Arial Narrow"/>
          <w:sz w:val="20"/>
          <w:szCs w:val="20"/>
          <w:lang w:val="en-GB"/>
        </w:rPr>
      </w:pPr>
      <w:r w:rsidRPr="00AC13E7">
        <w:rPr>
          <w:rFonts w:ascii="Arial Narrow" w:hAnsi="Arial Narrow"/>
          <w:sz w:val="20"/>
          <w:szCs w:val="20"/>
          <w:lang w:val="en-GB"/>
        </w:rPr>
        <w:t xml:space="preserve">Additional information can be obtained during working hours </w:t>
      </w:r>
      <w:r w:rsidRPr="00AC13E7">
        <w:rPr>
          <w:rFonts w:ascii="Arial Narrow" w:hAnsi="Arial Narrow" w:cs="Arial"/>
          <w:spacing w:val="5"/>
          <w:sz w:val="20"/>
          <w:szCs w:val="20"/>
          <w:lang w:val="en-GB"/>
        </w:rPr>
        <w:t xml:space="preserve">at Annex 3 of the East Regional Council, located at the </w:t>
      </w:r>
      <w:proofErr w:type="spellStart"/>
      <w:r w:rsidRPr="00AC13E7">
        <w:rPr>
          <w:rFonts w:ascii="Arial Narrow" w:hAnsi="Arial Narrow" w:cs="Arial"/>
          <w:spacing w:val="5"/>
          <w:sz w:val="20"/>
          <w:szCs w:val="20"/>
          <w:lang w:val="en-GB"/>
        </w:rPr>
        <w:t>Teerenstra-Nkolbikon</w:t>
      </w:r>
      <w:proofErr w:type="spellEnd"/>
      <w:r w:rsidRPr="00AC13E7">
        <w:rPr>
          <w:rFonts w:ascii="Arial Narrow" w:hAnsi="Arial Narrow" w:cs="Arial"/>
          <w:spacing w:val="5"/>
          <w:sz w:val="20"/>
          <w:szCs w:val="20"/>
          <w:lang w:val="en-GB"/>
        </w:rPr>
        <w:t xml:space="preserve"> crossroads, Tel: (237) 222 24 28 28.</w:t>
      </w:r>
    </w:p>
    <w:p w:rsidR="002B6B51" w:rsidRPr="00AC13E7" w:rsidRDefault="002B6B51" w:rsidP="002B6B51">
      <w:pPr>
        <w:pStyle w:val="Corpsdetexte2"/>
        <w:ind w:left="360"/>
        <w:rPr>
          <w:rFonts w:ascii="Arial Narrow" w:hAnsi="Arial Narrow"/>
          <w:sz w:val="20"/>
          <w:szCs w:val="20"/>
          <w:lang w:val="en-GB"/>
        </w:rPr>
      </w:pPr>
    </w:p>
    <w:p w:rsidR="002B6B51" w:rsidRPr="00AC13E7" w:rsidRDefault="002B6B51" w:rsidP="002B6B51">
      <w:pPr>
        <w:ind w:firstLine="360"/>
        <w:jc w:val="both"/>
        <w:rPr>
          <w:rFonts w:ascii="Arial Narrow" w:hAnsi="Arial Narrow" w:cs="Arial"/>
          <w:b/>
          <w:sz w:val="20"/>
          <w:szCs w:val="20"/>
          <w:lang w:val="en-GB"/>
        </w:rPr>
      </w:pPr>
      <w:r w:rsidRPr="00AC13E7">
        <w:rPr>
          <w:rFonts w:ascii="Arial Narrow" w:hAnsi="Arial Narrow" w:cs="Arial"/>
          <w:b/>
          <w:sz w:val="20"/>
          <w:szCs w:val="20"/>
          <w:lang w:val="en-GB"/>
        </w:rPr>
        <w:t>NB: “For any attempted corruption or bad practices, please call MINMAP or send an SMS to the following numbers: 673 20 57 25 / 699 37 07 48”</w:t>
      </w:r>
    </w:p>
    <w:p w:rsidR="002B6B51" w:rsidRPr="00AC13E7" w:rsidRDefault="002B6B51" w:rsidP="002B6B51">
      <w:pPr>
        <w:jc w:val="both"/>
        <w:rPr>
          <w:rFonts w:ascii="Arial Narrow" w:hAnsi="Arial Narrow" w:cs="Arial"/>
          <w:sz w:val="20"/>
          <w:szCs w:val="20"/>
          <w:lang w:val="en-GB"/>
        </w:rPr>
      </w:pPr>
      <w:r w:rsidRPr="00AC13E7">
        <w:rPr>
          <w:rFonts w:ascii="Arial Narrow" w:hAnsi="Arial Narrow" w:cs="Arial"/>
          <w:sz w:val="20"/>
          <w:szCs w:val="20"/>
          <w:lang w:val="en-GB"/>
        </w:rPr>
        <w:t xml:space="preserve">                                                                             </w:t>
      </w:r>
    </w:p>
    <w:p w:rsidR="002B6B51" w:rsidRPr="002B6B51" w:rsidRDefault="002B6B51" w:rsidP="002B6B51">
      <w:pPr>
        <w:jc w:val="both"/>
        <w:rPr>
          <w:rFonts w:ascii="Arial Narrow" w:hAnsi="Arial Narrow" w:cs="Arial"/>
          <w:sz w:val="20"/>
          <w:szCs w:val="20"/>
          <w:lang w:val="en-GB"/>
        </w:rPr>
      </w:pPr>
      <w:r w:rsidRPr="00AC13E7">
        <w:rPr>
          <w:rFonts w:ascii="Arial Narrow" w:hAnsi="Arial Narrow" w:cs="Arial"/>
          <w:sz w:val="20"/>
          <w:szCs w:val="20"/>
          <w:lang w:val="en-GB"/>
        </w:rPr>
        <w:t xml:space="preserve">                       </w:t>
      </w:r>
      <w:r w:rsidRPr="00AC13E7">
        <w:rPr>
          <w:rFonts w:ascii="Arial Narrow" w:hAnsi="Arial Narrow" w:cs="Arial"/>
          <w:sz w:val="20"/>
          <w:szCs w:val="20"/>
          <w:lang w:val="en-GB"/>
        </w:rPr>
        <w:tab/>
      </w:r>
      <w:r w:rsidRPr="00AC13E7">
        <w:rPr>
          <w:rFonts w:ascii="Arial Narrow" w:hAnsi="Arial Narrow" w:cs="Arial"/>
          <w:sz w:val="20"/>
          <w:szCs w:val="20"/>
          <w:lang w:val="en-GB"/>
        </w:rPr>
        <w:tab/>
      </w:r>
      <w:r w:rsidRPr="00AC13E7">
        <w:rPr>
          <w:rFonts w:ascii="Arial Narrow" w:hAnsi="Arial Narrow" w:cs="Arial"/>
          <w:sz w:val="20"/>
          <w:szCs w:val="20"/>
          <w:lang w:val="en-GB"/>
        </w:rPr>
        <w:tab/>
      </w:r>
      <w:r w:rsidRPr="00AC13E7">
        <w:rPr>
          <w:rFonts w:ascii="Arial Narrow" w:hAnsi="Arial Narrow" w:cs="Arial"/>
          <w:sz w:val="20"/>
          <w:szCs w:val="20"/>
          <w:lang w:val="en-GB"/>
        </w:rPr>
        <w:tab/>
      </w:r>
      <w:r w:rsidRPr="00AC13E7">
        <w:rPr>
          <w:rFonts w:ascii="Arial Narrow" w:hAnsi="Arial Narrow" w:cs="Arial"/>
          <w:sz w:val="20"/>
          <w:szCs w:val="20"/>
          <w:lang w:val="en-GB"/>
        </w:rPr>
        <w:tab/>
      </w:r>
      <w:r w:rsidRPr="00AC13E7">
        <w:rPr>
          <w:rFonts w:ascii="Arial Narrow" w:hAnsi="Arial Narrow" w:cs="Arial"/>
          <w:sz w:val="20"/>
          <w:szCs w:val="20"/>
          <w:lang w:val="en-GB"/>
        </w:rPr>
        <w:tab/>
      </w:r>
      <w:r w:rsidRPr="00AC13E7">
        <w:rPr>
          <w:rFonts w:ascii="Arial Narrow" w:hAnsi="Arial Narrow" w:cs="Arial"/>
          <w:sz w:val="20"/>
          <w:szCs w:val="20"/>
          <w:lang w:val="en-GB"/>
        </w:rPr>
        <w:tab/>
      </w:r>
      <w:proofErr w:type="spellStart"/>
      <w:r w:rsidRPr="002B6B51">
        <w:rPr>
          <w:rFonts w:ascii="Arial Narrow" w:hAnsi="Arial Narrow" w:cs="Arial"/>
          <w:sz w:val="20"/>
          <w:szCs w:val="20"/>
          <w:lang w:val="en-GB"/>
        </w:rPr>
        <w:t>Bertoua</w:t>
      </w:r>
      <w:proofErr w:type="spellEnd"/>
      <w:r w:rsidRPr="002B6B51">
        <w:rPr>
          <w:rFonts w:ascii="Arial Narrow" w:hAnsi="Arial Narrow" w:cs="Arial"/>
          <w:sz w:val="20"/>
          <w:szCs w:val="20"/>
          <w:lang w:val="en-GB"/>
        </w:rPr>
        <w:t>, the________________________</w:t>
      </w:r>
    </w:p>
    <w:p w:rsidR="002B6B51" w:rsidRPr="002B6B51" w:rsidRDefault="002B6B51" w:rsidP="002B6B51">
      <w:pPr>
        <w:ind w:left="4248"/>
        <w:jc w:val="center"/>
        <w:rPr>
          <w:rFonts w:ascii="Arial Narrow" w:hAnsi="Arial Narrow" w:cs="Arial"/>
          <w:sz w:val="20"/>
          <w:szCs w:val="20"/>
          <w:lang w:val="en-GB"/>
        </w:rPr>
      </w:pPr>
      <w:r w:rsidRPr="002B6B51">
        <w:rPr>
          <w:rFonts w:ascii="Arial Narrow" w:hAnsi="Arial Narrow" w:cs="Arial"/>
          <w:sz w:val="20"/>
          <w:szCs w:val="20"/>
          <w:lang w:val="en-GB"/>
        </w:rPr>
        <w:tab/>
        <w:t xml:space="preserve">          </w:t>
      </w:r>
    </w:p>
    <w:p w:rsidR="002B6B51" w:rsidRPr="00AC13E7" w:rsidRDefault="002B6B51" w:rsidP="002B6B51">
      <w:pPr>
        <w:ind w:left="4248"/>
        <w:jc w:val="center"/>
        <w:rPr>
          <w:rFonts w:ascii="Arial Narrow" w:hAnsi="Arial Narrow" w:cs="Arial"/>
          <w:b/>
          <w:sz w:val="20"/>
          <w:szCs w:val="20"/>
          <w:lang w:val="en-GB"/>
        </w:rPr>
      </w:pPr>
      <w:r w:rsidRPr="00AC13E7">
        <w:rPr>
          <w:rFonts w:ascii="Arial Narrow" w:hAnsi="Arial Narrow" w:cs="Arial"/>
          <w:b/>
          <w:sz w:val="20"/>
          <w:szCs w:val="20"/>
          <w:u w:val="single"/>
          <w:lang w:val="en-GB"/>
        </w:rPr>
        <w:t>THE PRESIDENT OF THE REGIONAL COUNCIL</w:t>
      </w:r>
      <w:r w:rsidRPr="00AC13E7">
        <w:rPr>
          <w:rFonts w:ascii="Arial Narrow" w:hAnsi="Arial Narrow" w:cs="Arial"/>
          <w:sz w:val="20"/>
          <w:szCs w:val="20"/>
          <w:lang w:val="en-GB"/>
        </w:rPr>
        <w:t xml:space="preserve">                     </w:t>
      </w:r>
    </w:p>
    <w:p w:rsidR="002B6B51" w:rsidRPr="00E83F70" w:rsidRDefault="002B6B51" w:rsidP="002B6B51">
      <w:pPr>
        <w:tabs>
          <w:tab w:val="left" w:pos="5460"/>
        </w:tabs>
        <w:suppressAutoHyphens/>
        <w:spacing w:line="276" w:lineRule="auto"/>
        <w:jc w:val="both"/>
        <w:rPr>
          <w:rFonts w:ascii="Arial Narrow" w:hAnsi="Arial Narrow" w:cs="Arial"/>
          <w:lang w:bidi="he-IL"/>
        </w:rPr>
      </w:pPr>
      <w:r w:rsidRPr="006E199F">
        <w:rPr>
          <w:rFonts w:ascii="Arial Narrow" w:hAnsi="Arial Narrow" w:cs="Arial"/>
          <w:b/>
          <w:u w:val="single"/>
          <w:lang w:bidi="he-IL"/>
        </w:rPr>
        <w:t xml:space="preserve">Extensions </w:t>
      </w:r>
      <w:r w:rsidRPr="00E83F70">
        <w:rPr>
          <w:rFonts w:ascii="Arial Narrow" w:hAnsi="Arial Narrow" w:cs="Arial"/>
          <w:b/>
          <w:lang w:bidi="he-IL"/>
        </w:rPr>
        <w:t>:</w:t>
      </w:r>
      <w:r w:rsidRPr="00E83F70">
        <w:rPr>
          <w:rFonts w:ascii="Arial Narrow" w:hAnsi="Arial Narrow" w:cs="Arial"/>
          <w:b/>
          <w:lang w:bidi="he-IL"/>
        </w:rPr>
        <w:tab/>
      </w:r>
      <w:r w:rsidRPr="00E83F70">
        <w:rPr>
          <w:rFonts w:ascii="Arial Narrow" w:hAnsi="Arial Narrow" w:cs="Arial"/>
          <w:b/>
          <w:lang w:bidi="he-IL"/>
        </w:rPr>
        <w:tab/>
      </w:r>
      <w:r w:rsidRPr="00E83F70">
        <w:rPr>
          <w:rFonts w:ascii="Arial Narrow" w:hAnsi="Arial Narrow" w:cs="Arial"/>
          <w:i/>
          <w:lang w:bidi="he-IL"/>
        </w:rPr>
        <w:t xml:space="preserve">                                                        </w:t>
      </w:r>
    </w:p>
    <w:p w:rsidR="002B6B51" w:rsidRPr="00E83F70" w:rsidRDefault="002B6B51" w:rsidP="002B6B51">
      <w:pPr>
        <w:numPr>
          <w:ilvl w:val="0"/>
          <w:numId w:val="30"/>
        </w:numPr>
        <w:tabs>
          <w:tab w:val="left" w:pos="720"/>
          <w:tab w:val="right" w:leader="dot" w:pos="8640"/>
        </w:tabs>
        <w:jc w:val="both"/>
        <w:rPr>
          <w:rFonts w:ascii="Arial Narrow" w:hAnsi="Arial Narrow" w:cs="Arial"/>
          <w:i/>
          <w:lang w:bidi="he-IL"/>
        </w:rPr>
      </w:pPr>
      <w:r w:rsidRPr="00E83F70">
        <w:rPr>
          <w:rFonts w:ascii="Arial Narrow" w:hAnsi="Arial Narrow" w:cs="Arial"/>
          <w:i/>
          <w:lang w:bidi="he-IL"/>
        </w:rPr>
        <w:t>MINMAP/DR/ES;</w:t>
      </w:r>
    </w:p>
    <w:p w:rsidR="002B6B51" w:rsidRPr="00AC13E7" w:rsidRDefault="002B6B51" w:rsidP="002B6B51">
      <w:pPr>
        <w:numPr>
          <w:ilvl w:val="0"/>
          <w:numId w:val="30"/>
        </w:numPr>
        <w:tabs>
          <w:tab w:val="left" w:pos="720"/>
          <w:tab w:val="right" w:leader="dot" w:pos="8640"/>
        </w:tabs>
        <w:jc w:val="both"/>
        <w:rPr>
          <w:rFonts w:ascii="Arial Narrow" w:hAnsi="Arial Narrow" w:cs="Arial"/>
          <w:i/>
          <w:lang w:val="en-GB" w:bidi="he-IL"/>
        </w:rPr>
      </w:pPr>
      <w:r w:rsidRPr="00AC13E7">
        <w:rPr>
          <w:rFonts w:ascii="Arial Narrow" w:hAnsi="Arial Narrow" w:cs="Arial"/>
          <w:i/>
          <w:lang w:val="en-GB" w:bidi="he-IL"/>
        </w:rPr>
        <w:t>ARMP/ES (for publication and archiving).</w:t>
      </w:r>
    </w:p>
    <w:p w:rsidR="002B6B51" w:rsidRPr="00E83F70" w:rsidRDefault="002B6B51" w:rsidP="002B6B51">
      <w:pPr>
        <w:numPr>
          <w:ilvl w:val="0"/>
          <w:numId w:val="30"/>
        </w:numPr>
        <w:tabs>
          <w:tab w:val="left" w:pos="720"/>
          <w:tab w:val="right" w:leader="dot" w:pos="8640"/>
        </w:tabs>
        <w:jc w:val="both"/>
        <w:rPr>
          <w:rFonts w:ascii="Arial Narrow" w:hAnsi="Arial Narrow" w:cs="Arial"/>
          <w:i/>
          <w:lang w:bidi="he-IL"/>
        </w:rPr>
      </w:pPr>
      <w:proofErr w:type="spellStart"/>
      <w:r w:rsidRPr="00E83F70">
        <w:rPr>
          <w:rFonts w:ascii="Arial Narrow" w:hAnsi="Arial Narrow" w:cs="Arial"/>
          <w:i/>
          <w:lang w:bidi="he-IL"/>
        </w:rPr>
        <w:t>President</w:t>
      </w:r>
      <w:proofErr w:type="spellEnd"/>
      <w:r w:rsidRPr="00E83F70">
        <w:rPr>
          <w:rFonts w:ascii="Arial Narrow" w:hAnsi="Arial Narrow" w:cs="Arial"/>
          <w:i/>
          <w:lang w:bidi="he-IL"/>
        </w:rPr>
        <w:t xml:space="preserve"> CIPM/CR/ES;</w:t>
      </w:r>
    </w:p>
    <w:p w:rsidR="002B6B51" w:rsidRPr="00E83F70" w:rsidRDefault="002B6B51" w:rsidP="002B6B51">
      <w:pPr>
        <w:numPr>
          <w:ilvl w:val="0"/>
          <w:numId w:val="30"/>
        </w:numPr>
        <w:tabs>
          <w:tab w:val="left" w:pos="720"/>
          <w:tab w:val="right" w:leader="dot" w:pos="8640"/>
        </w:tabs>
        <w:spacing w:line="276" w:lineRule="auto"/>
        <w:jc w:val="both"/>
        <w:rPr>
          <w:rFonts w:ascii="Arial Narrow" w:hAnsi="Arial Narrow" w:cs="Arial"/>
          <w:i/>
          <w:lang w:bidi="he-IL"/>
        </w:rPr>
      </w:pPr>
      <w:proofErr w:type="spellStart"/>
      <w:r w:rsidRPr="00E83F70">
        <w:rPr>
          <w:rFonts w:ascii="Arial Narrow" w:hAnsi="Arial Narrow" w:cs="Arial"/>
          <w:i/>
          <w:lang w:bidi="he-IL"/>
        </w:rPr>
        <w:t>Markets</w:t>
      </w:r>
      <w:proofErr w:type="spellEnd"/>
      <w:r w:rsidRPr="00E83F70">
        <w:rPr>
          <w:rFonts w:ascii="Arial Narrow" w:hAnsi="Arial Narrow" w:cs="Arial"/>
          <w:i/>
          <w:lang w:bidi="he-IL"/>
        </w:rPr>
        <w:t xml:space="preserve"> (</w:t>
      </w:r>
      <w:proofErr w:type="spellStart"/>
      <w:r w:rsidRPr="00E83F70">
        <w:rPr>
          <w:rFonts w:ascii="Arial Narrow" w:hAnsi="Arial Narrow" w:cs="Arial"/>
          <w:i/>
          <w:lang w:bidi="he-IL"/>
        </w:rPr>
        <w:t>archiving</w:t>
      </w:r>
      <w:proofErr w:type="spellEnd"/>
      <w:r w:rsidRPr="00E83F70">
        <w:rPr>
          <w:rFonts w:ascii="Arial Narrow" w:hAnsi="Arial Narrow" w:cs="Arial"/>
          <w:i/>
          <w:lang w:bidi="he-IL"/>
        </w:rPr>
        <w:t>);</w:t>
      </w:r>
    </w:p>
    <w:p w:rsidR="002B6B51" w:rsidRPr="00E83F70" w:rsidRDefault="002B6B51" w:rsidP="002B6B51">
      <w:pPr>
        <w:numPr>
          <w:ilvl w:val="0"/>
          <w:numId w:val="30"/>
        </w:numPr>
        <w:tabs>
          <w:tab w:val="left" w:pos="720"/>
          <w:tab w:val="right" w:leader="dot" w:pos="8640"/>
        </w:tabs>
        <w:spacing w:line="276" w:lineRule="auto"/>
        <w:jc w:val="both"/>
        <w:rPr>
          <w:rFonts w:ascii="Arial Narrow" w:hAnsi="Arial Narrow" w:cs="Arial"/>
          <w:i/>
          <w:lang w:bidi="he-IL"/>
        </w:rPr>
      </w:pPr>
      <w:r w:rsidRPr="00E83F70">
        <w:rPr>
          <w:rFonts w:ascii="Arial Narrow" w:hAnsi="Arial Narrow" w:cs="Arial"/>
          <w:i/>
          <w:lang w:bidi="he-IL"/>
        </w:rPr>
        <w:t>CR-ES display.</w:t>
      </w:r>
    </w:p>
    <w:p w:rsidR="002B6B51" w:rsidRPr="00E654B1" w:rsidRDefault="002B6B51" w:rsidP="002B6B51">
      <w:pPr>
        <w:pStyle w:val="Corpsdetexte"/>
        <w:spacing w:after="120"/>
        <w:ind w:firstLine="284"/>
        <w:jc w:val="both"/>
        <w:rPr>
          <w:rFonts w:ascii="Arial Narrow" w:eastAsia="Arial Unicode MS" w:hAnsi="Arial Narrow"/>
          <w:sz w:val="20"/>
          <w:szCs w:val="20"/>
        </w:rPr>
      </w:pPr>
    </w:p>
    <w:p w:rsidR="002B6B51" w:rsidRDefault="002B6B51" w:rsidP="002B6B51">
      <w:pPr>
        <w:rPr>
          <w:rFonts w:ascii="Arial Narrow" w:hAnsi="Arial Narrow"/>
          <w:b/>
          <w:sz w:val="20"/>
          <w:szCs w:val="20"/>
          <w:lang w:val="en-GB"/>
        </w:rPr>
      </w:pPr>
    </w:p>
    <w:p w:rsidR="002B6B51" w:rsidRDefault="002B6B51" w:rsidP="002B6B51">
      <w:pPr>
        <w:rPr>
          <w:rFonts w:ascii="Arial Narrow" w:hAnsi="Arial Narrow"/>
          <w:b/>
          <w:sz w:val="20"/>
          <w:szCs w:val="20"/>
          <w:lang w:val="en-GB"/>
        </w:rPr>
      </w:pPr>
    </w:p>
    <w:p w:rsidR="002B6B51" w:rsidRDefault="002B6B51" w:rsidP="002B6B51">
      <w:pPr>
        <w:rPr>
          <w:rFonts w:ascii="Arial Narrow" w:hAnsi="Arial Narrow"/>
          <w:b/>
          <w:sz w:val="20"/>
          <w:szCs w:val="20"/>
          <w:lang w:val="en-GB"/>
        </w:rPr>
      </w:pPr>
    </w:p>
    <w:p w:rsidR="002B6B51" w:rsidRDefault="002B6B51" w:rsidP="002B6B51">
      <w:pPr>
        <w:rPr>
          <w:rFonts w:ascii="Arial Narrow" w:hAnsi="Arial Narrow"/>
          <w:b/>
          <w:sz w:val="20"/>
          <w:szCs w:val="20"/>
          <w:lang w:val="en-GB"/>
        </w:rPr>
      </w:pPr>
    </w:p>
    <w:p w:rsidR="002B6B51" w:rsidRDefault="002B6B51" w:rsidP="002B6B51">
      <w:pPr>
        <w:rPr>
          <w:rFonts w:ascii="Arial Narrow" w:hAnsi="Arial Narrow"/>
          <w:b/>
          <w:sz w:val="20"/>
          <w:szCs w:val="20"/>
          <w:lang w:val="en-GB"/>
        </w:rPr>
      </w:pPr>
    </w:p>
    <w:p w:rsidR="002B6B51" w:rsidRDefault="002B6B51" w:rsidP="002B6B51">
      <w:pPr>
        <w:rPr>
          <w:rFonts w:ascii="Arial Narrow" w:hAnsi="Arial Narrow"/>
          <w:b/>
          <w:sz w:val="20"/>
          <w:szCs w:val="20"/>
          <w:lang w:val="en-GB"/>
        </w:rPr>
      </w:pPr>
    </w:p>
    <w:p w:rsidR="002B6B51" w:rsidRDefault="002B6B51" w:rsidP="002B6B51">
      <w:pPr>
        <w:rPr>
          <w:rFonts w:ascii="Arial Narrow" w:hAnsi="Arial Narrow"/>
          <w:b/>
          <w:sz w:val="20"/>
          <w:szCs w:val="20"/>
          <w:lang w:val="en-GB"/>
        </w:rPr>
      </w:pPr>
    </w:p>
    <w:p w:rsidR="002B6B51" w:rsidRDefault="002B6B51" w:rsidP="002B6B51"/>
    <w:p w:rsidR="00960A7F" w:rsidRDefault="00960A7F" w:rsidP="00F374B1">
      <w:pPr>
        <w:suppressAutoHyphens/>
        <w:spacing w:line="276" w:lineRule="auto"/>
        <w:jc w:val="both"/>
        <w:rPr>
          <w:rFonts w:ascii="Arial Narrow" w:hAnsi="Arial Narrow" w:cs="Arial"/>
        </w:rPr>
      </w:pPr>
    </w:p>
    <w:p w:rsidR="002B6B51" w:rsidRDefault="002B6B51" w:rsidP="00F374B1">
      <w:pPr>
        <w:suppressAutoHyphens/>
        <w:spacing w:line="276" w:lineRule="auto"/>
        <w:jc w:val="both"/>
        <w:rPr>
          <w:rFonts w:ascii="Arial Narrow" w:hAnsi="Arial Narrow" w:cs="Arial"/>
        </w:rPr>
      </w:pPr>
    </w:p>
    <w:p w:rsidR="002B6B51" w:rsidRDefault="002B6B51" w:rsidP="00F374B1">
      <w:pPr>
        <w:suppressAutoHyphens/>
        <w:spacing w:line="276" w:lineRule="auto"/>
        <w:jc w:val="both"/>
        <w:rPr>
          <w:rFonts w:ascii="Arial Narrow" w:hAnsi="Arial Narrow" w:cs="Arial"/>
        </w:rPr>
      </w:pPr>
    </w:p>
    <w:p w:rsidR="002B6B51" w:rsidRDefault="002B6B51" w:rsidP="00F374B1">
      <w:pPr>
        <w:suppressAutoHyphens/>
        <w:spacing w:line="276" w:lineRule="auto"/>
        <w:jc w:val="both"/>
        <w:rPr>
          <w:rFonts w:ascii="Arial Narrow" w:hAnsi="Arial Narrow" w:cs="Arial"/>
        </w:rPr>
      </w:pPr>
    </w:p>
    <w:p w:rsidR="002B6B51" w:rsidRDefault="002B6B51" w:rsidP="00F374B1">
      <w:pPr>
        <w:suppressAutoHyphens/>
        <w:spacing w:line="276" w:lineRule="auto"/>
        <w:jc w:val="both"/>
        <w:rPr>
          <w:rFonts w:ascii="Arial Narrow" w:hAnsi="Arial Narrow" w:cs="Arial"/>
        </w:rPr>
      </w:pPr>
    </w:p>
    <w:p w:rsidR="002B6B51" w:rsidRDefault="002B6B51" w:rsidP="00F374B1">
      <w:pPr>
        <w:suppressAutoHyphens/>
        <w:spacing w:line="276" w:lineRule="auto"/>
        <w:jc w:val="both"/>
        <w:rPr>
          <w:rFonts w:ascii="Arial Narrow" w:hAnsi="Arial Narrow" w:cs="Arial"/>
        </w:rPr>
      </w:pPr>
    </w:p>
    <w:p w:rsidR="002B6B51" w:rsidRDefault="002B6B51" w:rsidP="00F374B1">
      <w:pPr>
        <w:suppressAutoHyphens/>
        <w:spacing w:line="276" w:lineRule="auto"/>
        <w:jc w:val="both"/>
        <w:rPr>
          <w:rFonts w:ascii="Arial Narrow" w:hAnsi="Arial Narrow" w:cs="Arial"/>
        </w:rPr>
      </w:pPr>
    </w:p>
    <w:p w:rsidR="002B6B51" w:rsidRDefault="002B6B51" w:rsidP="00F374B1">
      <w:pPr>
        <w:suppressAutoHyphens/>
        <w:spacing w:line="276" w:lineRule="auto"/>
        <w:jc w:val="both"/>
        <w:rPr>
          <w:rFonts w:ascii="Arial Narrow" w:hAnsi="Arial Narrow" w:cs="Arial"/>
        </w:rPr>
      </w:pPr>
    </w:p>
    <w:p w:rsidR="002B6B51" w:rsidRDefault="002B6B51" w:rsidP="00F374B1">
      <w:pPr>
        <w:suppressAutoHyphens/>
        <w:spacing w:line="276" w:lineRule="auto"/>
        <w:jc w:val="both"/>
        <w:rPr>
          <w:rFonts w:ascii="Arial Narrow" w:hAnsi="Arial Narrow" w:cs="Arial"/>
        </w:rPr>
      </w:pPr>
    </w:p>
    <w:p w:rsidR="002B6B51" w:rsidRDefault="002B6B51" w:rsidP="00F374B1">
      <w:pPr>
        <w:suppressAutoHyphens/>
        <w:spacing w:line="276" w:lineRule="auto"/>
        <w:jc w:val="both"/>
        <w:rPr>
          <w:rFonts w:ascii="Arial Narrow" w:hAnsi="Arial Narrow" w:cs="Arial"/>
        </w:rPr>
      </w:pPr>
    </w:p>
    <w:p w:rsidR="002B6B51" w:rsidRDefault="002B6B51" w:rsidP="00F374B1">
      <w:pPr>
        <w:suppressAutoHyphens/>
        <w:spacing w:line="276" w:lineRule="auto"/>
        <w:jc w:val="both"/>
        <w:rPr>
          <w:rFonts w:ascii="Arial Narrow" w:hAnsi="Arial Narrow" w:cs="Arial"/>
        </w:rPr>
      </w:pPr>
    </w:p>
    <w:p w:rsidR="002B6B51" w:rsidRDefault="002B6B51" w:rsidP="00F374B1">
      <w:pPr>
        <w:suppressAutoHyphens/>
        <w:spacing w:line="276" w:lineRule="auto"/>
        <w:jc w:val="both"/>
        <w:rPr>
          <w:rFonts w:ascii="Arial Narrow" w:hAnsi="Arial Narrow" w:cs="Arial"/>
        </w:rPr>
      </w:pPr>
    </w:p>
    <w:p w:rsidR="002B6B51" w:rsidRDefault="002B6B51" w:rsidP="00F374B1">
      <w:pPr>
        <w:suppressAutoHyphens/>
        <w:spacing w:line="276" w:lineRule="auto"/>
        <w:jc w:val="both"/>
        <w:rPr>
          <w:rFonts w:ascii="Arial Narrow" w:hAnsi="Arial Narrow" w:cs="Arial"/>
        </w:rPr>
      </w:pPr>
    </w:p>
    <w:p w:rsidR="002B6B51" w:rsidRDefault="002B6B51" w:rsidP="00F374B1">
      <w:pPr>
        <w:suppressAutoHyphens/>
        <w:spacing w:line="276" w:lineRule="auto"/>
        <w:jc w:val="both"/>
        <w:rPr>
          <w:rFonts w:ascii="Arial Narrow" w:hAnsi="Arial Narrow" w:cs="Arial"/>
        </w:rPr>
      </w:pPr>
    </w:p>
    <w:p w:rsidR="002B6B51" w:rsidRDefault="002B6B51" w:rsidP="00F374B1">
      <w:pPr>
        <w:suppressAutoHyphens/>
        <w:spacing w:line="276" w:lineRule="auto"/>
        <w:jc w:val="both"/>
        <w:rPr>
          <w:rFonts w:ascii="Arial Narrow" w:hAnsi="Arial Narrow" w:cs="Arial"/>
        </w:rPr>
      </w:pPr>
    </w:p>
    <w:p w:rsidR="002B6B51" w:rsidRDefault="002B6B51" w:rsidP="00F374B1">
      <w:pPr>
        <w:suppressAutoHyphens/>
        <w:spacing w:line="276" w:lineRule="auto"/>
        <w:jc w:val="both"/>
        <w:rPr>
          <w:rFonts w:ascii="Arial Narrow" w:hAnsi="Arial Narrow" w:cs="Arial"/>
        </w:rPr>
      </w:pPr>
    </w:p>
    <w:p w:rsidR="002B6B51" w:rsidRDefault="002B6B51" w:rsidP="00F374B1">
      <w:pPr>
        <w:suppressAutoHyphens/>
        <w:spacing w:line="276" w:lineRule="auto"/>
        <w:jc w:val="both"/>
        <w:rPr>
          <w:rFonts w:ascii="Arial Narrow" w:hAnsi="Arial Narrow" w:cs="Arial"/>
        </w:rPr>
      </w:pPr>
    </w:p>
    <w:p w:rsidR="002B6B51" w:rsidRDefault="002B6B51" w:rsidP="00F374B1">
      <w:pPr>
        <w:suppressAutoHyphens/>
        <w:spacing w:line="276" w:lineRule="auto"/>
        <w:jc w:val="both"/>
        <w:rPr>
          <w:rFonts w:ascii="Arial Narrow" w:hAnsi="Arial Narrow" w:cs="Arial"/>
        </w:rPr>
      </w:pPr>
    </w:p>
    <w:p w:rsidR="002B6B51" w:rsidRDefault="002B6B51" w:rsidP="00F374B1">
      <w:pPr>
        <w:suppressAutoHyphens/>
        <w:spacing w:line="276" w:lineRule="auto"/>
        <w:jc w:val="both"/>
        <w:rPr>
          <w:rFonts w:ascii="Arial Narrow" w:hAnsi="Arial Narrow" w:cs="Arial"/>
        </w:rPr>
      </w:pPr>
    </w:p>
    <w:p w:rsidR="002B6B51" w:rsidRDefault="002B6B51" w:rsidP="00F374B1">
      <w:pPr>
        <w:suppressAutoHyphens/>
        <w:spacing w:line="276" w:lineRule="auto"/>
        <w:jc w:val="both"/>
        <w:rPr>
          <w:rFonts w:ascii="Arial Narrow" w:hAnsi="Arial Narrow" w:cs="Arial"/>
        </w:rPr>
      </w:pPr>
    </w:p>
    <w:p w:rsidR="002B6B51" w:rsidRDefault="002B6B51" w:rsidP="00F374B1">
      <w:pPr>
        <w:suppressAutoHyphens/>
        <w:spacing w:line="276" w:lineRule="auto"/>
        <w:jc w:val="both"/>
        <w:rPr>
          <w:rFonts w:ascii="Arial Narrow" w:hAnsi="Arial Narrow" w:cs="Arial"/>
        </w:rPr>
      </w:pPr>
    </w:p>
    <w:p w:rsidR="002B6B51" w:rsidRDefault="002B6B51" w:rsidP="00F374B1">
      <w:pPr>
        <w:suppressAutoHyphens/>
        <w:spacing w:line="276" w:lineRule="auto"/>
        <w:jc w:val="both"/>
        <w:rPr>
          <w:rFonts w:ascii="Arial Narrow" w:hAnsi="Arial Narrow" w:cs="Arial"/>
        </w:rPr>
      </w:pPr>
    </w:p>
    <w:p w:rsidR="002B6B51" w:rsidRDefault="002B6B51" w:rsidP="00F374B1">
      <w:pPr>
        <w:suppressAutoHyphens/>
        <w:spacing w:line="276" w:lineRule="auto"/>
        <w:jc w:val="both"/>
        <w:rPr>
          <w:rFonts w:ascii="Arial Narrow" w:hAnsi="Arial Narrow" w:cs="Arial"/>
        </w:rPr>
      </w:pPr>
    </w:p>
    <w:p w:rsidR="002B6B51" w:rsidRDefault="002B6B51" w:rsidP="00F374B1">
      <w:pPr>
        <w:suppressAutoHyphens/>
        <w:spacing w:line="276" w:lineRule="auto"/>
        <w:jc w:val="both"/>
        <w:rPr>
          <w:rFonts w:ascii="Arial Narrow" w:hAnsi="Arial Narrow" w:cs="Arial"/>
        </w:rPr>
      </w:pPr>
    </w:p>
    <w:p w:rsidR="002B6B51" w:rsidRDefault="002B6B51" w:rsidP="00F374B1">
      <w:pPr>
        <w:suppressAutoHyphens/>
        <w:spacing w:line="276" w:lineRule="auto"/>
        <w:jc w:val="both"/>
        <w:rPr>
          <w:rFonts w:ascii="Arial Narrow" w:hAnsi="Arial Narrow" w:cs="Arial"/>
        </w:rPr>
      </w:pPr>
    </w:p>
    <w:p w:rsidR="00AD0A22" w:rsidRDefault="00AD0A22" w:rsidP="00F374B1">
      <w:pPr>
        <w:suppressAutoHyphens/>
        <w:spacing w:line="276" w:lineRule="auto"/>
        <w:jc w:val="both"/>
        <w:rPr>
          <w:rFonts w:ascii="Arial Narrow" w:hAnsi="Arial Narrow" w:cs="Arial"/>
        </w:rPr>
      </w:pPr>
    </w:p>
    <w:p w:rsidR="00AD0A22" w:rsidRDefault="00AD0A22" w:rsidP="00F374B1">
      <w:pPr>
        <w:suppressAutoHyphens/>
        <w:spacing w:line="276" w:lineRule="auto"/>
        <w:jc w:val="both"/>
        <w:rPr>
          <w:rFonts w:ascii="Arial Narrow" w:hAnsi="Arial Narrow" w:cs="Arial"/>
        </w:rPr>
      </w:pPr>
    </w:p>
    <w:p w:rsidR="00AD0A22" w:rsidRDefault="00AD0A22" w:rsidP="00F374B1">
      <w:pPr>
        <w:suppressAutoHyphens/>
        <w:spacing w:line="276" w:lineRule="auto"/>
        <w:jc w:val="both"/>
        <w:rPr>
          <w:rFonts w:ascii="Arial Narrow" w:hAnsi="Arial Narrow" w:cs="Arial"/>
        </w:rPr>
      </w:pPr>
    </w:p>
    <w:p w:rsidR="00AD0A22" w:rsidRDefault="00AD0A22" w:rsidP="00F374B1">
      <w:pPr>
        <w:suppressAutoHyphens/>
        <w:spacing w:line="276" w:lineRule="auto"/>
        <w:jc w:val="both"/>
        <w:rPr>
          <w:rFonts w:ascii="Arial Narrow" w:hAnsi="Arial Narrow" w:cs="Arial"/>
        </w:rPr>
      </w:pPr>
    </w:p>
    <w:p w:rsidR="00AD0A22" w:rsidRDefault="00AD0A22" w:rsidP="00F374B1">
      <w:pPr>
        <w:suppressAutoHyphens/>
        <w:spacing w:line="276" w:lineRule="auto"/>
        <w:jc w:val="both"/>
        <w:rPr>
          <w:rFonts w:ascii="Arial Narrow" w:hAnsi="Arial Narrow" w:cs="Arial"/>
        </w:rPr>
      </w:pPr>
    </w:p>
    <w:p w:rsidR="00AD0A22" w:rsidRDefault="00AD0A22" w:rsidP="00F374B1">
      <w:pPr>
        <w:suppressAutoHyphens/>
        <w:spacing w:line="276" w:lineRule="auto"/>
        <w:jc w:val="both"/>
        <w:rPr>
          <w:rFonts w:ascii="Arial Narrow" w:hAnsi="Arial Narrow" w:cs="Arial"/>
        </w:rPr>
      </w:pPr>
    </w:p>
    <w:p w:rsidR="00AD0A22" w:rsidRDefault="00AD0A22" w:rsidP="00F374B1">
      <w:pPr>
        <w:suppressAutoHyphens/>
        <w:spacing w:line="276" w:lineRule="auto"/>
        <w:jc w:val="both"/>
        <w:rPr>
          <w:rFonts w:ascii="Arial Narrow" w:hAnsi="Arial Narrow" w:cs="Arial"/>
        </w:rPr>
      </w:pPr>
    </w:p>
    <w:p w:rsidR="00AD0A22" w:rsidRDefault="00AD0A22" w:rsidP="00F374B1">
      <w:pPr>
        <w:suppressAutoHyphens/>
        <w:spacing w:line="276" w:lineRule="auto"/>
        <w:jc w:val="both"/>
        <w:rPr>
          <w:rFonts w:ascii="Arial Narrow" w:hAnsi="Arial Narrow" w:cs="Arial"/>
        </w:rPr>
      </w:pPr>
    </w:p>
    <w:p w:rsidR="00AD0A22" w:rsidRDefault="00AD0A22" w:rsidP="00F374B1">
      <w:pPr>
        <w:suppressAutoHyphens/>
        <w:spacing w:line="276" w:lineRule="auto"/>
        <w:jc w:val="both"/>
        <w:rPr>
          <w:rFonts w:ascii="Arial Narrow" w:hAnsi="Arial Narrow" w:cs="Arial"/>
        </w:rPr>
      </w:pPr>
    </w:p>
    <w:p w:rsidR="00AD0A22" w:rsidRDefault="00AD0A22" w:rsidP="00F374B1">
      <w:pPr>
        <w:suppressAutoHyphens/>
        <w:spacing w:line="276" w:lineRule="auto"/>
        <w:jc w:val="both"/>
        <w:rPr>
          <w:rFonts w:ascii="Arial Narrow" w:hAnsi="Arial Narrow" w:cs="Arial"/>
        </w:rPr>
      </w:pPr>
    </w:p>
    <w:p w:rsidR="00960A7F" w:rsidRDefault="00960A7F" w:rsidP="00F374B1">
      <w:pPr>
        <w:suppressAutoHyphens/>
        <w:spacing w:line="276" w:lineRule="auto"/>
        <w:jc w:val="both"/>
        <w:rPr>
          <w:rFonts w:ascii="Arial Narrow" w:hAnsi="Arial Narrow" w:cs="Arial"/>
        </w:rPr>
      </w:pPr>
    </w:p>
    <w:p w:rsidR="00960A7F" w:rsidRDefault="00960A7F" w:rsidP="00F374B1">
      <w:pPr>
        <w:suppressAutoHyphens/>
        <w:spacing w:line="276" w:lineRule="auto"/>
        <w:jc w:val="both"/>
        <w:rPr>
          <w:rFonts w:ascii="Arial Narrow" w:hAnsi="Arial Narrow" w:cs="Arial"/>
        </w:rPr>
      </w:pPr>
    </w:p>
    <w:p w:rsidR="00960A7F" w:rsidRDefault="00960A7F" w:rsidP="00F374B1">
      <w:pPr>
        <w:suppressAutoHyphens/>
        <w:spacing w:line="276" w:lineRule="auto"/>
        <w:jc w:val="both"/>
        <w:rPr>
          <w:rFonts w:ascii="Arial Narrow" w:hAnsi="Arial Narrow" w:cs="Arial"/>
        </w:rPr>
      </w:pPr>
    </w:p>
    <w:p w:rsidR="00960A7F" w:rsidRDefault="00960A7F" w:rsidP="00F374B1">
      <w:pPr>
        <w:suppressAutoHyphens/>
        <w:spacing w:line="276" w:lineRule="auto"/>
        <w:jc w:val="both"/>
        <w:rPr>
          <w:rFonts w:ascii="Arial Narrow" w:hAnsi="Arial Narrow" w:cs="Arial"/>
        </w:rPr>
      </w:pPr>
    </w:p>
    <w:p w:rsidR="00960A7F" w:rsidRDefault="00960A7F" w:rsidP="00F374B1">
      <w:pPr>
        <w:suppressAutoHyphens/>
        <w:spacing w:line="276" w:lineRule="auto"/>
        <w:jc w:val="both"/>
        <w:rPr>
          <w:rFonts w:ascii="Arial Narrow" w:hAnsi="Arial Narrow" w:cs="Arial"/>
        </w:rPr>
      </w:pPr>
    </w:p>
    <w:p w:rsidR="00960A7F" w:rsidRDefault="00960A7F" w:rsidP="00F374B1">
      <w:pPr>
        <w:suppressAutoHyphens/>
        <w:spacing w:line="276" w:lineRule="auto"/>
        <w:jc w:val="both"/>
        <w:rPr>
          <w:rFonts w:ascii="Arial Narrow" w:hAnsi="Arial Narrow" w:cs="Arial"/>
        </w:rPr>
      </w:pPr>
    </w:p>
    <w:p w:rsidR="00960A7F" w:rsidRDefault="00960A7F" w:rsidP="00F374B1">
      <w:pPr>
        <w:suppressAutoHyphens/>
        <w:spacing w:line="276" w:lineRule="auto"/>
        <w:jc w:val="both"/>
        <w:rPr>
          <w:rFonts w:ascii="Arial Narrow" w:hAnsi="Arial Narrow" w:cs="Arial"/>
        </w:rPr>
      </w:pPr>
    </w:p>
    <w:p w:rsidR="00AF41BC" w:rsidRPr="00E83F70" w:rsidRDefault="00892112" w:rsidP="00F70624">
      <w:pPr>
        <w:spacing w:before="120" w:after="120"/>
        <w:jc w:val="both"/>
        <w:rPr>
          <w:rFonts w:ascii="Arial Narrow" w:eastAsia="Arial Unicode MS" w:hAnsi="Arial Narrow"/>
          <w:b/>
          <w:u w:val="single"/>
          <w:lang w:val="en-US"/>
        </w:rPr>
      </w:pPr>
      <w:r w:rsidRPr="00E83F70">
        <w:rPr>
          <w:rFonts w:ascii="Arial Narrow" w:eastAsia="Arial Unicode MS" w:hAnsi="Arial Narrow"/>
          <w:b/>
          <w:noProof/>
          <w:u w:val="single"/>
        </w:rPr>
        <mc:AlternateContent>
          <mc:Choice Requires="wps">
            <w:drawing>
              <wp:anchor distT="0" distB="0" distL="114300" distR="114300" simplePos="0" relativeHeight="251654144" behindDoc="0" locked="0" layoutInCell="1" allowOverlap="1" wp14:anchorId="4845E37D" wp14:editId="3C351EC2">
                <wp:simplePos x="0" y="0"/>
                <wp:positionH relativeFrom="column">
                  <wp:posOffset>643890</wp:posOffset>
                </wp:positionH>
                <wp:positionV relativeFrom="paragraph">
                  <wp:posOffset>76835</wp:posOffset>
                </wp:positionV>
                <wp:extent cx="4914900" cy="1628775"/>
                <wp:effectExtent l="45720" t="53975" r="40005" b="50800"/>
                <wp:wrapNone/>
                <wp:docPr id="16"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1C43A9" w:rsidRPr="000E73A1" w:rsidRDefault="001C43A9" w:rsidP="001535B7">
                            <w:pPr>
                              <w:jc w:val="center"/>
                              <w:rPr>
                                <w:rFonts w:ascii="Albertus Extra Bold" w:hAnsi="Albertus Extra Bold"/>
                                <w:sz w:val="8"/>
                                <w:szCs w:val="16"/>
                              </w:rPr>
                            </w:pPr>
                          </w:p>
                          <w:p w:rsidR="001C43A9" w:rsidRPr="000E73A1" w:rsidRDefault="001C43A9" w:rsidP="001535B7">
                            <w:pPr>
                              <w:jc w:val="center"/>
                              <w:rPr>
                                <w:rFonts w:ascii="Albertus Extra Bold" w:hAnsi="Albertus Extra Bold"/>
                                <w:sz w:val="32"/>
                              </w:rPr>
                            </w:pPr>
                            <w:r w:rsidRPr="000E73A1">
                              <w:rPr>
                                <w:rFonts w:ascii="Albertus Extra Bold" w:hAnsi="Albertus Extra Bold"/>
                                <w:sz w:val="32"/>
                              </w:rPr>
                              <w:t>Pièce N°2 :</w:t>
                            </w:r>
                          </w:p>
                          <w:p w:rsidR="001C43A9" w:rsidRPr="000E73A1" w:rsidRDefault="001C43A9"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845E37D" id="AutoShape 526" o:spid="_x0000_s1029" type="#_x0000_t69" style="position:absolute;left:0;text-align:left;margin-left:50.7pt;margin-top:6.05pt;width:387pt;height:12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" adj=",3882" strokeweight="2.25pt">
                <v:textbox>
                  <w:txbxContent>
                    <w:p w:rsidR="001C43A9" w:rsidRPr="000E73A1" w:rsidRDefault="001C43A9" w:rsidP="001535B7">
                      <w:pPr>
                        <w:jc w:val="center"/>
                        <w:rPr>
                          <w:rFonts w:ascii="Albertus Extra Bold" w:hAnsi="Albertus Extra Bold"/>
                          <w:sz w:val="8"/>
                          <w:szCs w:val="16"/>
                        </w:rPr>
                      </w:pPr>
                    </w:p>
                    <w:p w:rsidR="001C43A9" w:rsidRPr="000E73A1" w:rsidRDefault="001C43A9" w:rsidP="001535B7">
                      <w:pPr>
                        <w:jc w:val="center"/>
                        <w:rPr>
                          <w:rFonts w:ascii="Albertus Extra Bold" w:hAnsi="Albertus Extra Bold"/>
                          <w:sz w:val="32"/>
                        </w:rPr>
                      </w:pPr>
                      <w:r w:rsidRPr="000E73A1">
                        <w:rPr>
                          <w:rFonts w:ascii="Albertus Extra Bold" w:hAnsi="Albertus Extra Bold"/>
                          <w:sz w:val="32"/>
                        </w:rPr>
                        <w:t>Pièce N°2 :</w:t>
                      </w:r>
                    </w:p>
                    <w:p w:rsidR="001C43A9" w:rsidRPr="000E73A1" w:rsidRDefault="001C43A9"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v:textbox>
              </v:shape>
            </w:pict>
          </mc:Fallback>
        </mc:AlternateContent>
      </w:r>
    </w:p>
    <w:p w:rsidR="0060243B" w:rsidRPr="00E83F70" w:rsidRDefault="0060243B"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39168D" w:rsidRPr="00E83F70" w:rsidRDefault="0039168D" w:rsidP="00F70624">
      <w:pPr>
        <w:spacing w:before="120" w:after="120"/>
        <w:jc w:val="both"/>
        <w:rPr>
          <w:rFonts w:ascii="Arial Narrow" w:eastAsia="Arial Unicode MS" w:hAnsi="Arial Narrow"/>
          <w:b/>
          <w:u w:val="single"/>
          <w:lang w:val="en-US"/>
        </w:rPr>
      </w:pPr>
    </w:p>
    <w:p w:rsidR="0039168D" w:rsidRPr="00E83F70" w:rsidRDefault="0039168D" w:rsidP="00F70624">
      <w:pPr>
        <w:spacing w:before="120" w:after="120"/>
        <w:jc w:val="both"/>
        <w:rPr>
          <w:rFonts w:ascii="Arial Narrow" w:eastAsia="Arial Unicode MS" w:hAnsi="Arial Narrow"/>
          <w:b/>
          <w:u w:val="single"/>
          <w:lang w:val="en-US"/>
        </w:rPr>
      </w:pPr>
    </w:p>
    <w:p w:rsidR="0039168D" w:rsidRPr="00E83F70" w:rsidRDefault="0039168D" w:rsidP="00F70624">
      <w:pPr>
        <w:spacing w:before="120" w:after="120"/>
        <w:jc w:val="both"/>
        <w:rPr>
          <w:rFonts w:ascii="Arial Narrow" w:eastAsia="Arial Unicode MS" w:hAnsi="Arial Narrow"/>
          <w:b/>
          <w:u w:val="single"/>
          <w:lang w:val="en-US"/>
        </w:rPr>
      </w:pPr>
    </w:p>
    <w:p w:rsidR="00112116" w:rsidRPr="00E83F70" w:rsidRDefault="00112116">
      <w:pPr>
        <w:rPr>
          <w:rFonts w:ascii="Arial Narrow" w:eastAsia="Arial Unicode MS" w:hAnsi="Arial Narrow"/>
          <w:b/>
          <w:u w:val="single"/>
          <w:lang w:val="en-US"/>
        </w:rPr>
      </w:pPr>
      <w:r w:rsidRPr="00E83F70">
        <w:rPr>
          <w:rFonts w:ascii="Arial Narrow" w:eastAsia="Arial Unicode MS" w:hAnsi="Arial Narrow"/>
          <w:b/>
          <w:u w:val="single"/>
          <w:lang w:val="en-US"/>
        </w:rPr>
        <w:br w:type="page"/>
      </w:r>
    </w:p>
    <w:p w:rsidR="00B43B56" w:rsidRDefault="00EE14EB" w:rsidP="00B43B56">
      <w:pPr>
        <w:pStyle w:val="TM2"/>
        <w:spacing w:line="360" w:lineRule="auto"/>
      </w:pPr>
      <w:r>
        <w:lastRenderedPageBreak/>
        <w:t>Table des matières</w:t>
      </w:r>
    </w:p>
    <w:p w:rsidR="00EE14EB" w:rsidRDefault="00EE14EB" w:rsidP="00EE14EB">
      <w:pPr>
        <w:pStyle w:val="TM2"/>
        <w:tabs>
          <w:tab w:val="left" w:pos="720"/>
        </w:tabs>
        <w:rPr>
          <w:rFonts w:asciiTheme="minorHAnsi" w:eastAsiaTheme="minorEastAsia" w:hAnsiTheme="minorHAnsi" w:cstheme="minorBidi"/>
          <w:b w:val="0"/>
          <w:bCs w:val="0"/>
          <w:sz w:val="22"/>
          <w:szCs w:val="22"/>
        </w:rPr>
      </w:pPr>
      <w:r w:rsidRPr="00842A3E">
        <w:rPr>
          <w:iCs/>
          <w:sz w:val="18"/>
          <w:szCs w:val="18"/>
        </w:rPr>
        <w:fldChar w:fldCharType="begin"/>
      </w:r>
      <w:r w:rsidRPr="00842A3E">
        <w:instrText xml:space="preserve"> TOC \o "1-3" \h \z \u </w:instrText>
      </w:r>
      <w:r w:rsidRPr="00842A3E">
        <w:rPr>
          <w:iCs/>
          <w:sz w:val="18"/>
          <w:szCs w:val="18"/>
        </w:rPr>
        <w:fldChar w:fldCharType="separate"/>
      </w:r>
      <w:hyperlink w:anchor="_Toc159227884" w:history="1">
        <w:r w:rsidRPr="00CD197F">
          <w:rPr>
            <w:rStyle w:val="Lienhypertexte"/>
            <w:rFonts w:ascii="Arial" w:hAnsi="Arial"/>
          </w:rPr>
          <w:t>1.</w:t>
        </w:r>
        <w:r>
          <w:rPr>
            <w:rFonts w:asciiTheme="minorHAnsi" w:eastAsiaTheme="minorEastAsia" w:hAnsiTheme="minorHAnsi" w:cstheme="minorBidi"/>
            <w:b w:val="0"/>
            <w:bCs w:val="0"/>
            <w:sz w:val="22"/>
            <w:szCs w:val="22"/>
          </w:rPr>
          <w:tab/>
        </w:r>
        <w:r w:rsidRPr="00CD197F">
          <w:rPr>
            <w:rStyle w:val="Lienhypertexte"/>
            <w:rFonts w:ascii="Arial" w:hAnsi="Arial" w:cs="Arial"/>
          </w:rPr>
          <w:t>Généralité</w:t>
        </w:r>
        <w:r>
          <w:rPr>
            <w:webHidden/>
          </w:rPr>
          <w:tab/>
        </w:r>
        <w:r>
          <w:rPr>
            <w:webHidden/>
          </w:rPr>
          <w:fldChar w:fldCharType="begin"/>
        </w:r>
        <w:r>
          <w:rPr>
            <w:webHidden/>
          </w:rPr>
          <w:instrText xml:space="preserve"> PAGEREF _Toc159227884 \h </w:instrText>
        </w:r>
        <w:r>
          <w:rPr>
            <w:webHidden/>
          </w:rPr>
        </w:r>
        <w:r>
          <w:rPr>
            <w:webHidden/>
          </w:rPr>
          <w:fldChar w:fldCharType="separate"/>
        </w:r>
        <w:r>
          <w:rPr>
            <w:webHidden/>
          </w:rPr>
          <w:t>10</w:t>
        </w:r>
        <w:r>
          <w:rPr>
            <w:webHidden/>
          </w:rPr>
          <w:fldChar w:fldCharType="end"/>
        </w:r>
      </w:hyperlink>
    </w:p>
    <w:p w:rsidR="00EE14EB" w:rsidRDefault="00796130" w:rsidP="00EE14EB">
      <w:pPr>
        <w:pStyle w:val="TM2"/>
        <w:tabs>
          <w:tab w:val="left" w:pos="720"/>
        </w:tabs>
        <w:rPr>
          <w:rFonts w:asciiTheme="minorHAnsi" w:eastAsiaTheme="minorEastAsia" w:hAnsiTheme="minorHAnsi" w:cstheme="minorBidi"/>
          <w:b w:val="0"/>
          <w:bCs w:val="0"/>
          <w:sz w:val="22"/>
          <w:szCs w:val="22"/>
        </w:rPr>
      </w:pPr>
      <w:hyperlink w:anchor="_Toc159227885" w:history="1">
        <w:r w:rsidR="00EE14EB" w:rsidRPr="00CD197F">
          <w:rPr>
            <w:rStyle w:val="Lienhypertexte"/>
            <w:rFonts w:ascii="Arial" w:hAnsi="Arial"/>
          </w:rPr>
          <w:t>2.</w:t>
        </w:r>
        <w:r w:rsidR="00EE14EB">
          <w:rPr>
            <w:rFonts w:asciiTheme="minorHAnsi" w:eastAsiaTheme="minorEastAsia" w:hAnsiTheme="minorHAnsi" w:cstheme="minorBidi"/>
            <w:b w:val="0"/>
            <w:bCs w:val="0"/>
            <w:sz w:val="22"/>
            <w:szCs w:val="22"/>
          </w:rPr>
          <w:tab/>
        </w:r>
        <w:r w:rsidR="00EE14EB" w:rsidRPr="00CD197F">
          <w:rPr>
            <w:rStyle w:val="Lienhypertexte"/>
            <w:rFonts w:ascii="Arial" w:hAnsi="Arial" w:cs="Arial"/>
          </w:rPr>
          <w:t>Éclaircissements, modifications apportés au DAO et recours</w:t>
        </w:r>
        <w:r w:rsidR="00EE14EB">
          <w:rPr>
            <w:webHidden/>
          </w:rPr>
          <w:tab/>
        </w:r>
        <w:r w:rsidR="00EE14EB">
          <w:rPr>
            <w:webHidden/>
          </w:rPr>
          <w:fldChar w:fldCharType="begin"/>
        </w:r>
        <w:r w:rsidR="00EE14EB">
          <w:rPr>
            <w:webHidden/>
          </w:rPr>
          <w:instrText xml:space="preserve"> PAGEREF _Toc159227885 \h </w:instrText>
        </w:r>
        <w:r w:rsidR="00EE14EB">
          <w:rPr>
            <w:webHidden/>
          </w:rPr>
        </w:r>
        <w:r w:rsidR="00EE14EB">
          <w:rPr>
            <w:webHidden/>
          </w:rPr>
          <w:fldChar w:fldCharType="separate"/>
        </w:r>
        <w:r w:rsidR="00EE14EB">
          <w:rPr>
            <w:webHidden/>
          </w:rPr>
          <w:t>11</w:t>
        </w:r>
        <w:r w:rsidR="00EE14EB">
          <w:rPr>
            <w:webHidden/>
          </w:rPr>
          <w:fldChar w:fldCharType="end"/>
        </w:r>
      </w:hyperlink>
    </w:p>
    <w:p w:rsidR="00EE14EB" w:rsidRDefault="00796130" w:rsidP="00EE14EB">
      <w:pPr>
        <w:pStyle w:val="TM2"/>
        <w:tabs>
          <w:tab w:val="left" w:pos="720"/>
        </w:tabs>
        <w:rPr>
          <w:rFonts w:asciiTheme="minorHAnsi" w:eastAsiaTheme="minorEastAsia" w:hAnsiTheme="minorHAnsi" w:cstheme="minorBidi"/>
          <w:b w:val="0"/>
          <w:bCs w:val="0"/>
          <w:sz w:val="22"/>
          <w:szCs w:val="22"/>
        </w:rPr>
      </w:pPr>
      <w:hyperlink w:anchor="_Toc159227886" w:history="1">
        <w:r w:rsidR="00EE14EB" w:rsidRPr="00CD197F">
          <w:rPr>
            <w:rStyle w:val="Lienhypertexte"/>
            <w:rFonts w:ascii="Arial" w:hAnsi="Arial"/>
          </w:rPr>
          <w:t>3.</w:t>
        </w:r>
        <w:r w:rsidR="00EE14EB">
          <w:rPr>
            <w:rFonts w:asciiTheme="minorHAnsi" w:eastAsiaTheme="minorEastAsia" w:hAnsiTheme="minorHAnsi" w:cstheme="minorBidi"/>
            <w:b w:val="0"/>
            <w:bCs w:val="0"/>
            <w:sz w:val="22"/>
            <w:szCs w:val="22"/>
          </w:rPr>
          <w:tab/>
        </w:r>
        <w:r w:rsidR="00EE14EB" w:rsidRPr="00CD197F">
          <w:rPr>
            <w:rStyle w:val="Lienhypertexte"/>
            <w:rFonts w:ascii="Arial" w:hAnsi="Arial" w:cs="Arial"/>
          </w:rPr>
          <w:t>Établissement des propositions</w:t>
        </w:r>
        <w:r w:rsidR="00EE14EB">
          <w:rPr>
            <w:webHidden/>
          </w:rPr>
          <w:tab/>
        </w:r>
        <w:r w:rsidR="00EE14EB">
          <w:rPr>
            <w:webHidden/>
          </w:rPr>
          <w:fldChar w:fldCharType="begin"/>
        </w:r>
        <w:r w:rsidR="00EE14EB">
          <w:rPr>
            <w:webHidden/>
          </w:rPr>
          <w:instrText xml:space="preserve"> PAGEREF _Toc159227886 \h </w:instrText>
        </w:r>
        <w:r w:rsidR="00EE14EB">
          <w:rPr>
            <w:webHidden/>
          </w:rPr>
        </w:r>
        <w:r w:rsidR="00EE14EB">
          <w:rPr>
            <w:webHidden/>
          </w:rPr>
          <w:fldChar w:fldCharType="separate"/>
        </w:r>
        <w:r w:rsidR="00EE14EB">
          <w:rPr>
            <w:webHidden/>
          </w:rPr>
          <w:t>12</w:t>
        </w:r>
        <w:r w:rsidR="00EE14EB">
          <w:rPr>
            <w:webHidden/>
          </w:rPr>
          <w:fldChar w:fldCharType="end"/>
        </w:r>
      </w:hyperlink>
    </w:p>
    <w:p w:rsidR="00EE14EB" w:rsidRDefault="00796130" w:rsidP="00EE14EB">
      <w:pPr>
        <w:pStyle w:val="TM2"/>
        <w:tabs>
          <w:tab w:val="left" w:pos="720"/>
        </w:tabs>
        <w:rPr>
          <w:rFonts w:asciiTheme="minorHAnsi" w:eastAsiaTheme="minorEastAsia" w:hAnsiTheme="minorHAnsi" w:cstheme="minorBidi"/>
          <w:b w:val="0"/>
          <w:bCs w:val="0"/>
          <w:sz w:val="22"/>
          <w:szCs w:val="22"/>
        </w:rPr>
      </w:pPr>
      <w:hyperlink w:anchor="_Toc159227887" w:history="1">
        <w:r w:rsidR="00EE14EB" w:rsidRPr="00CD197F">
          <w:rPr>
            <w:rStyle w:val="Lienhypertexte"/>
            <w:rFonts w:ascii="Arial" w:hAnsi="Arial"/>
          </w:rPr>
          <w:t>4.</w:t>
        </w:r>
        <w:r w:rsidR="00EE14EB">
          <w:rPr>
            <w:rFonts w:asciiTheme="minorHAnsi" w:eastAsiaTheme="minorEastAsia" w:hAnsiTheme="minorHAnsi" w:cstheme="minorBidi"/>
            <w:b w:val="0"/>
            <w:bCs w:val="0"/>
            <w:sz w:val="22"/>
            <w:szCs w:val="22"/>
          </w:rPr>
          <w:tab/>
        </w:r>
        <w:r w:rsidR="00EE14EB" w:rsidRPr="00CD197F">
          <w:rPr>
            <w:rStyle w:val="Lienhypertexte"/>
            <w:rFonts w:ascii="Arial" w:hAnsi="Arial" w:cs="Arial"/>
          </w:rPr>
          <w:t>Soumission, réception et ouverture des propositions</w:t>
        </w:r>
        <w:r w:rsidR="00EE14EB">
          <w:rPr>
            <w:webHidden/>
          </w:rPr>
          <w:tab/>
        </w:r>
        <w:r w:rsidR="00EE14EB">
          <w:rPr>
            <w:webHidden/>
          </w:rPr>
          <w:fldChar w:fldCharType="begin"/>
        </w:r>
        <w:r w:rsidR="00EE14EB">
          <w:rPr>
            <w:webHidden/>
          </w:rPr>
          <w:instrText xml:space="preserve"> PAGEREF _Toc159227887 \h </w:instrText>
        </w:r>
        <w:r w:rsidR="00EE14EB">
          <w:rPr>
            <w:webHidden/>
          </w:rPr>
        </w:r>
        <w:r w:rsidR="00EE14EB">
          <w:rPr>
            <w:webHidden/>
          </w:rPr>
          <w:fldChar w:fldCharType="separate"/>
        </w:r>
        <w:r w:rsidR="00EE14EB">
          <w:rPr>
            <w:webHidden/>
          </w:rPr>
          <w:t>13</w:t>
        </w:r>
        <w:r w:rsidR="00EE14EB">
          <w:rPr>
            <w:webHidden/>
          </w:rPr>
          <w:fldChar w:fldCharType="end"/>
        </w:r>
      </w:hyperlink>
    </w:p>
    <w:p w:rsidR="00EE14EB" w:rsidRDefault="00796130" w:rsidP="00EE14EB">
      <w:pPr>
        <w:pStyle w:val="TM2"/>
        <w:tabs>
          <w:tab w:val="left" w:pos="720"/>
        </w:tabs>
        <w:rPr>
          <w:rFonts w:asciiTheme="minorHAnsi" w:eastAsiaTheme="minorEastAsia" w:hAnsiTheme="minorHAnsi" w:cstheme="minorBidi"/>
          <w:b w:val="0"/>
          <w:bCs w:val="0"/>
          <w:sz w:val="22"/>
          <w:szCs w:val="22"/>
        </w:rPr>
      </w:pPr>
      <w:hyperlink w:anchor="_Toc159227888" w:history="1">
        <w:r w:rsidR="00EE14EB" w:rsidRPr="00CD197F">
          <w:rPr>
            <w:rStyle w:val="Lienhypertexte"/>
            <w:rFonts w:ascii="Arial" w:hAnsi="Arial"/>
          </w:rPr>
          <w:t>5.</w:t>
        </w:r>
        <w:r w:rsidR="00EE14EB">
          <w:rPr>
            <w:rFonts w:asciiTheme="minorHAnsi" w:eastAsiaTheme="minorEastAsia" w:hAnsiTheme="minorHAnsi" w:cstheme="minorBidi"/>
            <w:b w:val="0"/>
            <w:bCs w:val="0"/>
            <w:sz w:val="22"/>
            <w:szCs w:val="22"/>
          </w:rPr>
          <w:tab/>
        </w:r>
        <w:r w:rsidR="00EE14EB" w:rsidRPr="00CD197F">
          <w:rPr>
            <w:rStyle w:val="Lienhypertexte"/>
            <w:rFonts w:ascii="Arial" w:hAnsi="Arial" w:cs="Arial"/>
          </w:rPr>
          <w:t>Évaluation des propositions</w:t>
        </w:r>
        <w:r w:rsidR="00EE14EB">
          <w:rPr>
            <w:webHidden/>
          </w:rPr>
          <w:tab/>
        </w:r>
        <w:r w:rsidR="00EE14EB">
          <w:rPr>
            <w:webHidden/>
          </w:rPr>
          <w:fldChar w:fldCharType="begin"/>
        </w:r>
        <w:r w:rsidR="00EE14EB">
          <w:rPr>
            <w:webHidden/>
          </w:rPr>
          <w:instrText xml:space="preserve"> PAGEREF _Toc159227888 \h </w:instrText>
        </w:r>
        <w:r w:rsidR="00EE14EB">
          <w:rPr>
            <w:webHidden/>
          </w:rPr>
        </w:r>
        <w:r w:rsidR="00EE14EB">
          <w:rPr>
            <w:webHidden/>
          </w:rPr>
          <w:fldChar w:fldCharType="separate"/>
        </w:r>
        <w:r w:rsidR="00EE14EB">
          <w:rPr>
            <w:webHidden/>
          </w:rPr>
          <w:t>14</w:t>
        </w:r>
        <w:r w:rsidR="00EE14EB">
          <w:rPr>
            <w:webHidden/>
          </w:rPr>
          <w:fldChar w:fldCharType="end"/>
        </w:r>
      </w:hyperlink>
    </w:p>
    <w:p w:rsidR="00EE14EB" w:rsidRDefault="00796130" w:rsidP="00EE14EB">
      <w:pPr>
        <w:pStyle w:val="TM2"/>
        <w:tabs>
          <w:tab w:val="left" w:pos="720"/>
        </w:tabs>
        <w:rPr>
          <w:rFonts w:asciiTheme="minorHAnsi" w:eastAsiaTheme="minorEastAsia" w:hAnsiTheme="minorHAnsi" w:cstheme="minorBidi"/>
          <w:b w:val="0"/>
          <w:bCs w:val="0"/>
          <w:sz w:val="22"/>
          <w:szCs w:val="22"/>
        </w:rPr>
      </w:pPr>
      <w:hyperlink w:anchor="_Toc159227889" w:history="1">
        <w:r w:rsidR="00EE14EB" w:rsidRPr="00CD197F">
          <w:rPr>
            <w:rStyle w:val="Lienhypertexte"/>
            <w:rFonts w:ascii="Arial" w:hAnsi="Arial"/>
          </w:rPr>
          <w:t>6.</w:t>
        </w:r>
        <w:r w:rsidR="00EE14EB">
          <w:rPr>
            <w:rFonts w:asciiTheme="minorHAnsi" w:eastAsiaTheme="minorEastAsia" w:hAnsiTheme="minorHAnsi" w:cstheme="minorBidi"/>
            <w:b w:val="0"/>
            <w:bCs w:val="0"/>
            <w:sz w:val="22"/>
            <w:szCs w:val="22"/>
          </w:rPr>
          <w:tab/>
        </w:r>
        <w:r w:rsidR="00EE14EB" w:rsidRPr="00CD197F">
          <w:rPr>
            <w:rStyle w:val="Lienhypertexte"/>
            <w:rFonts w:ascii="Arial" w:hAnsi="Arial" w:cs="Arial"/>
          </w:rPr>
          <w:t>Négociations</w:t>
        </w:r>
        <w:r w:rsidR="00EE14EB">
          <w:rPr>
            <w:webHidden/>
          </w:rPr>
          <w:tab/>
        </w:r>
        <w:r w:rsidR="00EE14EB">
          <w:rPr>
            <w:webHidden/>
          </w:rPr>
          <w:fldChar w:fldCharType="begin"/>
        </w:r>
        <w:r w:rsidR="00EE14EB">
          <w:rPr>
            <w:webHidden/>
          </w:rPr>
          <w:instrText xml:space="preserve"> PAGEREF _Toc159227889 \h </w:instrText>
        </w:r>
        <w:r w:rsidR="00EE14EB">
          <w:rPr>
            <w:webHidden/>
          </w:rPr>
        </w:r>
        <w:r w:rsidR="00EE14EB">
          <w:rPr>
            <w:webHidden/>
          </w:rPr>
          <w:fldChar w:fldCharType="separate"/>
        </w:r>
        <w:r w:rsidR="00EE14EB">
          <w:rPr>
            <w:webHidden/>
          </w:rPr>
          <w:t>15</w:t>
        </w:r>
        <w:r w:rsidR="00EE14EB">
          <w:rPr>
            <w:webHidden/>
          </w:rPr>
          <w:fldChar w:fldCharType="end"/>
        </w:r>
      </w:hyperlink>
    </w:p>
    <w:p w:rsidR="00EE14EB" w:rsidRDefault="00796130" w:rsidP="00EE14EB">
      <w:pPr>
        <w:pStyle w:val="TM2"/>
        <w:tabs>
          <w:tab w:val="left" w:pos="720"/>
        </w:tabs>
        <w:rPr>
          <w:rFonts w:asciiTheme="minorHAnsi" w:eastAsiaTheme="minorEastAsia" w:hAnsiTheme="minorHAnsi" w:cstheme="minorBidi"/>
          <w:b w:val="0"/>
          <w:bCs w:val="0"/>
          <w:sz w:val="22"/>
          <w:szCs w:val="22"/>
        </w:rPr>
      </w:pPr>
      <w:hyperlink w:anchor="_Toc159227890" w:history="1">
        <w:r w:rsidR="00EE14EB" w:rsidRPr="00CD197F">
          <w:rPr>
            <w:rStyle w:val="Lienhypertexte"/>
            <w:rFonts w:ascii="Arial" w:hAnsi="Arial"/>
          </w:rPr>
          <w:t>7.</w:t>
        </w:r>
        <w:r w:rsidR="00EE14EB">
          <w:rPr>
            <w:rFonts w:asciiTheme="minorHAnsi" w:eastAsiaTheme="minorEastAsia" w:hAnsiTheme="minorHAnsi" w:cstheme="minorBidi"/>
            <w:b w:val="0"/>
            <w:bCs w:val="0"/>
            <w:sz w:val="22"/>
            <w:szCs w:val="22"/>
          </w:rPr>
          <w:tab/>
        </w:r>
        <w:r w:rsidR="00EE14EB" w:rsidRPr="00CD197F">
          <w:rPr>
            <w:rStyle w:val="Lienhypertexte"/>
            <w:rFonts w:ascii="Arial" w:hAnsi="Arial" w:cs="Arial"/>
          </w:rPr>
          <w:t>Attribution du contrat</w:t>
        </w:r>
        <w:r w:rsidR="00EE14EB">
          <w:rPr>
            <w:webHidden/>
          </w:rPr>
          <w:tab/>
        </w:r>
        <w:r w:rsidR="00EE14EB">
          <w:rPr>
            <w:webHidden/>
          </w:rPr>
          <w:fldChar w:fldCharType="begin"/>
        </w:r>
        <w:r w:rsidR="00EE14EB">
          <w:rPr>
            <w:webHidden/>
          </w:rPr>
          <w:instrText xml:space="preserve"> PAGEREF _Toc159227890 \h </w:instrText>
        </w:r>
        <w:r w:rsidR="00EE14EB">
          <w:rPr>
            <w:webHidden/>
          </w:rPr>
        </w:r>
        <w:r w:rsidR="00EE14EB">
          <w:rPr>
            <w:webHidden/>
          </w:rPr>
          <w:fldChar w:fldCharType="separate"/>
        </w:r>
        <w:r w:rsidR="00EE14EB">
          <w:rPr>
            <w:webHidden/>
          </w:rPr>
          <w:t>15</w:t>
        </w:r>
        <w:r w:rsidR="00EE14EB">
          <w:rPr>
            <w:webHidden/>
          </w:rPr>
          <w:fldChar w:fldCharType="end"/>
        </w:r>
      </w:hyperlink>
    </w:p>
    <w:p w:rsidR="00EE14EB" w:rsidRDefault="00796130" w:rsidP="00EE14EB">
      <w:pPr>
        <w:pStyle w:val="TM2"/>
        <w:tabs>
          <w:tab w:val="left" w:pos="720"/>
        </w:tabs>
        <w:rPr>
          <w:rFonts w:asciiTheme="minorHAnsi" w:eastAsiaTheme="minorEastAsia" w:hAnsiTheme="minorHAnsi" w:cstheme="minorBidi"/>
          <w:b w:val="0"/>
          <w:bCs w:val="0"/>
          <w:sz w:val="22"/>
          <w:szCs w:val="22"/>
        </w:rPr>
      </w:pPr>
      <w:hyperlink w:anchor="_Toc159227891" w:history="1">
        <w:r w:rsidR="00EE14EB" w:rsidRPr="00CD197F">
          <w:rPr>
            <w:rStyle w:val="Lienhypertexte"/>
            <w:rFonts w:ascii="Arial" w:hAnsi="Arial"/>
          </w:rPr>
          <w:t>8.</w:t>
        </w:r>
        <w:r w:rsidR="00EE14EB">
          <w:rPr>
            <w:rFonts w:asciiTheme="minorHAnsi" w:eastAsiaTheme="minorEastAsia" w:hAnsiTheme="minorHAnsi" w:cstheme="minorBidi"/>
            <w:b w:val="0"/>
            <w:bCs w:val="0"/>
            <w:sz w:val="22"/>
            <w:szCs w:val="22"/>
          </w:rPr>
          <w:tab/>
        </w:r>
        <w:r w:rsidR="00EE14EB" w:rsidRPr="00CD197F">
          <w:rPr>
            <w:rStyle w:val="Lienhypertexte"/>
            <w:rFonts w:ascii="Arial" w:hAnsi="Arial" w:cs="Arial"/>
          </w:rPr>
          <w:t>Publication des résultats d’attribution et recours</w:t>
        </w:r>
        <w:r w:rsidR="00EE14EB">
          <w:rPr>
            <w:webHidden/>
          </w:rPr>
          <w:tab/>
        </w:r>
        <w:r w:rsidR="00EE14EB">
          <w:rPr>
            <w:webHidden/>
          </w:rPr>
          <w:fldChar w:fldCharType="begin"/>
        </w:r>
        <w:r w:rsidR="00EE14EB">
          <w:rPr>
            <w:webHidden/>
          </w:rPr>
          <w:instrText xml:space="preserve"> PAGEREF _Toc159227891 \h </w:instrText>
        </w:r>
        <w:r w:rsidR="00EE14EB">
          <w:rPr>
            <w:webHidden/>
          </w:rPr>
        </w:r>
        <w:r w:rsidR="00EE14EB">
          <w:rPr>
            <w:webHidden/>
          </w:rPr>
          <w:fldChar w:fldCharType="separate"/>
        </w:r>
        <w:r w:rsidR="00EE14EB">
          <w:rPr>
            <w:webHidden/>
          </w:rPr>
          <w:t>16</w:t>
        </w:r>
        <w:r w:rsidR="00EE14EB">
          <w:rPr>
            <w:webHidden/>
          </w:rPr>
          <w:fldChar w:fldCharType="end"/>
        </w:r>
      </w:hyperlink>
    </w:p>
    <w:p w:rsidR="00EE14EB" w:rsidRDefault="00796130" w:rsidP="00EE14EB">
      <w:pPr>
        <w:pStyle w:val="TM2"/>
        <w:tabs>
          <w:tab w:val="left" w:pos="720"/>
        </w:tabs>
        <w:rPr>
          <w:rFonts w:asciiTheme="minorHAnsi" w:eastAsiaTheme="minorEastAsia" w:hAnsiTheme="minorHAnsi" w:cstheme="minorBidi"/>
          <w:b w:val="0"/>
          <w:bCs w:val="0"/>
          <w:sz w:val="22"/>
          <w:szCs w:val="22"/>
        </w:rPr>
      </w:pPr>
      <w:hyperlink w:anchor="_Toc159227892" w:history="1">
        <w:r w:rsidR="00EE14EB" w:rsidRPr="00CD197F">
          <w:rPr>
            <w:rStyle w:val="Lienhypertexte"/>
            <w:rFonts w:ascii="Arial" w:hAnsi="Arial"/>
          </w:rPr>
          <w:t>9.</w:t>
        </w:r>
        <w:r w:rsidR="00EE14EB">
          <w:rPr>
            <w:rFonts w:asciiTheme="minorHAnsi" w:eastAsiaTheme="minorEastAsia" w:hAnsiTheme="minorHAnsi" w:cstheme="minorBidi"/>
            <w:b w:val="0"/>
            <w:bCs w:val="0"/>
            <w:sz w:val="22"/>
            <w:szCs w:val="22"/>
          </w:rPr>
          <w:tab/>
        </w:r>
        <w:r w:rsidR="00EE14EB" w:rsidRPr="00CD197F">
          <w:rPr>
            <w:rStyle w:val="Lienhypertexte"/>
            <w:rFonts w:ascii="Arial" w:hAnsi="Arial" w:cs="Arial"/>
          </w:rPr>
          <w:t>Confidentialité</w:t>
        </w:r>
        <w:r w:rsidR="00EE14EB">
          <w:rPr>
            <w:webHidden/>
          </w:rPr>
          <w:tab/>
        </w:r>
        <w:r w:rsidR="00EE14EB">
          <w:rPr>
            <w:webHidden/>
          </w:rPr>
          <w:fldChar w:fldCharType="begin"/>
        </w:r>
        <w:r w:rsidR="00EE14EB">
          <w:rPr>
            <w:webHidden/>
          </w:rPr>
          <w:instrText xml:space="preserve"> PAGEREF _Toc159227892 \h </w:instrText>
        </w:r>
        <w:r w:rsidR="00EE14EB">
          <w:rPr>
            <w:webHidden/>
          </w:rPr>
        </w:r>
        <w:r w:rsidR="00EE14EB">
          <w:rPr>
            <w:webHidden/>
          </w:rPr>
          <w:fldChar w:fldCharType="separate"/>
        </w:r>
        <w:r w:rsidR="00EE14EB">
          <w:rPr>
            <w:webHidden/>
          </w:rPr>
          <w:t>16</w:t>
        </w:r>
        <w:r w:rsidR="00EE14EB">
          <w:rPr>
            <w:webHidden/>
          </w:rPr>
          <w:fldChar w:fldCharType="end"/>
        </w:r>
      </w:hyperlink>
    </w:p>
    <w:p w:rsidR="00EE14EB" w:rsidRDefault="00796130" w:rsidP="00EE14EB">
      <w:pPr>
        <w:pStyle w:val="TM2"/>
        <w:tabs>
          <w:tab w:val="left" w:pos="960"/>
        </w:tabs>
        <w:rPr>
          <w:rFonts w:asciiTheme="minorHAnsi" w:eastAsiaTheme="minorEastAsia" w:hAnsiTheme="minorHAnsi" w:cstheme="minorBidi"/>
          <w:b w:val="0"/>
          <w:bCs w:val="0"/>
          <w:sz w:val="22"/>
          <w:szCs w:val="22"/>
        </w:rPr>
      </w:pPr>
      <w:hyperlink w:anchor="_Toc159227893" w:history="1">
        <w:r w:rsidR="00EE14EB" w:rsidRPr="00CD197F">
          <w:rPr>
            <w:rStyle w:val="Lienhypertexte"/>
            <w:rFonts w:ascii="Arial" w:hAnsi="Arial"/>
          </w:rPr>
          <w:t>10.</w:t>
        </w:r>
        <w:r w:rsidR="00EE14EB">
          <w:rPr>
            <w:rFonts w:asciiTheme="minorHAnsi" w:eastAsiaTheme="minorEastAsia" w:hAnsiTheme="minorHAnsi" w:cstheme="minorBidi"/>
            <w:b w:val="0"/>
            <w:bCs w:val="0"/>
            <w:sz w:val="22"/>
            <w:szCs w:val="22"/>
          </w:rPr>
          <w:tab/>
        </w:r>
        <w:r w:rsidR="00EE14EB" w:rsidRPr="00CD197F">
          <w:rPr>
            <w:rStyle w:val="Lienhypertexte"/>
            <w:rFonts w:ascii="Arial" w:hAnsi="Arial" w:cs="Arial"/>
          </w:rPr>
          <w:t>Signature du marché</w:t>
        </w:r>
        <w:r w:rsidR="00EE14EB">
          <w:rPr>
            <w:webHidden/>
          </w:rPr>
          <w:tab/>
        </w:r>
        <w:r w:rsidR="00EE14EB">
          <w:rPr>
            <w:webHidden/>
          </w:rPr>
          <w:fldChar w:fldCharType="begin"/>
        </w:r>
        <w:r w:rsidR="00EE14EB">
          <w:rPr>
            <w:webHidden/>
          </w:rPr>
          <w:instrText xml:space="preserve"> PAGEREF _Toc159227893 \h </w:instrText>
        </w:r>
        <w:r w:rsidR="00EE14EB">
          <w:rPr>
            <w:webHidden/>
          </w:rPr>
        </w:r>
        <w:r w:rsidR="00EE14EB">
          <w:rPr>
            <w:webHidden/>
          </w:rPr>
          <w:fldChar w:fldCharType="separate"/>
        </w:r>
        <w:r w:rsidR="00EE14EB">
          <w:rPr>
            <w:webHidden/>
          </w:rPr>
          <w:t>16</w:t>
        </w:r>
        <w:r w:rsidR="00EE14EB">
          <w:rPr>
            <w:webHidden/>
          </w:rPr>
          <w:fldChar w:fldCharType="end"/>
        </w:r>
      </w:hyperlink>
    </w:p>
    <w:p w:rsidR="00EE14EB" w:rsidRDefault="00796130" w:rsidP="00EE14EB">
      <w:pPr>
        <w:pStyle w:val="TM2"/>
        <w:tabs>
          <w:tab w:val="left" w:pos="960"/>
        </w:tabs>
        <w:rPr>
          <w:rFonts w:asciiTheme="minorHAnsi" w:eastAsiaTheme="minorEastAsia" w:hAnsiTheme="minorHAnsi" w:cstheme="minorBidi"/>
          <w:b w:val="0"/>
          <w:bCs w:val="0"/>
          <w:sz w:val="22"/>
          <w:szCs w:val="22"/>
        </w:rPr>
      </w:pPr>
      <w:hyperlink w:anchor="_Toc159227894" w:history="1">
        <w:r w:rsidR="00EE14EB" w:rsidRPr="00CD197F">
          <w:rPr>
            <w:rStyle w:val="Lienhypertexte"/>
            <w:rFonts w:ascii="Arial" w:hAnsi="Arial"/>
          </w:rPr>
          <w:t>11.</w:t>
        </w:r>
        <w:r w:rsidR="00EE14EB">
          <w:rPr>
            <w:rFonts w:asciiTheme="minorHAnsi" w:eastAsiaTheme="minorEastAsia" w:hAnsiTheme="minorHAnsi" w:cstheme="minorBidi"/>
            <w:b w:val="0"/>
            <w:bCs w:val="0"/>
            <w:sz w:val="22"/>
            <w:szCs w:val="22"/>
          </w:rPr>
          <w:tab/>
        </w:r>
        <w:r w:rsidR="00EE14EB" w:rsidRPr="00CD197F">
          <w:rPr>
            <w:rStyle w:val="Lienhypertexte"/>
            <w:rFonts w:ascii="Arial" w:hAnsi="Arial" w:cs="Arial"/>
          </w:rPr>
          <w:t>Cautionnement définitif</w:t>
        </w:r>
        <w:r w:rsidR="00EE14EB">
          <w:rPr>
            <w:webHidden/>
          </w:rPr>
          <w:tab/>
        </w:r>
        <w:r w:rsidR="00EE14EB">
          <w:rPr>
            <w:webHidden/>
          </w:rPr>
          <w:fldChar w:fldCharType="begin"/>
        </w:r>
        <w:r w:rsidR="00EE14EB">
          <w:rPr>
            <w:webHidden/>
          </w:rPr>
          <w:instrText xml:space="preserve"> PAGEREF _Toc159227894 \h </w:instrText>
        </w:r>
        <w:r w:rsidR="00EE14EB">
          <w:rPr>
            <w:webHidden/>
          </w:rPr>
        </w:r>
        <w:r w:rsidR="00EE14EB">
          <w:rPr>
            <w:webHidden/>
          </w:rPr>
          <w:fldChar w:fldCharType="separate"/>
        </w:r>
        <w:r w:rsidR="00EE14EB">
          <w:rPr>
            <w:webHidden/>
          </w:rPr>
          <w:t>16</w:t>
        </w:r>
        <w:r w:rsidR="00EE14EB">
          <w:rPr>
            <w:webHidden/>
          </w:rPr>
          <w:fldChar w:fldCharType="end"/>
        </w:r>
      </w:hyperlink>
    </w:p>
    <w:p w:rsidR="00EE14EB" w:rsidRPr="00842A3E" w:rsidRDefault="00EE14EB" w:rsidP="00EE14EB">
      <w:pPr>
        <w:spacing w:line="360" w:lineRule="auto"/>
        <w:rPr>
          <w:rFonts w:ascii="Arial" w:hAnsi="Arial" w:cs="Arial"/>
          <w:sz w:val="22"/>
          <w:szCs w:val="22"/>
        </w:rPr>
      </w:pPr>
      <w:r w:rsidRPr="00842A3E">
        <w:rPr>
          <w:rFonts w:ascii="Arial" w:hAnsi="Arial" w:cs="Arial"/>
          <w:sz w:val="22"/>
          <w:szCs w:val="22"/>
        </w:rPr>
        <w:fldChar w:fldCharType="end"/>
      </w:r>
    </w:p>
    <w:p w:rsidR="00EE14EB" w:rsidRPr="00EE14EB" w:rsidRDefault="00EE14EB" w:rsidP="00EE14EB"/>
    <w:p w:rsidR="00B43B56" w:rsidRPr="00842A3E" w:rsidRDefault="00B43B56" w:rsidP="00B43B56">
      <w:pPr>
        <w:widowControl w:val="0"/>
        <w:autoSpaceDE w:val="0"/>
        <w:autoSpaceDN w:val="0"/>
        <w:adjustRightInd w:val="0"/>
        <w:rPr>
          <w:rFonts w:ascii="Arial" w:hAnsi="Arial" w:cs="Arial"/>
          <w:b/>
          <w:sz w:val="16"/>
          <w:szCs w:val="16"/>
        </w:rPr>
      </w:pPr>
    </w:p>
    <w:p w:rsidR="00B43B56" w:rsidRPr="00842A3E" w:rsidRDefault="00B43B56" w:rsidP="00B43B56">
      <w:pPr>
        <w:jc w:val="both"/>
        <w:rPr>
          <w:rFonts w:ascii="Arial" w:hAnsi="Arial" w:cs="Arial"/>
          <w:b/>
          <w:sz w:val="16"/>
          <w:szCs w:val="16"/>
        </w:rPr>
      </w:pPr>
    </w:p>
    <w:p w:rsidR="00B43B56" w:rsidRPr="00842A3E" w:rsidRDefault="00B43B56" w:rsidP="00B43B56">
      <w:pPr>
        <w:jc w:val="both"/>
        <w:rPr>
          <w:rFonts w:ascii="Arial" w:hAnsi="Arial" w:cs="Arial"/>
          <w:sz w:val="22"/>
          <w:szCs w:val="22"/>
        </w:rPr>
      </w:pPr>
    </w:p>
    <w:p w:rsidR="00B43B56" w:rsidRPr="00842A3E" w:rsidRDefault="00B43B56" w:rsidP="00B43B56">
      <w:pPr>
        <w:jc w:val="both"/>
        <w:rPr>
          <w:rFonts w:ascii="Arial" w:hAnsi="Arial" w:cs="Arial"/>
          <w:sz w:val="22"/>
          <w:szCs w:val="22"/>
        </w:rPr>
      </w:pPr>
    </w:p>
    <w:p w:rsidR="00B43B56" w:rsidRPr="00842A3E" w:rsidRDefault="00B43B56" w:rsidP="00B43B56">
      <w:pPr>
        <w:jc w:val="both"/>
        <w:rPr>
          <w:rFonts w:ascii="Arial" w:hAnsi="Arial" w:cs="Arial"/>
          <w:sz w:val="22"/>
          <w:szCs w:val="22"/>
        </w:rPr>
      </w:pPr>
    </w:p>
    <w:p w:rsidR="00B43B56" w:rsidRPr="00842A3E" w:rsidRDefault="00B43B56" w:rsidP="00B43B56">
      <w:pPr>
        <w:jc w:val="both"/>
        <w:rPr>
          <w:rFonts w:ascii="Arial" w:hAnsi="Arial" w:cs="Arial"/>
          <w:sz w:val="22"/>
          <w:szCs w:val="22"/>
        </w:rPr>
      </w:pPr>
    </w:p>
    <w:p w:rsidR="00B43B56" w:rsidRPr="00842A3E" w:rsidRDefault="00B43B56" w:rsidP="00B43B56">
      <w:pPr>
        <w:jc w:val="both"/>
        <w:rPr>
          <w:rFonts w:ascii="Arial" w:hAnsi="Arial" w:cs="Arial"/>
          <w:sz w:val="22"/>
          <w:szCs w:val="22"/>
        </w:rPr>
      </w:pPr>
    </w:p>
    <w:p w:rsidR="00B43B56" w:rsidRPr="00842A3E" w:rsidRDefault="00B43B56" w:rsidP="00B43B56">
      <w:pPr>
        <w:jc w:val="both"/>
        <w:rPr>
          <w:rFonts w:ascii="Arial" w:hAnsi="Arial" w:cs="Arial"/>
          <w:sz w:val="22"/>
          <w:szCs w:val="22"/>
        </w:rPr>
      </w:pPr>
    </w:p>
    <w:p w:rsidR="00B43B56" w:rsidRPr="00842A3E" w:rsidRDefault="00B43B56" w:rsidP="00B43B56">
      <w:pPr>
        <w:widowControl w:val="0"/>
        <w:autoSpaceDE w:val="0"/>
        <w:autoSpaceDN w:val="0"/>
        <w:adjustRightInd w:val="0"/>
        <w:spacing w:before="56"/>
        <w:ind w:left="1671" w:right="-20" w:hanging="1671"/>
        <w:jc w:val="center"/>
        <w:rPr>
          <w:rFonts w:ascii="Arial" w:hAnsi="Arial" w:cs="Arial"/>
          <w:b/>
          <w:bCs/>
          <w:caps/>
        </w:rPr>
      </w:pPr>
      <w:r w:rsidRPr="00842A3E">
        <w:rPr>
          <w:rFonts w:ascii="Arial" w:hAnsi="Arial" w:cs="Arial"/>
          <w:b/>
          <w:bCs/>
          <w:caps/>
        </w:rPr>
        <w:br w:type="page"/>
      </w:r>
    </w:p>
    <w:p w:rsidR="00B43B56" w:rsidRPr="00B43B56" w:rsidRDefault="00B43B56" w:rsidP="001D7C9C">
      <w:pPr>
        <w:pStyle w:val="Titre2"/>
        <w:numPr>
          <w:ilvl w:val="0"/>
          <w:numId w:val="46"/>
        </w:numPr>
        <w:rPr>
          <w:rFonts w:ascii="Arial" w:hAnsi="Arial" w:cs="Arial"/>
          <w:sz w:val="20"/>
          <w:szCs w:val="20"/>
        </w:rPr>
      </w:pPr>
      <w:bookmarkStart w:id="1" w:name="_Toc159227884"/>
      <w:r w:rsidRPr="00B43B56">
        <w:rPr>
          <w:rFonts w:ascii="Arial" w:hAnsi="Arial" w:cs="Arial"/>
          <w:sz w:val="20"/>
          <w:szCs w:val="20"/>
        </w:rPr>
        <w:lastRenderedPageBreak/>
        <w:t>Généralité</w:t>
      </w:r>
      <w:bookmarkEnd w:id="1"/>
    </w:p>
    <w:p w:rsidR="00B43B56" w:rsidRPr="00B43B56" w:rsidRDefault="00B43B56" w:rsidP="00B43B56">
      <w:pPr>
        <w:widowControl w:val="0"/>
        <w:autoSpaceDE w:val="0"/>
        <w:autoSpaceDN w:val="0"/>
        <w:adjustRightInd w:val="0"/>
        <w:ind w:left="114" w:right="-144"/>
        <w:rPr>
          <w:rFonts w:ascii="Arial" w:hAnsi="Arial" w:cs="Arial"/>
          <w:sz w:val="20"/>
          <w:szCs w:val="20"/>
        </w:rPr>
      </w:pPr>
    </w:p>
    <w:p w:rsidR="00B43B56" w:rsidRPr="00B43B56" w:rsidRDefault="00B43B56" w:rsidP="001D7C9C">
      <w:pPr>
        <w:widowControl w:val="0"/>
        <w:numPr>
          <w:ilvl w:val="1"/>
          <w:numId w:val="46"/>
        </w:numPr>
        <w:autoSpaceDE w:val="0"/>
        <w:autoSpaceDN w:val="0"/>
        <w:adjustRightInd w:val="0"/>
        <w:ind w:right="-7"/>
        <w:jc w:val="both"/>
        <w:rPr>
          <w:rFonts w:ascii="Arial" w:hAnsi="Arial" w:cs="Arial"/>
          <w:sz w:val="20"/>
          <w:szCs w:val="20"/>
        </w:rPr>
      </w:pPr>
      <w:r w:rsidRPr="00B43B56">
        <w:rPr>
          <w:rFonts w:ascii="Arial" w:hAnsi="Arial" w:cs="Arial"/>
          <w:sz w:val="20"/>
          <w:szCs w:val="20"/>
        </w:rPr>
        <w:t xml:space="preserve">L'Autorité Contractante sélectionne un Prestataire parmi les candidats dont les noms figurent sur la lettre d’invitation, conformément à la </w:t>
      </w:r>
      <w:r w:rsidRPr="00B43B56">
        <w:rPr>
          <w:rFonts w:ascii="Arial" w:hAnsi="Arial" w:cs="Arial"/>
          <w:spacing w:val="5"/>
          <w:sz w:val="20"/>
          <w:szCs w:val="20"/>
        </w:rPr>
        <w:t>méthod</w:t>
      </w:r>
      <w:r w:rsidRPr="00B43B56">
        <w:rPr>
          <w:rFonts w:ascii="Arial" w:hAnsi="Arial" w:cs="Arial"/>
          <w:sz w:val="20"/>
          <w:szCs w:val="20"/>
        </w:rPr>
        <w:t xml:space="preserve">e </w:t>
      </w:r>
      <w:r w:rsidRPr="00B43B56">
        <w:rPr>
          <w:rFonts w:ascii="Arial" w:hAnsi="Arial" w:cs="Arial"/>
          <w:spacing w:val="5"/>
          <w:sz w:val="20"/>
          <w:szCs w:val="20"/>
        </w:rPr>
        <w:t>d</w:t>
      </w:r>
      <w:r w:rsidRPr="00B43B56">
        <w:rPr>
          <w:rFonts w:ascii="Arial" w:hAnsi="Arial" w:cs="Arial"/>
          <w:sz w:val="20"/>
          <w:szCs w:val="20"/>
        </w:rPr>
        <w:t xml:space="preserve">e </w:t>
      </w:r>
      <w:r w:rsidRPr="00B43B56">
        <w:rPr>
          <w:rFonts w:ascii="Arial" w:hAnsi="Arial" w:cs="Arial"/>
          <w:spacing w:val="5"/>
          <w:sz w:val="20"/>
          <w:szCs w:val="20"/>
        </w:rPr>
        <w:t>sélectio</w:t>
      </w:r>
      <w:r w:rsidRPr="00B43B56">
        <w:rPr>
          <w:rFonts w:ascii="Arial" w:hAnsi="Arial" w:cs="Arial"/>
          <w:sz w:val="20"/>
          <w:szCs w:val="20"/>
        </w:rPr>
        <w:t xml:space="preserve">n </w:t>
      </w:r>
      <w:r w:rsidRPr="00B43B56">
        <w:rPr>
          <w:rFonts w:ascii="Arial" w:hAnsi="Arial" w:cs="Arial"/>
          <w:spacing w:val="5"/>
          <w:sz w:val="20"/>
          <w:szCs w:val="20"/>
        </w:rPr>
        <w:t>spécifié</w:t>
      </w:r>
      <w:r w:rsidRPr="00B43B56">
        <w:rPr>
          <w:rFonts w:ascii="Arial" w:hAnsi="Arial" w:cs="Arial"/>
          <w:sz w:val="20"/>
          <w:szCs w:val="20"/>
        </w:rPr>
        <w:t xml:space="preserve">e </w:t>
      </w:r>
      <w:r w:rsidRPr="00B43B56">
        <w:rPr>
          <w:rFonts w:ascii="Arial" w:hAnsi="Arial" w:cs="Arial"/>
          <w:spacing w:val="5"/>
          <w:sz w:val="20"/>
          <w:szCs w:val="20"/>
        </w:rPr>
        <w:t>dan</w:t>
      </w:r>
      <w:r w:rsidRPr="00B43B56">
        <w:rPr>
          <w:rFonts w:ascii="Arial" w:hAnsi="Arial" w:cs="Arial"/>
          <w:sz w:val="20"/>
          <w:szCs w:val="20"/>
        </w:rPr>
        <w:t xml:space="preserve">s </w:t>
      </w:r>
      <w:r w:rsidRPr="00B43B56">
        <w:rPr>
          <w:rFonts w:ascii="Arial" w:hAnsi="Arial" w:cs="Arial"/>
          <w:spacing w:val="5"/>
          <w:sz w:val="20"/>
          <w:szCs w:val="20"/>
        </w:rPr>
        <w:t>le Règlemen</w:t>
      </w:r>
      <w:r w:rsidRPr="00B43B56">
        <w:rPr>
          <w:rFonts w:ascii="Arial" w:hAnsi="Arial" w:cs="Arial"/>
          <w:sz w:val="20"/>
          <w:szCs w:val="20"/>
        </w:rPr>
        <w:t xml:space="preserve">t </w:t>
      </w:r>
      <w:r w:rsidRPr="00B43B56">
        <w:rPr>
          <w:rFonts w:ascii="Arial" w:hAnsi="Arial" w:cs="Arial"/>
          <w:spacing w:val="5"/>
          <w:sz w:val="20"/>
          <w:szCs w:val="20"/>
        </w:rPr>
        <w:t>Particulie</w:t>
      </w:r>
      <w:r w:rsidRPr="00B43B56">
        <w:rPr>
          <w:rFonts w:ascii="Arial" w:hAnsi="Arial" w:cs="Arial"/>
          <w:sz w:val="20"/>
          <w:szCs w:val="20"/>
        </w:rPr>
        <w:t xml:space="preserve">r </w:t>
      </w:r>
      <w:r w:rsidRPr="00B43B56">
        <w:rPr>
          <w:rFonts w:ascii="Arial" w:hAnsi="Arial" w:cs="Arial"/>
          <w:spacing w:val="5"/>
          <w:sz w:val="20"/>
          <w:szCs w:val="20"/>
        </w:rPr>
        <w:t>d</w:t>
      </w:r>
      <w:r w:rsidRPr="00B43B56">
        <w:rPr>
          <w:rFonts w:ascii="Arial" w:hAnsi="Arial" w:cs="Arial"/>
          <w:sz w:val="20"/>
          <w:szCs w:val="20"/>
        </w:rPr>
        <w:t xml:space="preserve">e </w:t>
      </w:r>
      <w:r w:rsidRPr="00B43B56">
        <w:rPr>
          <w:rFonts w:ascii="Arial" w:hAnsi="Arial" w:cs="Arial"/>
          <w:spacing w:val="5"/>
          <w:sz w:val="20"/>
          <w:szCs w:val="20"/>
        </w:rPr>
        <w:t>l’Appe</w:t>
      </w:r>
      <w:r w:rsidRPr="00B43B56">
        <w:rPr>
          <w:rFonts w:ascii="Arial" w:hAnsi="Arial" w:cs="Arial"/>
          <w:sz w:val="20"/>
          <w:szCs w:val="20"/>
        </w:rPr>
        <w:t xml:space="preserve">l </w:t>
      </w:r>
      <w:r w:rsidRPr="00B43B56">
        <w:rPr>
          <w:rFonts w:ascii="Arial" w:hAnsi="Arial" w:cs="Arial"/>
          <w:spacing w:val="5"/>
          <w:sz w:val="20"/>
          <w:szCs w:val="20"/>
        </w:rPr>
        <w:t xml:space="preserve">d’Offres </w:t>
      </w:r>
      <w:r w:rsidRPr="00B43B56">
        <w:rPr>
          <w:rFonts w:ascii="Arial" w:hAnsi="Arial" w:cs="Arial"/>
          <w:sz w:val="20"/>
          <w:szCs w:val="20"/>
        </w:rPr>
        <w:t>(RPAO).</w:t>
      </w:r>
    </w:p>
    <w:p w:rsidR="00B43B56" w:rsidRPr="00B43B56" w:rsidRDefault="00B43B56" w:rsidP="00B43B56">
      <w:pPr>
        <w:widowControl w:val="0"/>
        <w:autoSpaceDE w:val="0"/>
        <w:autoSpaceDN w:val="0"/>
        <w:adjustRightInd w:val="0"/>
        <w:spacing w:before="15"/>
        <w:jc w:val="both"/>
        <w:rPr>
          <w:rFonts w:ascii="Arial" w:hAnsi="Arial" w:cs="Arial"/>
          <w:sz w:val="20"/>
          <w:szCs w:val="20"/>
        </w:rPr>
      </w:pPr>
    </w:p>
    <w:p w:rsidR="00B43B56" w:rsidRPr="00B43B56" w:rsidRDefault="00B43B56" w:rsidP="001D7C9C">
      <w:pPr>
        <w:widowControl w:val="0"/>
        <w:numPr>
          <w:ilvl w:val="1"/>
          <w:numId w:val="46"/>
        </w:numPr>
        <w:autoSpaceDE w:val="0"/>
        <w:autoSpaceDN w:val="0"/>
        <w:adjustRightInd w:val="0"/>
        <w:ind w:right="-16"/>
        <w:jc w:val="both"/>
        <w:rPr>
          <w:rFonts w:ascii="Arial" w:hAnsi="Arial" w:cs="Arial"/>
          <w:sz w:val="20"/>
          <w:szCs w:val="20"/>
        </w:rPr>
      </w:pPr>
      <w:r w:rsidRPr="00B43B56">
        <w:rPr>
          <w:rFonts w:ascii="Arial" w:hAnsi="Arial" w:cs="Arial"/>
          <w:sz w:val="20"/>
          <w:szCs w:val="20"/>
        </w:rPr>
        <w:t>Les Candidats sont invités à soumettre un dossier administratif, une proposition technique et une proposition financière pour la prestation des services nécessaires à la mission désignée dans les Termes de Référence. La proposition servira de base aux négociations du contrat et, à terme, au contrat signé avec le Candidat retenu.</w:t>
      </w:r>
    </w:p>
    <w:p w:rsidR="00B43B56" w:rsidRPr="00B43B56" w:rsidRDefault="00B43B56" w:rsidP="001D7C9C">
      <w:pPr>
        <w:widowControl w:val="0"/>
        <w:numPr>
          <w:ilvl w:val="1"/>
          <w:numId w:val="46"/>
        </w:numPr>
        <w:autoSpaceDE w:val="0"/>
        <w:autoSpaceDN w:val="0"/>
        <w:adjustRightInd w:val="0"/>
        <w:ind w:right="-16"/>
        <w:jc w:val="both"/>
        <w:rPr>
          <w:rFonts w:ascii="Arial" w:hAnsi="Arial" w:cs="Arial"/>
          <w:sz w:val="20"/>
          <w:szCs w:val="20"/>
        </w:rPr>
      </w:pPr>
      <w:r w:rsidRPr="00B43B56">
        <w:rPr>
          <w:rFonts w:ascii="Arial" w:hAnsi="Arial" w:cs="Arial"/>
          <w:sz w:val="20"/>
          <w:szCs w:val="20"/>
        </w:rPr>
        <w:t xml:space="preserve">La mission sera accomplie conformément au </w:t>
      </w:r>
      <w:r w:rsidRPr="00B43B56">
        <w:rPr>
          <w:rFonts w:ascii="Arial" w:hAnsi="Arial" w:cs="Arial"/>
          <w:spacing w:val="5"/>
          <w:sz w:val="20"/>
          <w:szCs w:val="20"/>
        </w:rPr>
        <w:t>calendrie</w:t>
      </w:r>
      <w:r w:rsidRPr="00B43B56">
        <w:rPr>
          <w:rFonts w:ascii="Arial" w:hAnsi="Arial" w:cs="Arial"/>
          <w:sz w:val="20"/>
          <w:szCs w:val="20"/>
        </w:rPr>
        <w:t xml:space="preserve">r </w:t>
      </w:r>
      <w:r w:rsidRPr="00B43B56">
        <w:rPr>
          <w:rFonts w:ascii="Arial" w:hAnsi="Arial" w:cs="Arial"/>
          <w:spacing w:val="5"/>
          <w:sz w:val="20"/>
          <w:szCs w:val="20"/>
        </w:rPr>
        <w:t>indiqu</w:t>
      </w:r>
      <w:r w:rsidRPr="00B43B56">
        <w:rPr>
          <w:rFonts w:ascii="Arial" w:hAnsi="Arial" w:cs="Arial"/>
          <w:sz w:val="20"/>
          <w:szCs w:val="20"/>
        </w:rPr>
        <w:t xml:space="preserve">é </w:t>
      </w:r>
      <w:r w:rsidRPr="00B43B56">
        <w:rPr>
          <w:rFonts w:ascii="Arial" w:hAnsi="Arial" w:cs="Arial"/>
          <w:spacing w:val="5"/>
          <w:sz w:val="20"/>
          <w:szCs w:val="20"/>
        </w:rPr>
        <w:t>dan</w:t>
      </w:r>
      <w:r w:rsidRPr="00B43B56">
        <w:rPr>
          <w:rFonts w:ascii="Arial" w:hAnsi="Arial" w:cs="Arial"/>
          <w:sz w:val="20"/>
          <w:szCs w:val="20"/>
        </w:rPr>
        <w:t xml:space="preserve">s </w:t>
      </w:r>
      <w:r w:rsidRPr="00B43B56">
        <w:rPr>
          <w:rFonts w:ascii="Arial" w:hAnsi="Arial" w:cs="Arial"/>
          <w:spacing w:val="5"/>
          <w:sz w:val="20"/>
          <w:szCs w:val="20"/>
        </w:rPr>
        <w:t>le</w:t>
      </w:r>
      <w:r w:rsidRPr="00B43B56">
        <w:rPr>
          <w:rFonts w:ascii="Arial" w:hAnsi="Arial" w:cs="Arial"/>
          <w:sz w:val="20"/>
          <w:szCs w:val="20"/>
        </w:rPr>
        <w:t xml:space="preserve">s </w:t>
      </w:r>
      <w:r w:rsidRPr="00B43B56">
        <w:rPr>
          <w:rFonts w:ascii="Arial" w:hAnsi="Arial" w:cs="Arial"/>
          <w:spacing w:val="5"/>
          <w:sz w:val="20"/>
          <w:szCs w:val="20"/>
        </w:rPr>
        <w:t>Terme</w:t>
      </w:r>
      <w:r w:rsidRPr="00B43B56">
        <w:rPr>
          <w:rFonts w:ascii="Arial" w:hAnsi="Arial" w:cs="Arial"/>
          <w:sz w:val="20"/>
          <w:szCs w:val="20"/>
        </w:rPr>
        <w:t xml:space="preserve">s </w:t>
      </w:r>
      <w:r w:rsidRPr="00B43B56">
        <w:rPr>
          <w:rFonts w:ascii="Arial" w:hAnsi="Arial" w:cs="Arial"/>
          <w:spacing w:val="5"/>
          <w:sz w:val="20"/>
          <w:szCs w:val="20"/>
        </w:rPr>
        <w:t xml:space="preserve">de </w:t>
      </w:r>
      <w:r w:rsidRPr="00B43B56">
        <w:rPr>
          <w:rFonts w:ascii="Arial" w:hAnsi="Arial" w:cs="Arial"/>
          <w:sz w:val="20"/>
          <w:szCs w:val="20"/>
        </w:rPr>
        <w:t>Référence. Lorsque la mission comporte plusieurs phases, la performance du Prestataire durant une phase donnée devra donner satisfaction au Maître d’Ouvrage avant que la phase suivante ne débute.</w:t>
      </w:r>
    </w:p>
    <w:p w:rsidR="00B43B56" w:rsidRPr="00B43B56" w:rsidRDefault="00B43B56" w:rsidP="001D7C9C">
      <w:pPr>
        <w:widowControl w:val="0"/>
        <w:numPr>
          <w:ilvl w:val="1"/>
          <w:numId w:val="46"/>
        </w:numPr>
        <w:autoSpaceDE w:val="0"/>
        <w:autoSpaceDN w:val="0"/>
        <w:adjustRightInd w:val="0"/>
        <w:ind w:right="-16"/>
        <w:jc w:val="both"/>
        <w:rPr>
          <w:rFonts w:ascii="Arial" w:hAnsi="Arial" w:cs="Arial"/>
          <w:sz w:val="20"/>
          <w:szCs w:val="20"/>
        </w:rPr>
      </w:pPr>
      <w:r w:rsidRPr="00B43B56">
        <w:rPr>
          <w:rFonts w:ascii="Arial" w:hAnsi="Arial" w:cs="Arial"/>
          <w:sz w:val="20"/>
          <w:szCs w:val="20"/>
        </w:rPr>
        <w:t xml:space="preserve">Les Candidats doivent s’informer des conditions locales et en tenir compte dans l’établissement de leur proposition. Pour obtenir des informations de première main sur la mission et les </w:t>
      </w:r>
      <w:r w:rsidRPr="00B43B56">
        <w:rPr>
          <w:rFonts w:ascii="Arial" w:hAnsi="Arial" w:cs="Arial"/>
          <w:spacing w:val="3"/>
          <w:sz w:val="20"/>
          <w:szCs w:val="20"/>
        </w:rPr>
        <w:t>condition</w:t>
      </w:r>
      <w:r w:rsidRPr="00B43B56">
        <w:rPr>
          <w:rFonts w:ascii="Arial" w:hAnsi="Arial" w:cs="Arial"/>
          <w:sz w:val="20"/>
          <w:szCs w:val="20"/>
        </w:rPr>
        <w:t xml:space="preserve">s </w:t>
      </w:r>
      <w:r w:rsidRPr="00B43B56">
        <w:rPr>
          <w:rFonts w:ascii="Arial" w:hAnsi="Arial" w:cs="Arial"/>
          <w:spacing w:val="3"/>
          <w:sz w:val="20"/>
          <w:szCs w:val="20"/>
        </w:rPr>
        <w:t>locales</w:t>
      </w:r>
      <w:r w:rsidRPr="00B43B56">
        <w:rPr>
          <w:rFonts w:ascii="Arial" w:hAnsi="Arial" w:cs="Arial"/>
          <w:sz w:val="20"/>
          <w:szCs w:val="20"/>
        </w:rPr>
        <w:t xml:space="preserve">, </w:t>
      </w:r>
      <w:r w:rsidRPr="00B43B56">
        <w:rPr>
          <w:rFonts w:ascii="Arial" w:hAnsi="Arial" w:cs="Arial"/>
          <w:spacing w:val="3"/>
          <w:sz w:val="20"/>
          <w:szCs w:val="20"/>
        </w:rPr>
        <w:t>i</w:t>
      </w:r>
      <w:r w:rsidRPr="00B43B56">
        <w:rPr>
          <w:rFonts w:ascii="Arial" w:hAnsi="Arial" w:cs="Arial"/>
          <w:sz w:val="20"/>
          <w:szCs w:val="20"/>
        </w:rPr>
        <w:t xml:space="preserve">l </w:t>
      </w:r>
      <w:r w:rsidRPr="00B43B56">
        <w:rPr>
          <w:rFonts w:ascii="Arial" w:hAnsi="Arial" w:cs="Arial"/>
          <w:spacing w:val="3"/>
          <w:sz w:val="20"/>
          <w:szCs w:val="20"/>
        </w:rPr>
        <w:t>es</w:t>
      </w:r>
      <w:r w:rsidRPr="00B43B56">
        <w:rPr>
          <w:rFonts w:ascii="Arial" w:hAnsi="Arial" w:cs="Arial"/>
          <w:sz w:val="20"/>
          <w:szCs w:val="20"/>
        </w:rPr>
        <w:t xml:space="preserve">t </w:t>
      </w:r>
      <w:r w:rsidRPr="00B43B56">
        <w:rPr>
          <w:rFonts w:ascii="Arial" w:hAnsi="Arial" w:cs="Arial"/>
          <w:spacing w:val="3"/>
          <w:sz w:val="20"/>
          <w:szCs w:val="20"/>
        </w:rPr>
        <w:t>recommand</w:t>
      </w:r>
      <w:r w:rsidRPr="00B43B56">
        <w:rPr>
          <w:rFonts w:ascii="Arial" w:hAnsi="Arial" w:cs="Arial"/>
          <w:sz w:val="20"/>
          <w:szCs w:val="20"/>
        </w:rPr>
        <w:t xml:space="preserve">é </w:t>
      </w:r>
      <w:r w:rsidRPr="00B43B56">
        <w:rPr>
          <w:rFonts w:ascii="Arial" w:hAnsi="Arial" w:cs="Arial"/>
          <w:spacing w:val="3"/>
          <w:sz w:val="20"/>
          <w:szCs w:val="20"/>
        </w:rPr>
        <w:t xml:space="preserve">aux </w:t>
      </w:r>
      <w:r w:rsidRPr="00B43B56">
        <w:rPr>
          <w:rFonts w:ascii="Arial" w:hAnsi="Arial" w:cs="Arial"/>
          <w:sz w:val="20"/>
          <w:szCs w:val="20"/>
        </w:rPr>
        <w:t>Candidats, avant de soumettre une proposition, d’assister à la conférence préparatoire aux propositions, si le RPAO en prévoit une. Mais participer à ce genre de réunion n’est pas obligatoire. Les représentants des Candidats doivent contacter les responsables mentionnés dans le RPAO pour organiser une visite ou obtenir des renseignements complémentaires sur la conférence préparatoire. Les Candidats doivent faire en sorte que ces responsables soient avisés de leur visite en temps voulu pour pouvoir prendre les dispositions appropriées.</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1D7C9C">
      <w:pPr>
        <w:widowControl w:val="0"/>
        <w:numPr>
          <w:ilvl w:val="1"/>
          <w:numId w:val="46"/>
        </w:numPr>
        <w:autoSpaceDE w:val="0"/>
        <w:autoSpaceDN w:val="0"/>
        <w:adjustRightInd w:val="0"/>
        <w:ind w:right="-16"/>
        <w:jc w:val="both"/>
        <w:rPr>
          <w:rFonts w:ascii="Arial" w:hAnsi="Arial" w:cs="Arial"/>
          <w:sz w:val="20"/>
          <w:szCs w:val="20"/>
        </w:rPr>
      </w:pPr>
      <w:r w:rsidRPr="00B43B56">
        <w:rPr>
          <w:rFonts w:ascii="Arial" w:hAnsi="Arial" w:cs="Arial"/>
          <w:sz w:val="20"/>
          <w:szCs w:val="20"/>
        </w:rPr>
        <w:t>Le Maître d’Ouvrage fournit les intrants spécifiés dans les Termes de Référence, aide le Prestataire à obtenir les licences et permis nécessaires à la prestation des services, et fournit les données et rapports afférents aux projets pertinents.</w:t>
      </w:r>
    </w:p>
    <w:p w:rsidR="00B43B56" w:rsidRPr="00B43B56" w:rsidRDefault="00B43B56" w:rsidP="00B43B56">
      <w:pPr>
        <w:widowControl w:val="0"/>
        <w:autoSpaceDE w:val="0"/>
        <w:autoSpaceDN w:val="0"/>
        <w:adjustRightInd w:val="0"/>
        <w:ind w:right="-20"/>
        <w:jc w:val="both"/>
        <w:rPr>
          <w:rFonts w:ascii="Arial" w:hAnsi="Arial" w:cs="Arial"/>
          <w:sz w:val="20"/>
          <w:szCs w:val="20"/>
        </w:rPr>
      </w:pPr>
    </w:p>
    <w:p w:rsidR="00B43B56" w:rsidRPr="00B43B56" w:rsidRDefault="00B43B56" w:rsidP="001D7C9C">
      <w:pPr>
        <w:widowControl w:val="0"/>
        <w:numPr>
          <w:ilvl w:val="1"/>
          <w:numId w:val="46"/>
        </w:numPr>
        <w:autoSpaceDE w:val="0"/>
        <w:autoSpaceDN w:val="0"/>
        <w:adjustRightInd w:val="0"/>
        <w:ind w:right="-16"/>
        <w:jc w:val="both"/>
        <w:rPr>
          <w:rFonts w:ascii="Arial" w:hAnsi="Arial" w:cs="Arial"/>
          <w:sz w:val="20"/>
          <w:szCs w:val="20"/>
        </w:rPr>
      </w:pPr>
      <w:r w:rsidRPr="00B43B56">
        <w:rPr>
          <w:rFonts w:ascii="Arial" w:hAnsi="Arial" w:cs="Arial"/>
          <w:sz w:val="20"/>
          <w:szCs w:val="20"/>
        </w:rPr>
        <w:t>Veuillez noter que:</w:t>
      </w:r>
    </w:p>
    <w:p w:rsidR="00B43B56" w:rsidRPr="00B43B56" w:rsidRDefault="00B43B56" w:rsidP="00B43B56">
      <w:pPr>
        <w:widowControl w:val="0"/>
        <w:tabs>
          <w:tab w:val="left" w:pos="340"/>
        </w:tabs>
        <w:autoSpaceDE w:val="0"/>
        <w:autoSpaceDN w:val="0"/>
        <w:adjustRightInd w:val="0"/>
        <w:ind w:left="908" w:right="94" w:hanging="340"/>
        <w:jc w:val="both"/>
        <w:rPr>
          <w:rFonts w:ascii="Arial" w:hAnsi="Arial" w:cs="Arial"/>
          <w:sz w:val="20"/>
          <w:szCs w:val="20"/>
        </w:rPr>
      </w:pPr>
      <w:r w:rsidRPr="00B43B56">
        <w:rPr>
          <w:rFonts w:ascii="Arial" w:hAnsi="Arial" w:cs="Arial"/>
          <w:sz w:val="20"/>
          <w:szCs w:val="20"/>
        </w:rPr>
        <w:t>i.</w:t>
      </w:r>
      <w:r w:rsidRPr="00B43B56">
        <w:rPr>
          <w:rFonts w:ascii="Arial" w:hAnsi="Arial" w:cs="Arial"/>
          <w:sz w:val="20"/>
          <w:szCs w:val="20"/>
        </w:rPr>
        <w:tab/>
        <w:t>Les coûts de l’établissement de la proposition et de la négociation du contrat, y compris de la visite au maître d’ouvrage, ne sont pas considérés comme des coûts directs de la mission et ne sont donc pas remboursables ; et que</w:t>
      </w:r>
    </w:p>
    <w:p w:rsidR="00B43B56" w:rsidRPr="00B43B56" w:rsidRDefault="00B43B56" w:rsidP="00B43B56">
      <w:pPr>
        <w:widowControl w:val="0"/>
        <w:autoSpaceDE w:val="0"/>
        <w:autoSpaceDN w:val="0"/>
        <w:adjustRightInd w:val="0"/>
        <w:ind w:left="851" w:right="90" w:hanging="284"/>
        <w:jc w:val="both"/>
        <w:rPr>
          <w:rFonts w:ascii="Arial" w:hAnsi="Arial" w:cs="Arial"/>
          <w:sz w:val="20"/>
          <w:szCs w:val="20"/>
        </w:rPr>
      </w:pPr>
      <w:r w:rsidRPr="00B43B56">
        <w:rPr>
          <w:rFonts w:ascii="Arial" w:hAnsi="Arial" w:cs="Arial"/>
          <w:sz w:val="20"/>
          <w:szCs w:val="20"/>
        </w:rPr>
        <w:t xml:space="preserve">ii. </w:t>
      </w:r>
      <w:r w:rsidRPr="00B43B56">
        <w:rPr>
          <w:rFonts w:ascii="Arial" w:hAnsi="Arial" w:cs="Arial"/>
          <w:spacing w:val="5"/>
          <w:sz w:val="20"/>
          <w:szCs w:val="20"/>
        </w:rPr>
        <w:t>L'Autorité Contractante n’es</w:t>
      </w:r>
      <w:r w:rsidRPr="00B43B56">
        <w:rPr>
          <w:rFonts w:ascii="Arial" w:hAnsi="Arial" w:cs="Arial"/>
          <w:sz w:val="20"/>
          <w:szCs w:val="20"/>
        </w:rPr>
        <w:t xml:space="preserve">t </w:t>
      </w:r>
      <w:r w:rsidRPr="00B43B56">
        <w:rPr>
          <w:rFonts w:ascii="Arial" w:hAnsi="Arial" w:cs="Arial"/>
          <w:spacing w:val="5"/>
          <w:sz w:val="20"/>
          <w:szCs w:val="20"/>
        </w:rPr>
        <w:t>nullemen</w:t>
      </w:r>
      <w:r w:rsidRPr="00B43B56">
        <w:rPr>
          <w:rFonts w:ascii="Arial" w:hAnsi="Arial" w:cs="Arial"/>
          <w:sz w:val="20"/>
          <w:szCs w:val="20"/>
        </w:rPr>
        <w:t xml:space="preserve">t </w:t>
      </w:r>
      <w:r w:rsidRPr="00B43B56">
        <w:rPr>
          <w:rFonts w:ascii="Arial" w:hAnsi="Arial" w:cs="Arial"/>
          <w:spacing w:val="5"/>
          <w:sz w:val="20"/>
          <w:szCs w:val="20"/>
        </w:rPr>
        <w:t xml:space="preserve">tenue </w:t>
      </w:r>
      <w:r w:rsidRPr="00B43B56">
        <w:rPr>
          <w:rFonts w:ascii="Arial" w:hAnsi="Arial" w:cs="Arial"/>
          <w:sz w:val="20"/>
          <w:szCs w:val="20"/>
        </w:rPr>
        <w:t>d’accepter l’une quelconque des propositions qui auront été soumises.</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1D7C9C">
      <w:pPr>
        <w:widowControl w:val="0"/>
        <w:numPr>
          <w:ilvl w:val="1"/>
          <w:numId w:val="46"/>
        </w:numPr>
        <w:autoSpaceDE w:val="0"/>
        <w:autoSpaceDN w:val="0"/>
        <w:adjustRightInd w:val="0"/>
        <w:ind w:right="-16"/>
        <w:jc w:val="both"/>
        <w:rPr>
          <w:rFonts w:ascii="Arial" w:hAnsi="Arial" w:cs="Arial"/>
          <w:sz w:val="20"/>
          <w:szCs w:val="20"/>
        </w:rPr>
      </w:pPr>
      <w:r w:rsidRPr="00B43B56">
        <w:rPr>
          <w:rFonts w:ascii="Arial" w:hAnsi="Arial" w:cs="Arial"/>
          <w:sz w:val="20"/>
          <w:szCs w:val="20"/>
        </w:rPr>
        <w:t>Les Prestataires fournissent des conseils professionnels objectifs et impartiaux ; en toutes circonstances ils défendent avant tout les intérêts du Maître d’Ouvrage, sans faire entrer en ligne de compte l’éventualité d’une mission ultérieure, et qu’ils évitent scrupuleusement toute possibilité de conflit avec d’autres activités ou avec les intérêts de leur société. Les prestataires ne doivent pas être engagés pour des missions qui seraient incompatibles avec leurs obligations présentes ou passées envers d’autres Maîtres d’Ouvrages, ou qui risqueraient de les mettre dans l’impossibilité d’exécuter leur tâche au mieux des intérêts du Maître d’Ouvrage.</w:t>
      </w:r>
    </w:p>
    <w:p w:rsidR="00B43B56" w:rsidRPr="00B43B56" w:rsidRDefault="00B43B56" w:rsidP="00B43B56">
      <w:pPr>
        <w:widowControl w:val="0"/>
        <w:autoSpaceDE w:val="0"/>
        <w:autoSpaceDN w:val="0"/>
        <w:adjustRightInd w:val="0"/>
        <w:ind w:left="568" w:right="-16" w:hanging="454"/>
        <w:jc w:val="both"/>
        <w:rPr>
          <w:rFonts w:ascii="Arial" w:hAnsi="Arial" w:cs="Arial"/>
          <w:sz w:val="20"/>
          <w:szCs w:val="20"/>
        </w:rPr>
      </w:pPr>
    </w:p>
    <w:p w:rsidR="00B43B56" w:rsidRPr="00B43B56" w:rsidRDefault="00B43B56" w:rsidP="00B43B56">
      <w:pPr>
        <w:widowControl w:val="0"/>
        <w:autoSpaceDE w:val="0"/>
        <w:autoSpaceDN w:val="0"/>
        <w:adjustRightInd w:val="0"/>
        <w:ind w:left="568" w:right="-16" w:hanging="454"/>
        <w:jc w:val="both"/>
        <w:rPr>
          <w:rFonts w:ascii="Arial" w:hAnsi="Arial" w:cs="Arial"/>
          <w:sz w:val="20"/>
          <w:szCs w:val="20"/>
        </w:rPr>
      </w:pPr>
      <w:r w:rsidRPr="00B43B56">
        <w:rPr>
          <w:rFonts w:ascii="Arial" w:hAnsi="Arial" w:cs="Arial"/>
          <w:sz w:val="20"/>
          <w:szCs w:val="20"/>
        </w:rPr>
        <w:t>1.7.1. Sans préjudice du caractère général de cette règle, les Prestataires ne sont pas engagés dans les circonstances stipulées ci-après:</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794" w:right="90" w:hanging="340"/>
        <w:jc w:val="both"/>
        <w:rPr>
          <w:rFonts w:ascii="Arial" w:hAnsi="Arial" w:cs="Arial"/>
          <w:sz w:val="20"/>
          <w:szCs w:val="20"/>
        </w:rPr>
      </w:pPr>
      <w:r w:rsidRPr="00B43B56">
        <w:rPr>
          <w:rFonts w:ascii="Arial" w:hAnsi="Arial" w:cs="Arial"/>
          <w:sz w:val="20"/>
          <w:szCs w:val="20"/>
        </w:rPr>
        <w:t xml:space="preserve">a. </w:t>
      </w:r>
      <w:r w:rsidRPr="00B43B56">
        <w:rPr>
          <w:rFonts w:ascii="Arial" w:hAnsi="Arial" w:cs="Arial"/>
          <w:spacing w:val="5"/>
          <w:sz w:val="20"/>
          <w:szCs w:val="20"/>
        </w:rPr>
        <w:t>Aucun</w:t>
      </w:r>
      <w:r w:rsidRPr="00B43B56">
        <w:rPr>
          <w:rFonts w:ascii="Arial" w:hAnsi="Arial" w:cs="Arial"/>
          <w:sz w:val="20"/>
          <w:szCs w:val="20"/>
        </w:rPr>
        <w:t xml:space="preserve">e </w:t>
      </w:r>
      <w:r w:rsidRPr="00B43B56">
        <w:rPr>
          <w:rFonts w:ascii="Arial" w:hAnsi="Arial" w:cs="Arial"/>
          <w:spacing w:val="5"/>
          <w:sz w:val="20"/>
          <w:szCs w:val="20"/>
        </w:rPr>
        <w:t>entrepris</w:t>
      </w:r>
      <w:r w:rsidRPr="00B43B56">
        <w:rPr>
          <w:rFonts w:ascii="Arial" w:hAnsi="Arial" w:cs="Arial"/>
          <w:sz w:val="20"/>
          <w:szCs w:val="20"/>
        </w:rPr>
        <w:t xml:space="preserve">e </w:t>
      </w:r>
      <w:r w:rsidRPr="00B43B56">
        <w:rPr>
          <w:rFonts w:ascii="Arial" w:hAnsi="Arial" w:cs="Arial"/>
          <w:spacing w:val="5"/>
          <w:sz w:val="20"/>
          <w:szCs w:val="20"/>
        </w:rPr>
        <w:t>engagé</w:t>
      </w:r>
      <w:r w:rsidRPr="00B43B56">
        <w:rPr>
          <w:rFonts w:ascii="Arial" w:hAnsi="Arial" w:cs="Arial"/>
          <w:sz w:val="20"/>
          <w:szCs w:val="20"/>
        </w:rPr>
        <w:t xml:space="preserve">e </w:t>
      </w:r>
      <w:r w:rsidRPr="00B43B56">
        <w:rPr>
          <w:rFonts w:ascii="Arial" w:hAnsi="Arial" w:cs="Arial"/>
          <w:spacing w:val="5"/>
          <w:sz w:val="20"/>
          <w:szCs w:val="20"/>
        </w:rPr>
        <w:t>pa</w:t>
      </w:r>
      <w:r w:rsidRPr="00B43B56">
        <w:rPr>
          <w:rFonts w:ascii="Arial" w:hAnsi="Arial" w:cs="Arial"/>
          <w:sz w:val="20"/>
          <w:szCs w:val="20"/>
        </w:rPr>
        <w:t xml:space="preserve">r </w:t>
      </w:r>
      <w:r w:rsidRPr="00B43B56">
        <w:rPr>
          <w:rFonts w:ascii="Arial" w:hAnsi="Arial" w:cs="Arial"/>
          <w:spacing w:val="5"/>
          <w:sz w:val="20"/>
          <w:szCs w:val="20"/>
        </w:rPr>
        <w:t xml:space="preserve">l'Autorité Contractante </w:t>
      </w:r>
      <w:r w:rsidRPr="00B43B56">
        <w:rPr>
          <w:rFonts w:ascii="Arial" w:hAnsi="Arial" w:cs="Arial"/>
          <w:sz w:val="20"/>
          <w:szCs w:val="20"/>
        </w:rPr>
        <w:t>pour fournir des biens ou réaliser des prestations pour un projet, ni aucune entreprise qui lui est affiliée, n’est admise à fournir des services de conseil pour le même projet. De la même manière, aucun bureau d’études engagé 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w:t>
      </w:r>
    </w:p>
    <w:p w:rsidR="00B43B56" w:rsidRPr="00B43B56" w:rsidRDefault="00B43B56" w:rsidP="00B43B56">
      <w:pPr>
        <w:widowControl w:val="0"/>
        <w:autoSpaceDE w:val="0"/>
        <w:autoSpaceDN w:val="0"/>
        <w:adjustRightInd w:val="0"/>
        <w:spacing w:before="4"/>
        <w:ind w:left="454"/>
        <w:jc w:val="both"/>
        <w:rPr>
          <w:rFonts w:ascii="Arial" w:hAnsi="Arial" w:cs="Arial"/>
          <w:sz w:val="20"/>
          <w:szCs w:val="20"/>
        </w:rPr>
      </w:pPr>
    </w:p>
    <w:p w:rsidR="00B43B56" w:rsidRPr="00B43B56" w:rsidRDefault="00B43B56" w:rsidP="00B43B56">
      <w:pPr>
        <w:widowControl w:val="0"/>
        <w:autoSpaceDE w:val="0"/>
        <w:autoSpaceDN w:val="0"/>
        <w:adjustRightInd w:val="0"/>
        <w:ind w:left="794" w:right="-43" w:hanging="340"/>
        <w:jc w:val="both"/>
        <w:rPr>
          <w:rFonts w:ascii="Arial" w:hAnsi="Arial" w:cs="Arial"/>
          <w:sz w:val="20"/>
          <w:szCs w:val="20"/>
        </w:rPr>
      </w:pPr>
      <w:r w:rsidRPr="00B43B56">
        <w:rPr>
          <w:rFonts w:ascii="Arial" w:hAnsi="Arial" w:cs="Arial"/>
          <w:sz w:val="20"/>
          <w:szCs w:val="20"/>
        </w:rPr>
        <w:t xml:space="preserve">b. Ni les prestataires ni aucune des entreprises qui leur sont affiliées ne peuvent être engagés pour </w:t>
      </w:r>
      <w:r w:rsidRPr="00B43B56">
        <w:rPr>
          <w:rFonts w:ascii="Arial" w:hAnsi="Arial" w:cs="Arial"/>
          <w:spacing w:val="4"/>
          <w:sz w:val="20"/>
          <w:szCs w:val="20"/>
        </w:rPr>
        <w:t>un</w:t>
      </w:r>
      <w:r w:rsidRPr="00B43B56">
        <w:rPr>
          <w:rFonts w:ascii="Arial" w:hAnsi="Arial" w:cs="Arial"/>
          <w:sz w:val="20"/>
          <w:szCs w:val="20"/>
        </w:rPr>
        <w:t xml:space="preserve">e </w:t>
      </w:r>
      <w:r w:rsidRPr="00B43B56">
        <w:rPr>
          <w:rFonts w:ascii="Arial" w:hAnsi="Arial" w:cs="Arial"/>
          <w:spacing w:val="4"/>
          <w:sz w:val="20"/>
          <w:szCs w:val="20"/>
        </w:rPr>
        <w:t>missio</w:t>
      </w:r>
      <w:r w:rsidRPr="00B43B56">
        <w:rPr>
          <w:rFonts w:ascii="Arial" w:hAnsi="Arial" w:cs="Arial"/>
          <w:sz w:val="20"/>
          <w:szCs w:val="20"/>
        </w:rPr>
        <w:t xml:space="preserve">n </w:t>
      </w:r>
      <w:r w:rsidRPr="00B43B56">
        <w:rPr>
          <w:rFonts w:ascii="Arial" w:hAnsi="Arial" w:cs="Arial"/>
          <w:spacing w:val="4"/>
          <w:sz w:val="20"/>
          <w:szCs w:val="20"/>
        </w:rPr>
        <w:t>qui</w:t>
      </w:r>
      <w:r w:rsidRPr="00B43B56">
        <w:rPr>
          <w:rFonts w:ascii="Arial" w:hAnsi="Arial" w:cs="Arial"/>
          <w:sz w:val="20"/>
          <w:szCs w:val="20"/>
        </w:rPr>
        <w:t xml:space="preserve">, </w:t>
      </w:r>
      <w:r w:rsidRPr="00B43B56">
        <w:rPr>
          <w:rFonts w:ascii="Arial" w:hAnsi="Arial" w:cs="Arial"/>
          <w:spacing w:val="4"/>
          <w:sz w:val="20"/>
          <w:szCs w:val="20"/>
        </w:rPr>
        <w:t>pa</w:t>
      </w:r>
      <w:r w:rsidRPr="00B43B56">
        <w:rPr>
          <w:rFonts w:ascii="Arial" w:hAnsi="Arial" w:cs="Arial"/>
          <w:sz w:val="20"/>
          <w:szCs w:val="20"/>
        </w:rPr>
        <w:t xml:space="preserve">r </w:t>
      </w:r>
      <w:r w:rsidRPr="00B43B56">
        <w:rPr>
          <w:rFonts w:ascii="Arial" w:hAnsi="Arial" w:cs="Arial"/>
          <w:spacing w:val="4"/>
          <w:sz w:val="20"/>
          <w:szCs w:val="20"/>
        </w:rPr>
        <w:t>s</w:t>
      </w:r>
      <w:r w:rsidRPr="00B43B56">
        <w:rPr>
          <w:rFonts w:ascii="Arial" w:hAnsi="Arial" w:cs="Arial"/>
          <w:sz w:val="20"/>
          <w:szCs w:val="20"/>
        </w:rPr>
        <w:t xml:space="preserve">a </w:t>
      </w:r>
      <w:r w:rsidRPr="00B43B56">
        <w:rPr>
          <w:rFonts w:ascii="Arial" w:hAnsi="Arial" w:cs="Arial"/>
          <w:spacing w:val="4"/>
          <w:sz w:val="20"/>
          <w:szCs w:val="20"/>
        </w:rPr>
        <w:t>nature</w:t>
      </w:r>
      <w:r w:rsidRPr="00B43B56">
        <w:rPr>
          <w:rFonts w:ascii="Arial" w:hAnsi="Arial" w:cs="Arial"/>
          <w:sz w:val="20"/>
          <w:szCs w:val="20"/>
        </w:rPr>
        <w:t xml:space="preserve">, </w:t>
      </w:r>
      <w:r w:rsidRPr="00B43B56">
        <w:rPr>
          <w:rFonts w:ascii="Arial" w:hAnsi="Arial" w:cs="Arial"/>
          <w:spacing w:val="4"/>
          <w:sz w:val="20"/>
          <w:szCs w:val="20"/>
        </w:rPr>
        <w:t>risqu</w:t>
      </w:r>
      <w:r w:rsidRPr="00B43B56">
        <w:rPr>
          <w:rFonts w:ascii="Arial" w:hAnsi="Arial" w:cs="Arial"/>
          <w:sz w:val="20"/>
          <w:szCs w:val="20"/>
        </w:rPr>
        <w:t xml:space="preserve">e </w:t>
      </w:r>
      <w:r w:rsidRPr="00B43B56">
        <w:rPr>
          <w:rFonts w:ascii="Arial" w:hAnsi="Arial" w:cs="Arial"/>
          <w:spacing w:val="4"/>
          <w:sz w:val="20"/>
          <w:szCs w:val="20"/>
        </w:rPr>
        <w:t xml:space="preserve">de </w:t>
      </w:r>
      <w:r w:rsidRPr="00B43B56">
        <w:rPr>
          <w:rFonts w:ascii="Arial" w:hAnsi="Arial" w:cs="Arial"/>
          <w:sz w:val="20"/>
          <w:szCs w:val="20"/>
        </w:rPr>
        <w:t>s’avérer incompatible avec une autre de leurs missions.</w:t>
      </w:r>
    </w:p>
    <w:p w:rsidR="00B43B56" w:rsidRPr="00B43B56" w:rsidRDefault="00B43B56" w:rsidP="00B43B56">
      <w:pPr>
        <w:widowControl w:val="0"/>
        <w:autoSpaceDE w:val="0"/>
        <w:autoSpaceDN w:val="0"/>
        <w:adjustRightInd w:val="0"/>
        <w:ind w:left="340" w:right="-43" w:hanging="340"/>
        <w:jc w:val="both"/>
        <w:rPr>
          <w:rFonts w:ascii="Arial" w:hAnsi="Arial" w:cs="Arial"/>
          <w:sz w:val="20"/>
          <w:szCs w:val="20"/>
        </w:rPr>
      </w:pPr>
    </w:p>
    <w:p w:rsidR="00B43B56" w:rsidRPr="00B43B56" w:rsidRDefault="00B43B56" w:rsidP="00B43B56">
      <w:pPr>
        <w:widowControl w:val="0"/>
        <w:autoSpaceDE w:val="0"/>
        <w:autoSpaceDN w:val="0"/>
        <w:adjustRightInd w:val="0"/>
        <w:ind w:left="720" w:right="-7" w:hanging="540"/>
        <w:jc w:val="both"/>
        <w:rPr>
          <w:rFonts w:ascii="Arial" w:hAnsi="Arial" w:cs="Arial"/>
          <w:sz w:val="20"/>
          <w:szCs w:val="20"/>
        </w:rPr>
      </w:pPr>
      <w:r w:rsidRPr="00B43B56">
        <w:rPr>
          <w:rFonts w:ascii="Arial" w:hAnsi="Arial" w:cs="Arial"/>
          <w:sz w:val="20"/>
          <w:szCs w:val="20"/>
        </w:rPr>
        <w:t xml:space="preserve">1.7.2. Comme indiqué à l’alinéa (a) de la clause1.7.1 ci-dessus, des Prestataires peuvent être engagés pour assurer des activités en aval lorsqu’il est essentiel d’assurer une certaine continuité, auquel cas le RPAO doit faire état de cette possibilité et les critères utilisés dans la sélection du prestataire doivent prendre en compte la probabilité d’une reconduction. Il </w:t>
      </w:r>
      <w:r w:rsidRPr="00B43B56">
        <w:rPr>
          <w:rFonts w:ascii="Arial" w:hAnsi="Arial" w:cs="Arial"/>
          <w:spacing w:val="5"/>
          <w:sz w:val="20"/>
          <w:szCs w:val="20"/>
        </w:rPr>
        <w:t>appartiendr</w:t>
      </w:r>
      <w:r w:rsidRPr="00B43B56">
        <w:rPr>
          <w:rFonts w:ascii="Arial" w:hAnsi="Arial" w:cs="Arial"/>
          <w:sz w:val="20"/>
          <w:szCs w:val="20"/>
        </w:rPr>
        <w:t xml:space="preserve">a </w:t>
      </w:r>
      <w:r w:rsidRPr="00B43B56">
        <w:rPr>
          <w:rFonts w:ascii="Arial" w:hAnsi="Arial" w:cs="Arial"/>
          <w:spacing w:val="5"/>
          <w:sz w:val="20"/>
          <w:szCs w:val="20"/>
        </w:rPr>
        <w:t>exclusivemen</w:t>
      </w:r>
      <w:r w:rsidRPr="00B43B56">
        <w:rPr>
          <w:rFonts w:ascii="Arial" w:hAnsi="Arial" w:cs="Arial"/>
          <w:sz w:val="20"/>
          <w:szCs w:val="20"/>
        </w:rPr>
        <w:t xml:space="preserve">t au </w:t>
      </w:r>
      <w:r w:rsidRPr="00B43B56">
        <w:rPr>
          <w:rFonts w:ascii="Arial" w:hAnsi="Arial" w:cs="Arial"/>
          <w:spacing w:val="5"/>
          <w:sz w:val="20"/>
          <w:szCs w:val="20"/>
        </w:rPr>
        <w:t xml:space="preserve">Maître </w:t>
      </w:r>
      <w:r w:rsidRPr="00B43B56">
        <w:rPr>
          <w:rFonts w:ascii="Arial" w:hAnsi="Arial" w:cs="Arial"/>
          <w:sz w:val="20"/>
          <w:szCs w:val="20"/>
        </w:rPr>
        <w:t>d’Ouvrage de décider de faire exécuter ou non des activités en aval et dans l’affirmative, de déterminer quel Prestataire sera engagé à cette fin.</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1D7C9C">
      <w:pPr>
        <w:widowControl w:val="0"/>
        <w:numPr>
          <w:ilvl w:val="1"/>
          <w:numId w:val="46"/>
        </w:numPr>
        <w:autoSpaceDE w:val="0"/>
        <w:autoSpaceDN w:val="0"/>
        <w:adjustRightInd w:val="0"/>
        <w:ind w:right="-16"/>
        <w:jc w:val="both"/>
        <w:rPr>
          <w:rFonts w:ascii="Arial" w:hAnsi="Arial" w:cs="Arial"/>
          <w:sz w:val="20"/>
          <w:szCs w:val="20"/>
        </w:rPr>
      </w:pPr>
      <w:r w:rsidRPr="00B43B56">
        <w:rPr>
          <w:rFonts w:ascii="Arial" w:hAnsi="Arial" w:cs="Arial"/>
          <w:sz w:val="20"/>
          <w:szCs w:val="20"/>
        </w:rPr>
        <w:t>L'Autorité Contractante exige des soumission</w:t>
      </w:r>
      <w:r w:rsidRPr="00B43B56">
        <w:rPr>
          <w:rFonts w:ascii="Arial" w:hAnsi="Arial" w:cs="Arial"/>
          <w:spacing w:val="5"/>
          <w:sz w:val="20"/>
          <w:szCs w:val="20"/>
        </w:rPr>
        <w:t>naire</w:t>
      </w:r>
      <w:r w:rsidRPr="00B43B56">
        <w:rPr>
          <w:rFonts w:ascii="Arial" w:hAnsi="Arial" w:cs="Arial"/>
          <w:sz w:val="20"/>
          <w:szCs w:val="20"/>
        </w:rPr>
        <w:t xml:space="preserve">s </w:t>
      </w:r>
      <w:r w:rsidRPr="00B43B56">
        <w:rPr>
          <w:rFonts w:ascii="Arial" w:hAnsi="Arial" w:cs="Arial"/>
          <w:spacing w:val="5"/>
          <w:sz w:val="20"/>
          <w:szCs w:val="20"/>
        </w:rPr>
        <w:t>e</w:t>
      </w:r>
      <w:r w:rsidRPr="00B43B56">
        <w:rPr>
          <w:rFonts w:ascii="Arial" w:hAnsi="Arial" w:cs="Arial"/>
          <w:sz w:val="20"/>
          <w:szCs w:val="20"/>
        </w:rPr>
        <w:t xml:space="preserve">t </w:t>
      </w:r>
      <w:r w:rsidRPr="00B43B56">
        <w:rPr>
          <w:rFonts w:ascii="Arial" w:hAnsi="Arial" w:cs="Arial"/>
          <w:spacing w:val="5"/>
          <w:sz w:val="20"/>
          <w:szCs w:val="20"/>
        </w:rPr>
        <w:t>d</w:t>
      </w:r>
      <w:r w:rsidRPr="00B43B56">
        <w:rPr>
          <w:rFonts w:ascii="Arial" w:hAnsi="Arial" w:cs="Arial"/>
          <w:sz w:val="20"/>
          <w:szCs w:val="20"/>
        </w:rPr>
        <w:t>e</w:t>
      </w:r>
      <w:r w:rsidRPr="00B43B56">
        <w:rPr>
          <w:rFonts w:ascii="Arial" w:hAnsi="Arial" w:cs="Arial"/>
          <w:spacing w:val="5"/>
          <w:sz w:val="20"/>
          <w:szCs w:val="20"/>
        </w:rPr>
        <w:t xml:space="preserve">s cocontractants, qu’ils </w:t>
      </w:r>
      <w:r w:rsidRPr="00B43B56">
        <w:rPr>
          <w:rFonts w:ascii="Arial" w:hAnsi="Arial" w:cs="Arial"/>
          <w:sz w:val="20"/>
          <w:szCs w:val="20"/>
        </w:rPr>
        <w:t xml:space="preserve">respectent les règles </w:t>
      </w:r>
      <w:r w:rsidRPr="00B43B56">
        <w:rPr>
          <w:rFonts w:ascii="Arial" w:hAnsi="Arial" w:cs="Arial"/>
          <w:sz w:val="20"/>
          <w:szCs w:val="20"/>
        </w:rPr>
        <w:lastRenderedPageBreak/>
        <w:t>d’éthique professionnelle les plus strictes durant la passation et l’exécution de ces marchés. En vertu de ce principe, l'Autorité Contractante:</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908" w:right="-144" w:hanging="340"/>
        <w:jc w:val="both"/>
        <w:rPr>
          <w:rFonts w:ascii="Arial" w:hAnsi="Arial" w:cs="Arial"/>
          <w:sz w:val="20"/>
          <w:szCs w:val="20"/>
        </w:rPr>
      </w:pPr>
      <w:r w:rsidRPr="00B43B56">
        <w:rPr>
          <w:rFonts w:ascii="Arial" w:hAnsi="Arial" w:cs="Arial"/>
          <w:sz w:val="20"/>
          <w:szCs w:val="20"/>
        </w:rPr>
        <w:t>a. Définit aux fins de cette clause les expressions ci-dessous de la façon suivante:</w:t>
      </w:r>
    </w:p>
    <w:p w:rsidR="00B43B56" w:rsidRPr="00B43B56" w:rsidRDefault="00B43B56" w:rsidP="00B43B56">
      <w:pPr>
        <w:autoSpaceDE w:val="0"/>
        <w:autoSpaceDN w:val="0"/>
        <w:spacing w:before="4"/>
        <w:jc w:val="both"/>
        <w:rPr>
          <w:rFonts w:ascii="Arial" w:hAnsi="Arial" w:cs="Arial"/>
          <w:i/>
          <w:iCs/>
          <w:sz w:val="20"/>
          <w:szCs w:val="20"/>
        </w:rPr>
      </w:pPr>
    </w:p>
    <w:p w:rsidR="00B43B56" w:rsidRPr="00B43B56" w:rsidRDefault="00B43B56" w:rsidP="00B43B56">
      <w:pPr>
        <w:autoSpaceDE w:val="0"/>
        <w:autoSpaceDN w:val="0"/>
        <w:ind w:left="1191" w:hanging="283"/>
        <w:jc w:val="both"/>
        <w:rPr>
          <w:rFonts w:ascii="Arial" w:hAnsi="Arial" w:cs="Arial"/>
          <w:iCs/>
          <w:sz w:val="20"/>
          <w:szCs w:val="20"/>
        </w:rPr>
      </w:pPr>
      <w:r w:rsidRPr="00B43B56">
        <w:rPr>
          <w:rFonts w:ascii="Arial" w:hAnsi="Arial" w:cs="Arial"/>
          <w:iCs/>
          <w:sz w:val="20"/>
          <w:szCs w:val="20"/>
        </w:rPr>
        <w:t>i. Est coupable de “corruption” quiconque promet, offre, donne, sollicite ou accepte directement ou indirectement un quelconque avantage à son bénéfice ou pour le bénéfice d’un tiers en vue d’influencer l’action d’un agent public afin qu’il accomplisse ou s’abstienne d’accomplir un acte dans l’exercice de ses fonctions officielles au cours de l’attribution ou de l’exécution du marché;</w:t>
      </w:r>
    </w:p>
    <w:p w:rsidR="00B43B56" w:rsidRPr="00B43B56" w:rsidRDefault="00B43B56" w:rsidP="00B43B56">
      <w:pPr>
        <w:autoSpaceDE w:val="0"/>
        <w:autoSpaceDN w:val="0"/>
        <w:spacing w:before="4"/>
        <w:ind w:left="793"/>
        <w:jc w:val="both"/>
        <w:rPr>
          <w:rFonts w:ascii="Arial" w:hAnsi="Arial" w:cs="Arial"/>
          <w:iCs/>
          <w:sz w:val="20"/>
          <w:szCs w:val="20"/>
        </w:rPr>
      </w:pPr>
    </w:p>
    <w:p w:rsidR="00B43B56" w:rsidRPr="00B43B56" w:rsidRDefault="00B43B56" w:rsidP="00B43B56">
      <w:pPr>
        <w:autoSpaceDE w:val="0"/>
        <w:autoSpaceDN w:val="0"/>
        <w:ind w:left="1191" w:hanging="283"/>
        <w:jc w:val="both"/>
        <w:rPr>
          <w:rFonts w:ascii="Arial" w:hAnsi="Arial" w:cs="Arial"/>
          <w:iCs/>
          <w:sz w:val="20"/>
          <w:szCs w:val="20"/>
        </w:rPr>
      </w:pPr>
      <w:r w:rsidRPr="00B43B56">
        <w:rPr>
          <w:rFonts w:ascii="Arial" w:hAnsi="Arial" w:cs="Arial"/>
          <w:iCs/>
          <w:sz w:val="20"/>
          <w:szCs w:val="20"/>
        </w:rPr>
        <w:t xml:space="preserve">ii. </w:t>
      </w:r>
      <w:r w:rsidRPr="00B43B56">
        <w:rPr>
          <w:rFonts w:ascii="Arial" w:hAnsi="Arial" w:cs="Arial"/>
          <w:iCs/>
          <w:spacing w:val="5"/>
          <w:sz w:val="20"/>
          <w:szCs w:val="20"/>
        </w:rPr>
        <w:t>S</w:t>
      </w:r>
      <w:r w:rsidRPr="00B43B56">
        <w:rPr>
          <w:rFonts w:ascii="Arial" w:hAnsi="Arial" w:cs="Arial"/>
          <w:iCs/>
          <w:sz w:val="20"/>
          <w:szCs w:val="20"/>
        </w:rPr>
        <w:t xml:space="preserve">e </w:t>
      </w:r>
      <w:r w:rsidRPr="00B43B56">
        <w:rPr>
          <w:rFonts w:ascii="Arial" w:hAnsi="Arial" w:cs="Arial"/>
          <w:iCs/>
          <w:spacing w:val="5"/>
          <w:sz w:val="20"/>
          <w:szCs w:val="20"/>
        </w:rPr>
        <w:t>livr</w:t>
      </w:r>
      <w:r w:rsidRPr="00B43B56">
        <w:rPr>
          <w:rFonts w:ascii="Arial" w:hAnsi="Arial" w:cs="Arial"/>
          <w:iCs/>
          <w:sz w:val="20"/>
          <w:szCs w:val="20"/>
        </w:rPr>
        <w:t xml:space="preserve">e à </w:t>
      </w:r>
      <w:r w:rsidRPr="00B43B56">
        <w:rPr>
          <w:rFonts w:ascii="Arial" w:hAnsi="Arial" w:cs="Arial"/>
          <w:iCs/>
          <w:spacing w:val="5"/>
          <w:sz w:val="20"/>
          <w:szCs w:val="20"/>
        </w:rPr>
        <w:t>de</w:t>
      </w:r>
      <w:r w:rsidRPr="00B43B56">
        <w:rPr>
          <w:rFonts w:ascii="Arial" w:hAnsi="Arial" w:cs="Arial"/>
          <w:iCs/>
          <w:sz w:val="20"/>
          <w:szCs w:val="20"/>
        </w:rPr>
        <w:t xml:space="preserve">s </w:t>
      </w:r>
      <w:r w:rsidRPr="00B43B56">
        <w:rPr>
          <w:rFonts w:ascii="Arial" w:hAnsi="Arial" w:cs="Arial"/>
          <w:iCs/>
          <w:spacing w:val="5"/>
          <w:sz w:val="20"/>
          <w:szCs w:val="20"/>
        </w:rPr>
        <w:t>“manœuvres frauduleuses” ainsi qu’à toute manœuvre déloyale (action, omission, dissimulation intentionnelle)  </w:t>
      </w:r>
      <w:r w:rsidRPr="00B43B56">
        <w:rPr>
          <w:rFonts w:ascii="Arial" w:hAnsi="Arial" w:cs="Arial"/>
          <w:iCs/>
          <w:sz w:val="20"/>
          <w:szCs w:val="20"/>
        </w:rPr>
        <w:t xml:space="preserve">quiconque déforme ou dénature des faits afin d’obtenir de façon illégitime le marché ou </w:t>
      </w:r>
      <w:r w:rsidRPr="00B43B56">
        <w:rPr>
          <w:rFonts w:ascii="Arial" w:hAnsi="Arial" w:cs="Arial"/>
          <w:iCs/>
          <w:spacing w:val="5"/>
          <w:sz w:val="20"/>
          <w:szCs w:val="20"/>
        </w:rPr>
        <w:t>’influence</w:t>
      </w:r>
      <w:r w:rsidRPr="00B43B56">
        <w:rPr>
          <w:rFonts w:ascii="Arial" w:hAnsi="Arial" w:cs="Arial"/>
          <w:iCs/>
          <w:sz w:val="20"/>
          <w:szCs w:val="20"/>
        </w:rPr>
        <w:t xml:space="preserve">r </w:t>
      </w:r>
      <w:r w:rsidRPr="00B43B56">
        <w:rPr>
          <w:rFonts w:ascii="Arial" w:hAnsi="Arial" w:cs="Arial"/>
          <w:iCs/>
          <w:spacing w:val="5"/>
          <w:sz w:val="20"/>
          <w:szCs w:val="20"/>
        </w:rPr>
        <w:t>l’attributio</w:t>
      </w:r>
      <w:r w:rsidRPr="00B43B56">
        <w:rPr>
          <w:rFonts w:ascii="Arial" w:hAnsi="Arial" w:cs="Arial"/>
          <w:iCs/>
          <w:sz w:val="20"/>
          <w:szCs w:val="20"/>
        </w:rPr>
        <w:t xml:space="preserve">n </w:t>
      </w:r>
      <w:r w:rsidRPr="00B43B56">
        <w:rPr>
          <w:rFonts w:ascii="Arial" w:hAnsi="Arial" w:cs="Arial"/>
          <w:iCs/>
          <w:spacing w:val="5"/>
          <w:sz w:val="20"/>
          <w:szCs w:val="20"/>
        </w:rPr>
        <w:t>o</w:t>
      </w:r>
      <w:r w:rsidRPr="00B43B56">
        <w:rPr>
          <w:rFonts w:ascii="Arial" w:hAnsi="Arial" w:cs="Arial"/>
          <w:iCs/>
          <w:sz w:val="20"/>
          <w:szCs w:val="20"/>
        </w:rPr>
        <w:t xml:space="preserve">u </w:t>
      </w:r>
      <w:r w:rsidRPr="00B43B56">
        <w:rPr>
          <w:rFonts w:ascii="Arial" w:hAnsi="Arial" w:cs="Arial"/>
          <w:iCs/>
          <w:spacing w:val="5"/>
          <w:sz w:val="20"/>
          <w:szCs w:val="20"/>
        </w:rPr>
        <w:t>l’exécutio</w:t>
      </w:r>
      <w:r w:rsidRPr="00B43B56">
        <w:rPr>
          <w:rFonts w:ascii="Arial" w:hAnsi="Arial" w:cs="Arial"/>
          <w:iCs/>
          <w:sz w:val="20"/>
          <w:szCs w:val="20"/>
        </w:rPr>
        <w:t xml:space="preserve">n </w:t>
      </w:r>
      <w:r w:rsidRPr="00B43B56">
        <w:rPr>
          <w:rFonts w:ascii="Arial" w:hAnsi="Arial" w:cs="Arial"/>
          <w:iCs/>
          <w:spacing w:val="5"/>
          <w:sz w:val="20"/>
          <w:szCs w:val="20"/>
        </w:rPr>
        <w:t xml:space="preserve">dudit </w:t>
      </w:r>
      <w:r w:rsidRPr="00B43B56">
        <w:rPr>
          <w:rFonts w:ascii="Arial" w:hAnsi="Arial" w:cs="Arial"/>
          <w:iCs/>
          <w:sz w:val="20"/>
          <w:szCs w:val="20"/>
        </w:rPr>
        <w:t>marché;</w:t>
      </w:r>
    </w:p>
    <w:p w:rsidR="00B43B56" w:rsidRPr="00B43B56" w:rsidRDefault="00B43B56" w:rsidP="00B43B56">
      <w:pPr>
        <w:autoSpaceDE w:val="0"/>
        <w:autoSpaceDN w:val="0"/>
        <w:ind w:left="1191" w:hanging="283"/>
        <w:jc w:val="both"/>
        <w:rPr>
          <w:rFonts w:ascii="Arial" w:hAnsi="Arial" w:cs="Arial"/>
          <w:iCs/>
          <w:sz w:val="20"/>
          <w:szCs w:val="20"/>
        </w:rPr>
      </w:pPr>
    </w:p>
    <w:p w:rsidR="00B43B56" w:rsidRPr="00B43B56" w:rsidRDefault="00B43B56" w:rsidP="00B43B56">
      <w:pPr>
        <w:autoSpaceDE w:val="0"/>
        <w:autoSpaceDN w:val="0"/>
        <w:ind w:left="1191" w:hanging="283"/>
        <w:jc w:val="both"/>
        <w:rPr>
          <w:rFonts w:ascii="Arial" w:hAnsi="Arial" w:cs="Arial"/>
          <w:iCs/>
          <w:sz w:val="20"/>
          <w:szCs w:val="20"/>
        </w:rPr>
      </w:pPr>
      <w:r w:rsidRPr="00B43B56">
        <w:rPr>
          <w:rFonts w:ascii="Arial" w:hAnsi="Arial" w:cs="Arial"/>
          <w:iCs/>
          <w:sz w:val="20"/>
          <w:szCs w:val="20"/>
        </w:rPr>
        <w:t>iii. “Pratiques collusoires” désignent toute pratique anticoncurrentielle entre deux ou plusieurs soumissionnaires (que l'Autorité Contractante en ait connaissance ou non) visant :</w:t>
      </w:r>
    </w:p>
    <w:p w:rsidR="00B43B56" w:rsidRPr="00B43B56" w:rsidRDefault="00B43B56" w:rsidP="001D7C9C">
      <w:pPr>
        <w:numPr>
          <w:ilvl w:val="0"/>
          <w:numId w:val="47"/>
        </w:numPr>
        <w:autoSpaceDE w:val="0"/>
        <w:autoSpaceDN w:val="0"/>
        <w:jc w:val="both"/>
        <w:rPr>
          <w:rFonts w:ascii="Arial" w:hAnsi="Arial" w:cs="Arial"/>
          <w:iCs/>
          <w:sz w:val="20"/>
          <w:szCs w:val="20"/>
        </w:rPr>
      </w:pPr>
      <w:r w:rsidRPr="00B43B56">
        <w:rPr>
          <w:rFonts w:ascii="Arial" w:hAnsi="Arial" w:cs="Arial"/>
          <w:iCs/>
          <w:sz w:val="20"/>
          <w:szCs w:val="20"/>
        </w:rPr>
        <w:t xml:space="preserve">à limiter l’accès ou le libre exercice de la concurrence au présent marché par d’autres entreprises ; </w:t>
      </w:r>
    </w:p>
    <w:p w:rsidR="00B43B56" w:rsidRPr="00B43B56" w:rsidRDefault="00B43B56" w:rsidP="001D7C9C">
      <w:pPr>
        <w:numPr>
          <w:ilvl w:val="0"/>
          <w:numId w:val="47"/>
        </w:numPr>
        <w:autoSpaceDE w:val="0"/>
        <w:autoSpaceDN w:val="0"/>
        <w:jc w:val="both"/>
        <w:rPr>
          <w:rFonts w:ascii="Arial" w:hAnsi="Arial" w:cs="Arial"/>
          <w:iCs/>
          <w:sz w:val="20"/>
          <w:szCs w:val="20"/>
        </w:rPr>
      </w:pPr>
      <w:r w:rsidRPr="00B43B56">
        <w:rPr>
          <w:rFonts w:ascii="Arial" w:hAnsi="Arial" w:cs="Arial"/>
          <w:iCs/>
          <w:sz w:val="20"/>
          <w:szCs w:val="20"/>
        </w:rPr>
        <w:t>à faire obstacle à la fixation des prix ou pratiquer une offre de prix abusivement basse ayant pour effet d’éliminer dudit marché ou d’empêcher l’accès audit marché à l’un des soumissionnaires ou à l’un des produits de celui-ci ;</w:t>
      </w:r>
    </w:p>
    <w:p w:rsidR="00B43B56" w:rsidRPr="00B43B56" w:rsidRDefault="00B43B56" w:rsidP="001D7C9C">
      <w:pPr>
        <w:numPr>
          <w:ilvl w:val="0"/>
          <w:numId w:val="47"/>
        </w:numPr>
        <w:autoSpaceDE w:val="0"/>
        <w:autoSpaceDN w:val="0"/>
        <w:jc w:val="both"/>
        <w:rPr>
          <w:rFonts w:ascii="Arial" w:hAnsi="Arial" w:cs="Arial"/>
          <w:iCs/>
          <w:sz w:val="20"/>
          <w:szCs w:val="20"/>
        </w:rPr>
      </w:pPr>
      <w:r w:rsidRPr="00B43B56">
        <w:rPr>
          <w:rFonts w:ascii="Arial" w:hAnsi="Arial" w:cs="Arial"/>
          <w:iCs/>
          <w:sz w:val="20"/>
          <w:szCs w:val="20"/>
        </w:rPr>
        <w:t>à maintenir artificiellement les prix des offres à des niveaux ne correspondant pas à ceux qui résulteraient du jeu de la concurrence.</w:t>
      </w:r>
    </w:p>
    <w:p w:rsidR="00B43B56" w:rsidRPr="00B43B56" w:rsidRDefault="00B43B56" w:rsidP="00B43B56">
      <w:pPr>
        <w:autoSpaceDE w:val="0"/>
        <w:autoSpaceDN w:val="0"/>
        <w:ind w:left="1191" w:hanging="283"/>
        <w:jc w:val="both"/>
        <w:rPr>
          <w:rFonts w:ascii="Arial" w:hAnsi="Arial" w:cs="Arial"/>
          <w:iCs/>
          <w:sz w:val="20"/>
          <w:szCs w:val="20"/>
        </w:rPr>
      </w:pPr>
    </w:p>
    <w:p w:rsidR="00B43B56" w:rsidRPr="00B43B56" w:rsidRDefault="00B43B56" w:rsidP="00B43B56">
      <w:pPr>
        <w:autoSpaceDE w:val="0"/>
        <w:autoSpaceDN w:val="0"/>
        <w:ind w:left="1191" w:hanging="283"/>
        <w:jc w:val="both"/>
        <w:rPr>
          <w:rFonts w:ascii="Arial" w:hAnsi="Arial" w:cs="Arial"/>
          <w:iCs/>
          <w:sz w:val="20"/>
          <w:szCs w:val="20"/>
        </w:rPr>
      </w:pPr>
      <w:r w:rsidRPr="00B43B56">
        <w:rPr>
          <w:rFonts w:ascii="Arial" w:hAnsi="Arial" w:cs="Arial"/>
          <w:iCs/>
          <w:sz w:val="20"/>
          <w:szCs w:val="20"/>
        </w:rPr>
        <w:t>iv. “Pratiques coercitives” désignent toute forme d’atteinte directement ou indirectement aux personnes ou à leurs biens ou de menaces à leur encontre afin d’influencer leur action au cours de l’attribution ou de l’exécution du marché.</w:t>
      </w:r>
    </w:p>
    <w:p w:rsidR="00B43B56" w:rsidRPr="00B43B56" w:rsidRDefault="00B43B56" w:rsidP="00B43B56">
      <w:pPr>
        <w:autoSpaceDE w:val="0"/>
        <w:autoSpaceDN w:val="0"/>
        <w:spacing w:before="4"/>
        <w:jc w:val="both"/>
        <w:rPr>
          <w:rFonts w:ascii="Arial" w:hAnsi="Arial" w:cs="Arial"/>
          <w:iCs/>
          <w:sz w:val="20"/>
          <w:szCs w:val="20"/>
        </w:rPr>
      </w:pPr>
    </w:p>
    <w:p w:rsidR="00B43B56" w:rsidRPr="00B43B56" w:rsidRDefault="00B43B56" w:rsidP="00B43B56">
      <w:pPr>
        <w:autoSpaceDE w:val="0"/>
        <w:autoSpaceDN w:val="0"/>
        <w:ind w:left="908" w:hanging="340"/>
        <w:jc w:val="both"/>
        <w:rPr>
          <w:rFonts w:ascii="Arial" w:hAnsi="Arial" w:cs="Arial"/>
          <w:iCs/>
          <w:sz w:val="20"/>
          <w:szCs w:val="20"/>
        </w:rPr>
      </w:pPr>
      <w:r w:rsidRPr="00B43B56">
        <w:rPr>
          <w:rFonts w:ascii="Arial" w:hAnsi="Arial" w:cs="Arial"/>
          <w:iCs/>
          <w:sz w:val="20"/>
          <w:szCs w:val="20"/>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B43B56" w:rsidRPr="00B43B56" w:rsidRDefault="00B43B56" w:rsidP="00B43B56">
      <w:pPr>
        <w:autoSpaceDE w:val="0"/>
        <w:autoSpaceDN w:val="0"/>
        <w:spacing w:before="4"/>
        <w:jc w:val="both"/>
        <w:rPr>
          <w:rFonts w:ascii="Arial" w:hAnsi="Arial" w:cs="Arial"/>
          <w:iCs/>
          <w:sz w:val="20"/>
          <w:szCs w:val="20"/>
        </w:rPr>
      </w:pPr>
    </w:p>
    <w:p w:rsidR="00B43B56" w:rsidRPr="00B43B56" w:rsidRDefault="00B43B56" w:rsidP="00B43B56">
      <w:pPr>
        <w:autoSpaceDE w:val="0"/>
        <w:autoSpaceDN w:val="0"/>
        <w:spacing w:before="4"/>
        <w:jc w:val="both"/>
        <w:rPr>
          <w:rFonts w:ascii="Arial" w:hAnsi="Arial" w:cs="Arial"/>
          <w:iCs/>
          <w:sz w:val="20"/>
          <w:szCs w:val="20"/>
        </w:rPr>
      </w:pPr>
    </w:p>
    <w:p w:rsidR="00B43B56" w:rsidRPr="00B43B56" w:rsidRDefault="00B43B56" w:rsidP="001D7C9C">
      <w:pPr>
        <w:widowControl w:val="0"/>
        <w:numPr>
          <w:ilvl w:val="1"/>
          <w:numId w:val="46"/>
        </w:numPr>
        <w:autoSpaceDE w:val="0"/>
        <w:autoSpaceDN w:val="0"/>
        <w:adjustRightInd w:val="0"/>
        <w:ind w:right="-16"/>
        <w:jc w:val="both"/>
        <w:rPr>
          <w:rFonts w:ascii="Arial" w:hAnsi="Arial" w:cs="Arial"/>
          <w:iCs/>
          <w:sz w:val="20"/>
          <w:szCs w:val="20"/>
        </w:rPr>
      </w:pPr>
      <w:r w:rsidRPr="00B43B56">
        <w:rPr>
          <w:rFonts w:ascii="Arial" w:hAnsi="Arial" w:cs="Arial"/>
          <w:iCs/>
          <w:spacing w:val="5"/>
          <w:sz w:val="20"/>
          <w:szCs w:val="20"/>
        </w:rPr>
        <w:t>Le</w:t>
      </w:r>
      <w:r w:rsidRPr="00B43B56">
        <w:rPr>
          <w:rFonts w:ascii="Arial" w:hAnsi="Arial" w:cs="Arial"/>
          <w:iCs/>
          <w:sz w:val="20"/>
          <w:szCs w:val="20"/>
        </w:rPr>
        <w:t xml:space="preserve">s </w:t>
      </w:r>
      <w:r w:rsidRPr="00B43B56">
        <w:rPr>
          <w:rFonts w:ascii="Arial" w:hAnsi="Arial" w:cs="Arial"/>
          <w:iCs/>
          <w:spacing w:val="5"/>
          <w:sz w:val="20"/>
          <w:szCs w:val="20"/>
        </w:rPr>
        <w:t>candidat</w:t>
      </w:r>
      <w:r w:rsidRPr="00B43B56">
        <w:rPr>
          <w:rFonts w:ascii="Arial" w:hAnsi="Arial" w:cs="Arial"/>
          <w:iCs/>
          <w:sz w:val="20"/>
          <w:szCs w:val="20"/>
        </w:rPr>
        <w:t xml:space="preserve">s </w:t>
      </w:r>
      <w:r w:rsidRPr="00B43B56">
        <w:rPr>
          <w:rFonts w:ascii="Arial" w:hAnsi="Arial" w:cs="Arial"/>
          <w:iCs/>
          <w:spacing w:val="5"/>
          <w:sz w:val="20"/>
          <w:szCs w:val="20"/>
        </w:rPr>
        <w:t>communiquen</w:t>
      </w:r>
      <w:r w:rsidRPr="00B43B56">
        <w:rPr>
          <w:rFonts w:ascii="Arial" w:hAnsi="Arial" w:cs="Arial"/>
          <w:iCs/>
          <w:sz w:val="20"/>
          <w:szCs w:val="20"/>
        </w:rPr>
        <w:t xml:space="preserve">t </w:t>
      </w:r>
      <w:r w:rsidRPr="00B43B56">
        <w:rPr>
          <w:rFonts w:ascii="Arial" w:hAnsi="Arial" w:cs="Arial"/>
          <w:iCs/>
          <w:spacing w:val="5"/>
          <w:sz w:val="20"/>
          <w:szCs w:val="20"/>
        </w:rPr>
        <w:t>le</w:t>
      </w:r>
      <w:r w:rsidRPr="00B43B56">
        <w:rPr>
          <w:rFonts w:ascii="Arial" w:hAnsi="Arial" w:cs="Arial"/>
          <w:iCs/>
          <w:sz w:val="20"/>
          <w:szCs w:val="20"/>
        </w:rPr>
        <w:t xml:space="preserve">s </w:t>
      </w:r>
      <w:r w:rsidRPr="00B43B56">
        <w:rPr>
          <w:rFonts w:ascii="Arial" w:hAnsi="Arial" w:cs="Arial"/>
          <w:iCs/>
          <w:spacing w:val="5"/>
          <w:sz w:val="20"/>
          <w:szCs w:val="20"/>
        </w:rPr>
        <w:t>rensei</w:t>
      </w:r>
      <w:r w:rsidRPr="00B43B56">
        <w:rPr>
          <w:rFonts w:ascii="Arial" w:hAnsi="Arial" w:cs="Arial"/>
          <w:iCs/>
          <w:spacing w:val="3"/>
          <w:sz w:val="20"/>
          <w:szCs w:val="20"/>
        </w:rPr>
        <w:t>gnement</w:t>
      </w:r>
      <w:r w:rsidRPr="00B43B56">
        <w:rPr>
          <w:rFonts w:ascii="Arial" w:hAnsi="Arial" w:cs="Arial"/>
          <w:iCs/>
          <w:sz w:val="20"/>
          <w:szCs w:val="20"/>
        </w:rPr>
        <w:t xml:space="preserve">s </w:t>
      </w:r>
      <w:r w:rsidRPr="00B43B56">
        <w:rPr>
          <w:rFonts w:ascii="Arial" w:hAnsi="Arial" w:cs="Arial"/>
          <w:iCs/>
          <w:spacing w:val="3"/>
          <w:sz w:val="20"/>
          <w:szCs w:val="20"/>
        </w:rPr>
        <w:t>su</w:t>
      </w:r>
      <w:r w:rsidRPr="00B43B56">
        <w:rPr>
          <w:rFonts w:ascii="Arial" w:hAnsi="Arial" w:cs="Arial"/>
          <w:iCs/>
          <w:sz w:val="20"/>
          <w:szCs w:val="20"/>
        </w:rPr>
        <w:t xml:space="preserve">r </w:t>
      </w:r>
      <w:r w:rsidRPr="00B43B56">
        <w:rPr>
          <w:rFonts w:ascii="Arial" w:hAnsi="Arial" w:cs="Arial"/>
          <w:iCs/>
          <w:spacing w:val="3"/>
          <w:sz w:val="20"/>
          <w:szCs w:val="20"/>
        </w:rPr>
        <w:t>le</w:t>
      </w:r>
      <w:r w:rsidRPr="00B43B56">
        <w:rPr>
          <w:rFonts w:ascii="Arial" w:hAnsi="Arial" w:cs="Arial"/>
          <w:iCs/>
          <w:sz w:val="20"/>
          <w:szCs w:val="20"/>
        </w:rPr>
        <w:t xml:space="preserve">s </w:t>
      </w:r>
      <w:r w:rsidRPr="00B43B56">
        <w:rPr>
          <w:rFonts w:ascii="Arial" w:hAnsi="Arial" w:cs="Arial"/>
          <w:iCs/>
          <w:spacing w:val="3"/>
          <w:sz w:val="20"/>
          <w:szCs w:val="20"/>
        </w:rPr>
        <w:t>commission</w:t>
      </w:r>
      <w:r w:rsidRPr="00B43B56">
        <w:rPr>
          <w:rFonts w:ascii="Arial" w:hAnsi="Arial" w:cs="Arial"/>
          <w:iCs/>
          <w:sz w:val="20"/>
          <w:szCs w:val="20"/>
        </w:rPr>
        <w:t xml:space="preserve">s </w:t>
      </w:r>
      <w:r w:rsidRPr="00B43B56">
        <w:rPr>
          <w:rFonts w:ascii="Arial" w:hAnsi="Arial" w:cs="Arial"/>
          <w:iCs/>
          <w:spacing w:val="3"/>
          <w:sz w:val="20"/>
          <w:szCs w:val="20"/>
        </w:rPr>
        <w:t>e</w:t>
      </w:r>
      <w:r w:rsidRPr="00B43B56">
        <w:rPr>
          <w:rFonts w:ascii="Arial" w:hAnsi="Arial" w:cs="Arial"/>
          <w:iCs/>
          <w:sz w:val="20"/>
          <w:szCs w:val="20"/>
        </w:rPr>
        <w:t xml:space="preserve">t </w:t>
      </w:r>
      <w:r w:rsidRPr="00B43B56">
        <w:rPr>
          <w:rFonts w:ascii="Arial" w:hAnsi="Arial" w:cs="Arial"/>
          <w:iCs/>
          <w:spacing w:val="3"/>
          <w:sz w:val="20"/>
          <w:szCs w:val="20"/>
        </w:rPr>
        <w:t xml:space="preserve">primes </w:t>
      </w:r>
      <w:r w:rsidRPr="00B43B56">
        <w:rPr>
          <w:rFonts w:ascii="Arial" w:hAnsi="Arial" w:cs="Arial"/>
          <w:iCs/>
          <w:sz w:val="20"/>
          <w:szCs w:val="20"/>
        </w:rPr>
        <w:t>éventuellement réglées ou devant être réglées à des agents en rapport avec la présente proposition, et l’exécution du contrat s’il est attribué au candidat, comme demandé sur le formulaire de proposition financière (lettre de soumission).</w:t>
      </w:r>
    </w:p>
    <w:p w:rsidR="00B43B56" w:rsidRPr="00B43B56" w:rsidRDefault="00B43B56" w:rsidP="00B43B56">
      <w:pPr>
        <w:autoSpaceDE w:val="0"/>
        <w:autoSpaceDN w:val="0"/>
        <w:spacing w:before="4"/>
        <w:jc w:val="both"/>
        <w:rPr>
          <w:rFonts w:ascii="Arial" w:hAnsi="Arial" w:cs="Arial"/>
          <w:iCs/>
          <w:sz w:val="20"/>
          <w:szCs w:val="20"/>
        </w:rPr>
      </w:pPr>
    </w:p>
    <w:p w:rsidR="00B43B56" w:rsidRPr="00B43B56" w:rsidRDefault="00B43B56" w:rsidP="001D7C9C">
      <w:pPr>
        <w:widowControl w:val="0"/>
        <w:numPr>
          <w:ilvl w:val="1"/>
          <w:numId w:val="46"/>
        </w:numPr>
        <w:autoSpaceDE w:val="0"/>
        <w:autoSpaceDN w:val="0"/>
        <w:adjustRightInd w:val="0"/>
        <w:ind w:right="-16"/>
        <w:jc w:val="both"/>
        <w:rPr>
          <w:rFonts w:ascii="Arial" w:hAnsi="Arial" w:cs="Arial"/>
          <w:iCs/>
          <w:sz w:val="20"/>
          <w:szCs w:val="20"/>
        </w:rPr>
      </w:pPr>
      <w:r w:rsidRPr="00B43B56">
        <w:rPr>
          <w:rFonts w:ascii="Arial" w:hAnsi="Arial" w:cs="Arial"/>
          <w:iCs/>
          <w:spacing w:val="5"/>
          <w:sz w:val="20"/>
          <w:szCs w:val="20"/>
        </w:rPr>
        <w:t>Le</w:t>
      </w:r>
      <w:r w:rsidRPr="00B43B56">
        <w:rPr>
          <w:rFonts w:ascii="Arial" w:hAnsi="Arial" w:cs="Arial"/>
          <w:iCs/>
          <w:sz w:val="20"/>
          <w:szCs w:val="20"/>
        </w:rPr>
        <w:t xml:space="preserve">s </w:t>
      </w:r>
      <w:r w:rsidRPr="00B43B56">
        <w:rPr>
          <w:rFonts w:ascii="Arial" w:hAnsi="Arial" w:cs="Arial"/>
          <w:iCs/>
          <w:spacing w:val="5"/>
          <w:sz w:val="20"/>
          <w:szCs w:val="20"/>
        </w:rPr>
        <w:t>candidat</w:t>
      </w:r>
      <w:r w:rsidRPr="00B43B56">
        <w:rPr>
          <w:rFonts w:ascii="Arial" w:hAnsi="Arial" w:cs="Arial"/>
          <w:iCs/>
          <w:sz w:val="20"/>
          <w:szCs w:val="20"/>
        </w:rPr>
        <w:t xml:space="preserve">s </w:t>
      </w:r>
      <w:r w:rsidRPr="00B43B56">
        <w:rPr>
          <w:rFonts w:ascii="Arial" w:hAnsi="Arial" w:cs="Arial"/>
          <w:iCs/>
          <w:spacing w:val="5"/>
          <w:sz w:val="20"/>
          <w:szCs w:val="20"/>
        </w:rPr>
        <w:t>n</w:t>
      </w:r>
      <w:r w:rsidRPr="00B43B56">
        <w:rPr>
          <w:rFonts w:ascii="Arial" w:hAnsi="Arial" w:cs="Arial"/>
          <w:iCs/>
          <w:sz w:val="20"/>
          <w:szCs w:val="20"/>
        </w:rPr>
        <w:t xml:space="preserve">e </w:t>
      </w:r>
      <w:r w:rsidRPr="00B43B56">
        <w:rPr>
          <w:rFonts w:ascii="Arial" w:hAnsi="Arial" w:cs="Arial"/>
          <w:iCs/>
          <w:spacing w:val="5"/>
          <w:sz w:val="20"/>
          <w:szCs w:val="20"/>
        </w:rPr>
        <w:t>doiven</w:t>
      </w:r>
      <w:r w:rsidRPr="00B43B56">
        <w:rPr>
          <w:rFonts w:ascii="Arial" w:hAnsi="Arial" w:cs="Arial"/>
          <w:iCs/>
          <w:sz w:val="20"/>
          <w:szCs w:val="20"/>
        </w:rPr>
        <w:t xml:space="preserve">t </w:t>
      </w:r>
      <w:r w:rsidRPr="00B43B56">
        <w:rPr>
          <w:rFonts w:ascii="Arial" w:hAnsi="Arial" w:cs="Arial"/>
          <w:iCs/>
          <w:spacing w:val="5"/>
          <w:sz w:val="20"/>
          <w:szCs w:val="20"/>
        </w:rPr>
        <w:t>pa</w:t>
      </w:r>
      <w:r w:rsidRPr="00B43B56">
        <w:rPr>
          <w:rFonts w:ascii="Arial" w:hAnsi="Arial" w:cs="Arial"/>
          <w:iCs/>
          <w:sz w:val="20"/>
          <w:szCs w:val="20"/>
        </w:rPr>
        <w:t xml:space="preserve">s </w:t>
      </w:r>
      <w:r w:rsidRPr="00B43B56">
        <w:rPr>
          <w:rFonts w:ascii="Arial" w:hAnsi="Arial" w:cs="Arial"/>
          <w:iCs/>
          <w:spacing w:val="5"/>
          <w:sz w:val="20"/>
          <w:szCs w:val="20"/>
        </w:rPr>
        <w:t>avoi</w:t>
      </w:r>
      <w:r w:rsidRPr="00B43B56">
        <w:rPr>
          <w:rFonts w:ascii="Arial" w:hAnsi="Arial" w:cs="Arial"/>
          <w:iCs/>
          <w:sz w:val="20"/>
          <w:szCs w:val="20"/>
        </w:rPr>
        <w:t xml:space="preserve">r </w:t>
      </w:r>
      <w:r w:rsidRPr="00B43B56">
        <w:rPr>
          <w:rFonts w:ascii="Arial" w:hAnsi="Arial" w:cs="Arial"/>
          <w:iCs/>
          <w:spacing w:val="5"/>
          <w:sz w:val="20"/>
          <w:szCs w:val="20"/>
        </w:rPr>
        <w:t xml:space="preserve">été </w:t>
      </w:r>
      <w:r w:rsidRPr="00B43B56">
        <w:rPr>
          <w:rFonts w:ascii="Arial" w:hAnsi="Arial" w:cs="Arial"/>
          <w:iCs/>
          <w:sz w:val="20"/>
          <w:szCs w:val="20"/>
        </w:rPr>
        <w:t xml:space="preserve">déclarés exclus par l'Autorité Contractante de toutes attributions de contrats pour corruption et/ou manœuvres frauduleuses. </w:t>
      </w:r>
    </w:p>
    <w:p w:rsidR="00B43B56" w:rsidRPr="00B43B56" w:rsidRDefault="00B43B56" w:rsidP="00B43B56">
      <w:pPr>
        <w:widowControl w:val="0"/>
        <w:autoSpaceDE w:val="0"/>
        <w:autoSpaceDN w:val="0"/>
        <w:adjustRightInd w:val="0"/>
        <w:ind w:left="114" w:right="-20"/>
        <w:jc w:val="both"/>
        <w:rPr>
          <w:rFonts w:ascii="Arial" w:hAnsi="Arial" w:cs="Arial"/>
          <w:b/>
          <w:bCs/>
          <w:sz w:val="20"/>
          <w:szCs w:val="20"/>
        </w:rPr>
      </w:pPr>
    </w:p>
    <w:p w:rsidR="00B43B56" w:rsidRPr="00B43B56" w:rsidRDefault="00B43B56" w:rsidP="001D7C9C">
      <w:pPr>
        <w:pStyle w:val="Titre2"/>
        <w:numPr>
          <w:ilvl w:val="0"/>
          <w:numId w:val="46"/>
        </w:numPr>
        <w:rPr>
          <w:rFonts w:ascii="Arial" w:hAnsi="Arial" w:cs="Arial"/>
          <w:sz w:val="20"/>
          <w:szCs w:val="20"/>
        </w:rPr>
      </w:pPr>
      <w:bookmarkStart w:id="2" w:name="_Toc330815544"/>
      <w:bookmarkStart w:id="3" w:name="_Toc330815869"/>
      <w:bookmarkStart w:id="4" w:name="_Toc330816564"/>
      <w:bookmarkStart w:id="5" w:name="_Toc341964147"/>
      <w:bookmarkStart w:id="6" w:name="_Toc346532479"/>
      <w:bookmarkStart w:id="7" w:name="_Toc352064295"/>
      <w:bookmarkStart w:id="8" w:name="_Toc352064701"/>
      <w:bookmarkStart w:id="9" w:name="_Toc352148614"/>
      <w:bookmarkStart w:id="10" w:name="_Toc352148742"/>
      <w:bookmarkStart w:id="11" w:name="_Toc364604456"/>
      <w:bookmarkStart w:id="12" w:name="_Toc364632903"/>
      <w:bookmarkStart w:id="13" w:name="_Toc414867310"/>
      <w:bookmarkStart w:id="14" w:name="_Toc159227885"/>
      <w:r w:rsidRPr="00B43B56">
        <w:rPr>
          <w:rFonts w:ascii="Arial" w:hAnsi="Arial" w:cs="Arial"/>
          <w:sz w:val="20"/>
          <w:szCs w:val="20"/>
        </w:rPr>
        <w:t>Éclaircissements, modifications apportés au DAO et recours</w:t>
      </w:r>
      <w:bookmarkEnd w:id="2"/>
      <w:bookmarkEnd w:id="3"/>
      <w:bookmarkEnd w:id="4"/>
      <w:bookmarkEnd w:id="5"/>
      <w:bookmarkEnd w:id="6"/>
      <w:bookmarkEnd w:id="7"/>
      <w:bookmarkEnd w:id="8"/>
      <w:bookmarkEnd w:id="9"/>
      <w:bookmarkEnd w:id="10"/>
      <w:bookmarkEnd w:id="11"/>
      <w:bookmarkEnd w:id="12"/>
      <w:bookmarkEnd w:id="13"/>
      <w:bookmarkEnd w:id="14"/>
    </w:p>
    <w:p w:rsidR="00B43B56" w:rsidRPr="00B43B56" w:rsidRDefault="00B43B56" w:rsidP="00B43B56">
      <w:pPr>
        <w:widowControl w:val="0"/>
        <w:autoSpaceDE w:val="0"/>
        <w:autoSpaceDN w:val="0"/>
        <w:adjustRightInd w:val="0"/>
        <w:spacing w:before="6"/>
        <w:jc w:val="both"/>
        <w:rPr>
          <w:rFonts w:ascii="Arial" w:hAnsi="Arial" w:cs="Arial"/>
          <w:sz w:val="20"/>
          <w:szCs w:val="20"/>
        </w:rPr>
      </w:pPr>
    </w:p>
    <w:p w:rsidR="00B43B56" w:rsidRPr="00B43B56" w:rsidRDefault="00B43B56" w:rsidP="00B43B56">
      <w:pPr>
        <w:widowControl w:val="0"/>
        <w:tabs>
          <w:tab w:val="left" w:pos="1500"/>
          <w:tab w:val="left" w:pos="1900"/>
          <w:tab w:val="left" w:pos="2760"/>
          <w:tab w:val="left" w:pos="4020"/>
          <w:tab w:val="left" w:pos="4740"/>
        </w:tabs>
        <w:autoSpaceDE w:val="0"/>
        <w:autoSpaceDN w:val="0"/>
        <w:adjustRightInd w:val="0"/>
        <w:ind w:left="580" w:right="-20" w:hanging="454"/>
        <w:jc w:val="both"/>
        <w:rPr>
          <w:rFonts w:ascii="Arial" w:hAnsi="Arial" w:cs="Arial"/>
          <w:sz w:val="20"/>
          <w:szCs w:val="20"/>
        </w:rPr>
      </w:pPr>
      <w:r w:rsidRPr="00B43B56">
        <w:rPr>
          <w:rFonts w:ascii="Arial" w:hAnsi="Arial" w:cs="Arial"/>
          <w:sz w:val="20"/>
          <w:szCs w:val="20"/>
        </w:rPr>
        <w:t>2.1. Les Candidats ont jusqu’à une date limite précisée dans le RPAO pour demander des éclaircissements sur l’un quelconque des documents du DAO. Toute demande d’éclaircissement doit être formulée par écrit, et expédiée par courrier, télécopie, ou courrier électronique à l’adresse de l'Autorité Contractante et du Maître d’Ouvrage figurant sur le RPAO. Celle-ci donne sa réponse par courrier, télécopie ou courrier électronique à tous les candidats destinataires de la lettre d’invitation et envoie des copies de la réponse (en y joignant une explication de la demande d’éclaircissement, sans en identifier l’origine) à tous ceux d’entre eux qui entendent soumettre des propositions.</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tabs>
          <w:tab w:val="left" w:pos="1500"/>
          <w:tab w:val="left" w:pos="1900"/>
          <w:tab w:val="left" w:pos="2760"/>
          <w:tab w:val="left" w:pos="4020"/>
          <w:tab w:val="left" w:pos="4740"/>
        </w:tabs>
        <w:autoSpaceDE w:val="0"/>
        <w:autoSpaceDN w:val="0"/>
        <w:adjustRightInd w:val="0"/>
        <w:ind w:left="580" w:right="-20" w:hanging="454"/>
        <w:jc w:val="both"/>
        <w:rPr>
          <w:rFonts w:ascii="Arial" w:hAnsi="Arial" w:cs="Arial"/>
          <w:sz w:val="20"/>
          <w:szCs w:val="20"/>
        </w:rPr>
      </w:pPr>
      <w:r w:rsidRPr="00B43B56">
        <w:rPr>
          <w:rFonts w:ascii="Arial" w:hAnsi="Arial" w:cs="Arial"/>
          <w:sz w:val="20"/>
          <w:szCs w:val="20"/>
        </w:rPr>
        <w:t>2.2. A tout moment avant la soumission des propo</w:t>
      </w:r>
      <w:r w:rsidRPr="00B43B56">
        <w:rPr>
          <w:rFonts w:ascii="Arial" w:hAnsi="Arial" w:cs="Arial"/>
          <w:spacing w:val="5"/>
          <w:sz w:val="20"/>
          <w:szCs w:val="20"/>
        </w:rPr>
        <w:t>sitions</w:t>
      </w:r>
      <w:r w:rsidRPr="00B43B56">
        <w:rPr>
          <w:rFonts w:ascii="Arial" w:hAnsi="Arial" w:cs="Arial"/>
          <w:sz w:val="20"/>
          <w:szCs w:val="20"/>
        </w:rPr>
        <w:t>,</w:t>
      </w:r>
      <w:r w:rsidRPr="00B43B56">
        <w:rPr>
          <w:rFonts w:ascii="Arial" w:hAnsi="Arial" w:cs="Arial"/>
          <w:spacing w:val="5"/>
          <w:sz w:val="20"/>
          <w:szCs w:val="20"/>
        </w:rPr>
        <w:t xml:space="preserve"> l'Autorité Contractante peut</w:t>
      </w:r>
      <w:r w:rsidRPr="00B43B56">
        <w:rPr>
          <w:rFonts w:ascii="Arial" w:hAnsi="Arial" w:cs="Arial"/>
          <w:sz w:val="20"/>
          <w:szCs w:val="20"/>
        </w:rPr>
        <w:t>,</w:t>
      </w:r>
      <w:r w:rsidRPr="00B43B56">
        <w:rPr>
          <w:rFonts w:ascii="Arial" w:hAnsi="Arial" w:cs="Arial"/>
          <w:spacing w:val="5"/>
          <w:sz w:val="20"/>
          <w:szCs w:val="20"/>
        </w:rPr>
        <w:t xml:space="preserve"> pour </w:t>
      </w:r>
      <w:r w:rsidRPr="00B43B56">
        <w:rPr>
          <w:rFonts w:ascii="Arial" w:hAnsi="Arial" w:cs="Arial"/>
          <w:sz w:val="20"/>
          <w:szCs w:val="20"/>
        </w:rPr>
        <w:t>n’importe quelle raison, soit de sa propre initiative, soit en réponse à une demande d’éclaircissement d’un candidat invité à soumissionner, modifier l’un des documents du DAO au moyen d’un additif. Tout additif est publié par écrit sous la forme d’un addendum. Les addenda sont communiqués par courrier, télécopie ou courrier électronique à tous les candidats sollicités et ont force obligatoire pour eux. L'Autorité Contractante peut, à sa convenance, reporter la date limite de remise des propositions.</w:t>
      </w:r>
    </w:p>
    <w:p w:rsidR="00B43B56" w:rsidRPr="00B43B56" w:rsidRDefault="00B43B56" w:rsidP="00B43B56">
      <w:pPr>
        <w:widowControl w:val="0"/>
        <w:autoSpaceDE w:val="0"/>
        <w:autoSpaceDN w:val="0"/>
        <w:adjustRightInd w:val="0"/>
        <w:spacing w:before="3"/>
        <w:jc w:val="both"/>
        <w:rPr>
          <w:rFonts w:ascii="Arial" w:hAnsi="Arial" w:cs="Arial"/>
          <w:sz w:val="20"/>
          <w:szCs w:val="20"/>
        </w:rPr>
      </w:pPr>
    </w:p>
    <w:p w:rsidR="00B43B56" w:rsidRPr="00B43B56" w:rsidRDefault="00B43B56" w:rsidP="00B43B56">
      <w:pPr>
        <w:widowControl w:val="0"/>
        <w:autoSpaceDE w:val="0"/>
        <w:autoSpaceDN w:val="0"/>
        <w:adjustRightInd w:val="0"/>
        <w:ind w:left="540" w:right="-27" w:hanging="540"/>
        <w:jc w:val="both"/>
        <w:rPr>
          <w:rFonts w:ascii="Arial" w:hAnsi="Arial" w:cs="Arial"/>
          <w:sz w:val="20"/>
          <w:szCs w:val="20"/>
        </w:rPr>
      </w:pPr>
      <w:r w:rsidRPr="00B43B56">
        <w:rPr>
          <w:rFonts w:ascii="Arial" w:hAnsi="Arial" w:cs="Arial"/>
          <w:sz w:val="20"/>
          <w:szCs w:val="20"/>
        </w:rPr>
        <w:t>2.3.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B43B56" w:rsidRPr="00B43B56" w:rsidRDefault="00B43B56" w:rsidP="00B43B56">
      <w:pPr>
        <w:widowControl w:val="0"/>
        <w:autoSpaceDE w:val="0"/>
        <w:autoSpaceDN w:val="0"/>
        <w:adjustRightInd w:val="0"/>
        <w:spacing w:before="3"/>
        <w:jc w:val="both"/>
        <w:rPr>
          <w:rFonts w:ascii="Arial" w:hAnsi="Arial" w:cs="Arial"/>
          <w:sz w:val="20"/>
          <w:szCs w:val="20"/>
        </w:rPr>
      </w:pPr>
    </w:p>
    <w:p w:rsidR="00B43B56" w:rsidRPr="00B43B56" w:rsidRDefault="00B43B56" w:rsidP="00B43B56">
      <w:pPr>
        <w:widowControl w:val="0"/>
        <w:tabs>
          <w:tab w:val="left" w:pos="2400"/>
        </w:tabs>
        <w:autoSpaceDE w:val="0"/>
        <w:autoSpaceDN w:val="0"/>
        <w:adjustRightInd w:val="0"/>
        <w:ind w:left="454" w:right="97" w:hanging="454"/>
        <w:jc w:val="both"/>
        <w:rPr>
          <w:rFonts w:ascii="Arial" w:hAnsi="Arial" w:cs="Arial"/>
          <w:sz w:val="20"/>
          <w:szCs w:val="20"/>
        </w:rPr>
      </w:pPr>
      <w:r w:rsidRPr="00B43B56">
        <w:rPr>
          <w:rFonts w:ascii="Arial" w:hAnsi="Arial" w:cs="Arial"/>
          <w:sz w:val="20"/>
          <w:szCs w:val="20"/>
        </w:rPr>
        <w:t>2.4.</w:t>
      </w:r>
      <w:r w:rsidRPr="00B43B56">
        <w:rPr>
          <w:rFonts w:ascii="Arial" w:hAnsi="Arial" w:cs="Arial"/>
          <w:spacing w:val="5"/>
          <w:sz w:val="20"/>
          <w:szCs w:val="20"/>
        </w:rPr>
        <w:t xml:space="preserve"> Le recour</w:t>
      </w:r>
      <w:r w:rsidRPr="00B43B56">
        <w:rPr>
          <w:rFonts w:ascii="Arial" w:hAnsi="Arial" w:cs="Arial"/>
          <w:sz w:val="20"/>
          <w:szCs w:val="20"/>
        </w:rPr>
        <w:t xml:space="preserve">s </w:t>
      </w:r>
      <w:r w:rsidRPr="00B43B56">
        <w:rPr>
          <w:rFonts w:ascii="Arial" w:hAnsi="Arial" w:cs="Arial"/>
          <w:spacing w:val="5"/>
          <w:sz w:val="20"/>
          <w:szCs w:val="20"/>
        </w:rPr>
        <w:t>doi</w:t>
      </w:r>
      <w:r w:rsidRPr="00B43B56">
        <w:rPr>
          <w:rFonts w:ascii="Arial" w:hAnsi="Arial" w:cs="Arial"/>
          <w:sz w:val="20"/>
          <w:szCs w:val="20"/>
        </w:rPr>
        <w:t xml:space="preserve">t </w:t>
      </w:r>
      <w:r w:rsidRPr="00B43B56">
        <w:rPr>
          <w:rFonts w:ascii="Arial" w:hAnsi="Arial" w:cs="Arial"/>
          <w:spacing w:val="5"/>
          <w:sz w:val="20"/>
          <w:szCs w:val="20"/>
        </w:rPr>
        <w:t>êtr</w:t>
      </w:r>
      <w:r w:rsidRPr="00B43B56">
        <w:rPr>
          <w:rFonts w:ascii="Arial" w:hAnsi="Arial" w:cs="Arial"/>
          <w:sz w:val="20"/>
          <w:szCs w:val="20"/>
        </w:rPr>
        <w:t xml:space="preserve">e </w:t>
      </w:r>
      <w:r w:rsidRPr="00B43B56">
        <w:rPr>
          <w:rFonts w:ascii="Arial" w:hAnsi="Arial" w:cs="Arial"/>
          <w:spacing w:val="5"/>
          <w:sz w:val="20"/>
          <w:szCs w:val="20"/>
        </w:rPr>
        <w:t>adress</w:t>
      </w:r>
      <w:r w:rsidRPr="00B43B56">
        <w:rPr>
          <w:rFonts w:ascii="Arial" w:hAnsi="Arial" w:cs="Arial"/>
          <w:sz w:val="20"/>
          <w:szCs w:val="20"/>
        </w:rPr>
        <w:t xml:space="preserve">é à l'Autorité Contractante avec copies à l’organisme chargé de la régulation </w:t>
      </w:r>
      <w:r w:rsidRPr="00B43B56">
        <w:rPr>
          <w:rFonts w:ascii="Arial" w:hAnsi="Arial" w:cs="Arial"/>
          <w:sz w:val="20"/>
          <w:szCs w:val="20"/>
        </w:rPr>
        <w:lastRenderedPageBreak/>
        <w:t xml:space="preserve">des marchés publics et au Président de la Commission de Passation des Marchés compétente. Il </w:t>
      </w:r>
      <w:r w:rsidRPr="00B43B56">
        <w:rPr>
          <w:rFonts w:ascii="Arial" w:hAnsi="Arial" w:cs="Arial"/>
          <w:spacing w:val="5"/>
          <w:sz w:val="20"/>
          <w:szCs w:val="20"/>
        </w:rPr>
        <w:t>doi</w:t>
      </w:r>
      <w:r w:rsidRPr="00B43B56">
        <w:rPr>
          <w:rFonts w:ascii="Arial" w:hAnsi="Arial" w:cs="Arial"/>
          <w:sz w:val="20"/>
          <w:szCs w:val="20"/>
        </w:rPr>
        <w:t xml:space="preserve">t lui </w:t>
      </w:r>
      <w:r w:rsidRPr="00B43B56">
        <w:rPr>
          <w:rFonts w:ascii="Arial" w:hAnsi="Arial" w:cs="Arial"/>
          <w:spacing w:val="5"/>
          <w:sz w:val="20"/>
          <w:szCs w:val="20"/>
        </w:rPr>
        <w:t>parveni</w:t>
      </w:r>
      <w:r w:rsidRPr="00B43B56">
        <w:rPr>
          <w:rFonts w:ascii="Arial" w:hAnsi="Arial" w:cs="Arial"/>
          <w:sz w:val="20"/>
          <w:szCs w:val="20"/>
        </w:rPr>
        <w:t>r au plus tard quatorze (14) jours avant la date d’ouverture des offres.</w:t>
      </w:r>
    </w:p>
    <w:p w:rsidR="00B43B56" w:rsidRPr="00B43B56" w:rsidRDefault="00B43B56" w:rsidP="00B43B56">
      <w:pPr>
        <w:widowControl w:val="0"/>
        <w:autoSpaceDE w:val="0"/>
        <w:autoSpaceDN w:val="0"/>
        <w:adjustRightInd w:val="0"/>
        <w:spacing w:before="3"/>
        <w:jc w:val="both"/>
        <w:rPr>
          <w:rFonts w:ascii="Arial" w:hAnsi="Arial" w:cs="Arial"/>
          <w:sz w:val="20"/>
          <w:szCs w:val="20"/>
        </w:rPr>
      </w:pPr>
    </w:p>
    <w:p w:rsidR="00B43B56" w:rsidRPr="00B43B56" w:rsidRDefault="00B43B56" w:rsidP="00B43B56">
      <w:pPr>
        <w:widowControl w:val="0"/>
        <w:autoSpaceDE w:val="0"/>
        <w:autoSpaceDN w:val="0"/>
        <w:adjustRightInd w:val="0"/>
        <w:ind w:left="454" w:right="97" w:hanging="454"/>
        <w:jc w:val="both"/>
        <w:rPr>
          <w:rFonts w:ascii="Arial" w:hAnsi="Arial" w:cs="Arial"/>
          <w:sz w:val="20"/>
          <w:szCs w:val="20"/>
        </w:rPr>
      </w:pPr>
      <w:r w:rsidRPr="00B43B56">
        <w:rPr>
          <w:rFonts w:ascii="Arial" w:hAnsi="Arial" w:cs="Arial"/>
          <w:sz w:val="20"/>
          <w:szCs w:val="20"/>
        </w:rPr>
        <w:t xml:space="preserve">2.5. L’Autorité Contractante dispose de cinq (05) jours pour réagir. </w:t>
      </w:r>
      <w:r w:rsidRPr="00B43B56">
        <w:rPr>
          <w:rFonts w:ascii="Arial" w:hAnsi="Arial" w:cs="Arial"/>
          <w:spacing w:val="5"/>
          <w:sz w:val="20"/>
          <w:szCs w:val="20"/>
        </w:rPr>
        <w:t>L</w:t>
      </w:r>
      <w:r w:rsidRPr="00B43B56">
        <w:rPr>
          <w:rFonts w:ascii="Arial" w:hAnsi="Arial" w:cs="Arial"/>
          <w:sz w:val="20"/>
          <w:szCs w:val="20"/>
        </w:rPr>
        <w:t xml:space="preserve">a </w:t>
      </w:r>
      <w:r w:rsidRPr="00B43B56">
        <w:rPr>
          <w:rFonts w:ascii="Arial" w:hAnsi="Arial" w:cs="Arial"/>
          <w:spacing w:val="5"/>
          <w:sz w:val="20"/>
          <w:szCs w:val="20"/>
        </w:rPr>
        <w:t>copi</w:t>
      </w:r>
      <w:r w:rsidRPr="00B43B56">
        <w:rPr>
          <w:rFonts w:ascii="Arial" w:hAnsi="Arial" w:cs="Arial"/>
          <w:sz w:val="20"/>
          <w:szCs w:val="20"/>
        </w:rPr>
        <w:t xml:space="preserve">e </w:t>
      </w:r>
      <w:r w:rsidRPr="00B43B56">
        <w:rPr>
          <w:rFonts w:ascii="Arial" w:hAnsi="Arial" w:cs="Arial"/>
          <w:spacing w:val="5"/>
          <w:sz w:val="20"/>
          <w:szCs w:val="20"/>
        </w:rPr>
        <w:t>d</w:t>
      </w:r>
      <w:r w:rsidRPr="00B43B56">
        <w:rPr>
          <w:rFonts w:ascii="Arial" w:hAnsi="Arial" w:cs="Arial"/>
          <w:sz w:val="20"/>
          <w:szCs w:val="20"/>
        </w:rPr>
        <w:t xml:space="preserve">e </w:t>
      </w:r>
      <w:r w:rsidRPr="00B43B56">
        <w:rPr>
          <w:rFonts w:ascii="Arial" w:hAnsi="Arial" w:cs="Arial"/>
          <w:spacing w:val="5"/>
          <w:sz w:val="20"/>
          <w:szCs w:val="20"/>
        </w:rPr>
        <w:t>l</w:t>
      </w:r>
      <w:r w:rsidRPr="00B43B56">
        <w:rPr>
          <w:rFonts w:ascii="Arial" w:hAnsi="Arial" w:cs="Arial"/>
          <w:sz w:val="20"/>
          <w:szCs w:val="20"/>
        </w:rPr>
        <w:t xml:space="preserve">a </w:t>
      </w:r>
      <w:r w:rsidRPr="00B43B56">
        <w:rPr>
          <w:rFonts w:ascii="Arial" w:hAnsi="Arial" w:cs="Arial"/>
          <w:spacing w:val="5"/>
          <w:sz w:val="20"/>
          <w:szCs w:val="20"/>
        </w:rPr>
        <w:t>réactio</w:t>
      </w:r>
      <w:r w:rsidRPr="00B43B56">
        <w:rPr>
          <w:rFonts w:ascii="Arial" w:hAnsi="Arial" w:cs="Arial"/>
          <w:sz w:val="20"/>
          <w:szCs w:val="20"/>
        </w:rPr>
        <w:t xml:space="preserve">n </w:t>
      </w:r>
      <w:r w:rsidRPr="00B43B56">
        <w:rPr>
          <w:rFonts w:ascii="Arial" w:hAnsi="Arial" w:cs="Arial"/>
          <w:spacing w:val="5"/>
          <w:sz w:val="20"/>
          <w:szCs w:val="20"/>
        </w:rPr>
        <w:t>es</w:t>
      </w:r>
      <w:r w:rsidRPr="00B43B56">
        <w:rPr>
          <w:rFonts w:ascii="Arial" w:hAnsi="Arial" w:cs="Arial"/>
          <w:sz w:val="20"/>
          <w:szCs w:val="20"/>
        </w:rPr>
        <w:t xml:space="preserve">t </w:t>
      </w:r>
      <w:r w:rsidRPr="00B43B56">
        <w:rPr>
          <w:rFonts w:ascii="Arial" w:hAnsi="Arial" w:cs="Arial"/>
          <w:spacing w:val="5"/>
          <w:sz w:val="20"/>
          <w:szCs w:val="20"/>
        </w:rPr>
        <w:t>transmis</w:t>
      </w:r>
      <w:r w:rsidRPr="00B43B56">
        <w:rPr>
          <w:rFonts w:ascii="Arial" w:hAnsi="Arial" w:cs="Arial"/>
          <w:sz w:val="20"/>
          <w:szCs w:val="20"/>
        </w:rPr>
        <w:t xml:space="preserve">e </w:t>
      </w:r>
      <w:r w:rsidRPr="00B43B56">
        <w:rPr>
          <w:rFonts w:ascii="Arial" w:hAnsi="Arial" w:cs="Arial"/>
          <w:spacing w:val="5"/>
          <w:sz w:val="20"/>
          <w:szCs w:val="20"/>
        </w:rPr>
        <w:t>à l’organism</w:t>
      </w:r>
      <w:r w:rsidRPr="00B43B56">
        <w:rPr>
          <w:rFonts w:ascii="Arial" w:hAnsi="Arial" w:cs="Arial"/>
          <w:sz w:val="20"/>
          <w:szCs w:val="20"/>
        </w:rPr>
        <w:t xml:space="preserve">e </w:t>
      </w:r>
      <w:r w:rsidRPr="00B43B56">
        <w:rPr>
          <w:rFonts w:ascii="Arial" w:hAnsi="Arial" w:cs="Arial"/>
          <w:spacing w:val="5"/>
          <w:sz w:val="20"/>
          <w:szCs w:val="20"/>
        </w:rPr>
        <w:t>charg</w:t>
      </w:r>
      <w:r w:rsidRPr="00B43B56">
        <w:rPr>
          <w:rFonts w:ascii="Arial" w:hAnsi="Arial" w:cs="Arial"/>
          <w:sz w:val="20"/>
          <w:szCs w:val="20"/>
        </w:rPr>
        <w:t xml:space="preserve">é </w:t>
      </w:r>
      <w:r w:rsidRPr="00B43B56">
        <w:rPr>
          <w:rFonts w:ascii="Arial" w:hAnsi="Arial" w:cs="Arial"/>
          <w:spacing w:val="5"/>
          <w:sz w:val="20"/>
          <w:szCs w:val="20"/>
        </w:rPr>
        <w:t>d</w:t>
      </w:r>
      <w:r w:rsidRPr="00B43B56">
        <w:rPr>
          <w:rFonts w:ascii="Arial" w:hAnsi="Arial" w:cs="Arial"/>
          <w:sz w:val="20"/>
          <w:szCs w:val="20"/>
        </w:rPr>
        <w:t xml:space="preserve">e </w:t>
      </w:r>
      <w:r w:rsidRPr="00B43B56">
        <w:rPr>
          <w:rFonts w:ascii="Arial" w:hAnsi="Arial" w:cs="Arial"/>
          <w:spacing w:val="5"/>
          <w:sz w:val="20"/>
          <w:szCs w:val="20"/>
        </w:rPr>
        <w:t>l</w:t>
      </w:r>
      <w:r w:rsidRPr="00B43B56">
        <w:rPr>
          <w:rFonts w:ascii="Arial" w:hAnsi="Arial" w:cs="Arial"/>
          <w:sz w:val="20"/>
          <w:szCs w:val="20"/>
        </w:rPr>
        <w:t xml:space="preserve">a </w:t>
      </w:r>
      <w:r w:rsidRPr="00B43B56">
        <w:rPr>
          <w:rFonts w:ascii="Arial" w:hAnsi="Arial" w:cs="Arial"/>
          <w:spacing w:val="5"/>
          <w:sz w:val="20"/>
          <w:szCs w:val="20"/>
        </w:rPr>
        <w:t>régulatio</w:t>
      </w:r>
      <w:r w:rsidRPr="00B43B56">
        <w:rPr>
          <w:rFonts w:ascii="Arial" w:hAnsi="Arial" w:cs="Arial"/>
          <w:sz w:val="20"/>
          <w:szCs w:val="20"/>
        </w:rPr>
        <w:t xml:space="preserve">n </w:t>
      </w:r>
      <w:r w:rsidRPr="00B43B56">
        <w:rPr>
          <w:rFonts w:ascii="Arial" w:hAnsi="Arial" w:cs="Arial"/>
          <w:spacing w:val="5"/>
          <w:sz w:val="20"/>
          <w:szCs w:val="20"/>
        </w:rPr>
        <w:t xml:space="preserve">des </w:t>
      </w:r>
      <w:r w:rsidRPr="00B43B56">
        <w:rPr>
          <w:rFonts w:ascii="Arial" w:hAnsi="Arial" w:cs="Arial"/>
          <w:sz w:val="20"/>
          <w:szCs w:val="20"/>
        </w:rPr>
        <w:t>marchés publics.</w:t>
      </w:r>
    </w:p>
    <w:p w:rsidR="00B43B56" w:rsidRPr="00B43B56" w:rsidRDefault="00B43B56" w:rsidP="00B43B56">
      <w:pPr>
        <w:widowControl w:val="0"/>
        <w:autoSpaceDE w:val="0"/>
        <w:autoSpaceDN w:val="0"/>
        <w:adjustRightInd w:val="0"/>
        <w:ind w:left="454" w:right="97" w:hanging="454"/>
        <w:jc w:val="both"/>
        <w:rPr>
          <w:rFonts w:ascii="Arial" w:hAnsi="Arial" w:cs="Arial"/>
          <w:sz w:val="20"/>
          <w:szCs w:val="20"/>
        </w:rPr>
      </w:pPr>
    </w:p>
    <w:p w:rsidR="00B43B56" w:rsidRPr="00B43B56" w:rsidRDefault="00B43B56" w:rsidP="001D7C9C">
      <w:pPr>
        <w:pStyle w:val="Titre2"/>
        <w:numPr>
          <w:ilvl w:val="0"/>
          <w:numId w:val="46"/>
        </w:numPr>
        <w:rPr>
          <w:rFonts w:ascii="Arial" w:hAnsi="Arial" w:cs="Arial"/>
          <w:sz w:val="20"/>
          <w:szCs w:val="20"/>
        </w:rPr>
      </w:pPr>
      <w:bookmarkStart w:id="15" w:name="_Toc330815545"/>
      <w:bookmarkStart w:id="16" w:name="_Toc330815870"/>
      <w:bookmarkStart w:id="17" w:name="_Toc330816565"/>
      <w:bookmarkStart w:id="18" w:name="_Toc341964148"/>
      <w:bookmarkStart w:id="19" w:name="_Toc346532480"/>
      <w:bookmarkStart w:id="20" w:name="_Toc352064296"/>
      <w:bookmarkStart w:id="21" w:name="_Toc352064702"/>
      <w:bookmarkStart w:id="22" w:name="_Toc352148615"/>
      <w:bookmarkStart w:id="23" w:name="_Toc352148743"/>
      <w:bookmarkStart w:id="24" w:name="_Toc364604457"/>
      <w:bookmarkStart w:id="25" w:name="_Toc364632904"/>
      <w:bookmarkStart w:id="26" w:name="_Toc414867311"/>
      <w:bookmarkStart w:id="27" w:name="_Toc159227886"/>
      <w:r w:rsidRPr="00B43B56">
        <w:rPr>
          <w:rFonts w:ascii="Arial" w:hAnsi="Arial" w:cs="Arial"/>
          <w:sz w:val="20"/>
          <w:szCs w:val="20"/>
        </w:rPr>
        <w:t>Établissement des propositions</w:t>
      </w:r>
      <w:bookmarkEnd w:id="15"/>
      <w:bookmarkEnd w:id="16"/>
      <w:bookmarkEnd w:id="17"/>
      <w:bookmarkEnd w:id="18"/>
      <w:bookmarkEnd w:id="19"/>
      <w:bookmarkEnd w:id="20"/>
      <w:bookmarkEnd w:id="21"/>
      <w:bookmarkEnd w:id="22"/>
      <w:bookmarkEnd w:id="23"/>
      <w:bookmarkEnd w:id="24"/>
      <w:bookmarkEnd w:id="25"/>
      <w:bookmarkEnd w:id="26"/>
      <w:bookmarkEnd w:id="27"/>
    </w:p>
    <w:p w:rsidR="00B43B56" w:rsidRPr="00B43B56" w:rsidRDefault="00B43B56" w:rsidP="00B43B56">
      <w:pPr>
        <w:widowControl w:val="0"/>
        <w:autoSpaceDE w:val="0"/>
        <w:autoSpaceDN w:val="0"/>
        <w:adjustRightInd w:val="0"/>
        <w:spacing w:before="6"/>
        <w:jc w:val="both"/>
        <w:rPr>
          <w:rFonts w:ascii="Arial" w:hAnsi="Arial" w:cs="Arial"/>
          <w:sz w:val="20"/>
          <w:szCs w:val="20"/>
        </w:rPr>
      </w:pPr>
    </w:p>
    <w:p w:rsidR="00B43B56" w:rsidRPr="00B43B56" w:rsidRDefault="00B43B56" w:rsidP="00B43B56">
      <w:pPr>
        <w:widowControl w:val="0"/>
        <w:tabs>
          <w:tab w:val="left" w:pos="1800"/>
          <w:tab w:val="left" w:pos="2740"/>
          <w:tab w:val="left" w:pos="3540"/>
        </w:tabs>
        <w:autoSpaceDE w:val="0"/>
        <w:autoSpaceDN w:val="0"/>
        <w:adjustRightInd w:val="0"/>
        <w:ind w:left="540" w:right="-20" w:hanging="426"/>
        <w:jc w:val="both"/>
        <w:rPr>
          <w:rFonts w:ascii="Arial" w:hAnsi="Arial" w:cs="Arial"/>
          <w:sz w:val="20"/>
          <w:szCs w:val="20"/>
        </w:rPr>
      </w:pPr>
      <w:r w:rsidRPr="00B43B56">
        <w:rPr>
          <w:rFonts w:ascii="Arial" w:hAnsi="Arial" w:cs="Arial"/>
          <w:sz w:val="20"/>
          <w:szCs w:val="20"/>
        </w:rPr>
        <w:t>3.1. Les candidats sont tenus de soumettre une proposition rédigée dans la (les) langue(s) spécifiée(s) dans le RPAO.</w:t>
      </w:r>
    </w:p>
    <w:p w:rsidR="00B43B56" w:rsidRPr="00B43B56" w:rsidRDefault="00B43B56" w:rsidP="00B43B56">
      <w:pPr>
        <w:widowControl w:val="0"/>
        <w:tabs>
          <w:tab w:val="left" w:pos="1800"/>
          <w:tab w:val="left" w:pos="2740"/>
          <w:tab w:val="left" w:pos="3540"/>
        </w:tabs>
        <w:autoSpaceDE w:val="0"/>
        <w:autoSpaceDN w:val="0"/>
        <w:adjustRightInd w:val="0"/>
        <w:ind w:left="540" w:right="-20" w:hanging="426"/>
        <w:jc w:val="both"/>
        <w:rPr>
          <w:rFonts w:ascii="Arial" w:hAnsi="Arial" w:cs="Arial"/>
          <w:sz w:val="20"/>
          <w:szCs w:val="20"/>
        </w:rPr>
      </w:pPr>
    </w:p>
    <w:p w:rsidR="00B43B56" w:rsidRPr="00B43B56" w:rsidRDefault="00B43B56" w:rsidP="00B43B56">
      <w:pPr>
        <w:widowControl w:val="0"/>
        <w:autoSpaceDE w:val="0"/>
        <w:autoSpaceDN w:val="0"/>
        <w:adjustRightInd w:val="0"/>
        <w:ind w:left="114" w:right="-20"/>
        <w:jc w:val="both"/>
        <w:rPr>
          <w:rFonts w:ascii="Arial" w:hAnsi="Arial" w:cs="Arial"/>
          <w:sz w:val="20"/>
          <w:szCs w:val="20"/>
        </w:rPr>
      </w:pPr>
      <w:r w:rsidRPr="00B43B56">
        <w:rPr>
          <w:rFonts w:ascii="Arial" w:hAnsi="Arial" w:cs="Arial"/>
          <w:b/>
          <w:bCs/>
          <w:sz w:val="20"/>
          <w:szCs w:val="20"/>
        </w:rPr>
        <w:t>Proposition technique</w:t>
      </w:r>
    </w:p>
    <w:p w:rsidR="00B43B56" w:rsidRPr="00B43B56" w:rsidRDefault="00B43B56" w:rsidP="00B43B56">
      <w:pPr>
        <w:widowControl w:val="0"/>
        <w:autoSpaceDE w:val="0"/>
        <w:autoSpaceDN w:val="0"/>
        <w:adjustRightInd w:val="0"/>
        <w:spacing w:before="15"/>
        <w:jc w:val="both"/>
        <w:rPr>
          <w:rFonts w:ascii="Arial" w:hAnsi="Arial" w:cs="Arial"/>
          <w:sz w:val="20"/>
          <w:szCs w:val="20"/>
        </w:rPr>
      </w:pPr>
    </w:p>
    <w:p w:rsidR="00B43B56" w:rsidRPr="00B43B56" w:rsidRDefault="00B43B56" w:rsidP="00B43B56">
      <w:pPr>
        <w:widowControl w:val="0"/>
        <w:tabs>
          <w:tab w:val="left" w:pos="1800"/>
          <w:tab w:val="left" w:pos="2740"/>
          <w:tab w:val="left" w:pos="3540"/>
        </w:tabs>
        <w:autoSpaceDE w:val="0"/>
        <w:autoSpaceDN w:val="0"/>
        <w:adjustRightInd w:val="0"/>
        <w:ind w:left="540" w:right="-20" w:hanging="426"/>
        <w:jc w:val="both"/>
        <w:rPr>
          <w:rFonts w:ascii="Arial" w:hAnsi="Arial" w:cs="Arial"/>
          <w:sz w:val="20"/>
          <w:szCs w:val="20"/>
        </w:rPr>
      </w:pPr>
      <w:r w:rsidRPr="00B43B56">
        <w:rPr>
          <w:rFonts w:ascii="Arial" w:hAnsi="Arial" w:cs="Arial"/>
          <w:sz w:val="20"/>
          <w:szCs w:val="20"/>
        </w:rPr>
        <w:t xml:space="preserve">3.2. Lors de l’établissement de la Proposition technique, les Candidats sont censés examiner les documents constituant le présent Dossier de Consultation en détail. L’insuffisance patente des renseignements fournis peut entraîner le rejet d’une proposition. En établissant la Proposition technique, les </w:t>
      </w:r>
      <w:r w:rsidRPr="00B43B56">
        <w:rPr>
          <w:rFonts w:ascii="Arial" w:hAnsi="Arial" w:cs="Arial"/>
          <w:spacing w:val="5"/>
          <w:sz w:val="20"/>
          <w:szCs w:val="20"/>
        </w:rPr>
        <w:t>Candidat</w:t>
      </w:r>
      <w:r w:rsidRPr="00B43B56">
        <w:rPr>
          <w:rFonts w:ascii="Arial" w:hAnsi="Arial" w:cs="Arial"/>
          <w:sz w:val="20"/>
          <w:szCs w:val="20"/>
        </w:rPr>
        <w:t xml:space="preserve">s </w:t>
      </w:r>
      <w:r w:rsidRPr="00B43B56">
        <w:rPr>
          <w:rFonts w:ascii="Arial" w:hAnsi="Arial" w:cs="Arial"/>
          <w:spacing w:val="5"/>
          <w:sz w:val="20"/>
          <w:szCs w:val="20"/>
        </w:rPr>
        <w:t>doiven</w:t>
      </w:r>
      <w:r w:rsidRPr="00B43B56">
        <w:rPr>
          <w:rFonts w:ascii="Arial" w:hAnsi="Arial" w:cs="Arial"/>
          <w:sz w:val="20"/>
          <w:szCs w:val="20"/>
        </w:rPr>
        <w:t xml:space="preserve">t </w:t>
      </w:r>
      <w:r w:rsidRPr="00B43B56">
        <w:rPr>
          <w:rFonts w:ascii="Arial" w:hAnsi="Arial" w:cs="Arial"/>
          <w:spacing w:val="5"/>
          <w:sz w:val="20"/>
          <w:szCs w:val="20"/>
        </w:rPr>
        <w:t>prête</w:t>
      </w:r>
      <w:r w:rsidRPr="00B43B56">
        <w:rPr>
          <w:rFonts w:ascii="Arial" w:hAnsi="Arial" w:cs="Arial"/>
          <w:sz w:val="20"/>
          <w:szCs w:val="20"/>
        </w:rPr>
        <w:t xml:space="preserve">r </w:t>
      </w:r>
      <w:r w:rsidRPr="00B43B56">
        <w:rPr>
          <w:rFonts w:ascii="Arial" w:hAnsi="Arial" w:cs="Arial"/>
          <w:spacing w:val="5"/>
          <w:sz w:val="20"/>
          <w:szCs w:val="20"/>
        </w:rPr>
        <w:t xml:space="preserve">particulièrement </w:t>
      </w:r>
      <w:r w:rsidRPr="00B43B56">
        <w:rPr>
          <w:rFonts w:ascii="Arial" w:hAnsi="Arial" w:cs="Arial"/>
          <w:sz w:val="20"/>
          <w:szCs w:val="20"/>
        </w:rPr>
        <w:t>attention aux considérations suivantes:</w:t>
      </w:r>
    </w:p>
    <w:p w:rsidR="00B43B56" w:rsidRPr="00B43B56" w:rsidRDefault="00B43B56" w:rsidP="00B43B56">
      <w:pPr>
        <w:widowControl w:val="0"/>
        <w:autoSpaceDE w:val="0"/>
        <w:autoSpaceDN w:val="0"/>
        <w:adjustRightInd w:val="0"/>
        <w:ind w:left="568" w:right="-16" w:hanging="454"/>
        <w:jc w:val="both"/>
        <w:rPr>
          <w:rFonts w:ascii="Arial" w:hAnsi="Arial" w:cs="Arial"/>
          <w:sz w:val="20"/>
          <w:szCs w:val="20"/>
        </w:rPr>
      </w:pPr>
    </w:p>
    <w:p w:rsidR="00B43B56" w:rsidRPr="00B43B56" w:rsidRDefault="00B43B56" w:rsidP="001D7C9C">
      <w:pPr>
        <w:widowControl w:val="0"/>
        <w:numPr>
          <w:ilvl w:val="0"/>
          <w:numId w:val="44"/>
        </w:numPr>
        <w:tabs>
          <w:tab w:val="left" w:pos="440"/>
        </w:tabs>
        <w:autoSpaceDE w:val="0"/>
        <w:autoSpaceDN w:val="0"/>
        <w:adjustRightInd w:val="0"/>
        <w:ind w:right="-20" w:hanging="620"/>
        <w:jc w:val="both"/>
        <w:rPr>
          <w:rFonts w:ascii="Arial" w:hAnsi="Arial" w:cs="Arial"/>
          <w:sz w:val="20"/>
          <w:szCs w:val="20"/>
        </w:rPr>
      </w:pPr>
      <w:r w:rsidRPr="00B43B56">
        <w:rPr>
          <w:rFonts w:ascii="Arial" w:hAnsi="Arial" w:cs="Arial"/>
          <w:sz w:val="20"/>
          <w:szCs w:val="20"/>
        </w:rPr>
        <w:t xml:space="preserve">Le Candidat qui estime ne pas posséder toutes les compétences nécessaires à la mission peut </w:t>
      </w:r>
      <w:r w:rsidRPr="00B43B56">
        <w:rPr>
          <w:rFonts w:ascii="Arial" w:hAnsi="Arial" w:cs="Arial"/>
          <w:spacing w:val="2"/>
          <w:sz w:val="20"/>
          <w:szCs w:val="20"/>
        </w:rPr>
        <w:t>s</w:t>
      </w:r>
      <w:r w:rsidRPr="00B43B56">
        <w:rPr>
          <w:rFonts w:ascii="Arial" w:hAnsi="Arial" w:cs="Arial"/>
          <w:sz w:val="20"/>
          <w:szCs w:val="20"/>
        </w:rPr>
        <w:t xml:space="preserve">e </w:t>
      </w:r>
      <w:r w:rsidRPr="00B43B56">
        <w:rPr>
          <w:rFonts w:ascii="Arial" w:hAnsi="Arial" w:cs="Arial"/>
          <w:spacing w:val="2"/>
          <w:sz w:val="20"/>
          <w:szCs w:val="20"/>
        </w:rPr>
        <w:t>le</w:t>
      </w:r>
      <w:r w:rsidRPr="00B43B56">
        <w:rPr>
          <w:rFonts w:ascii="Arial" w:hAnsi="Arial" w:cs="Arial"/>
          <w:sz w:val="20"/>
          <w:szCs w:val="20"/>
        </w:rPr>
        <w:t xml:space="preserve">s </w:t>
      </w:r>
      <w:r w:rsidRPr="00B43B56">
        <w:rPr>
          <w:rFonts w:ascii="Arial" w:hAnsi="Arial" w:cs="Arial"/>
          <w:spacing w:val="2"/>
          <w:sz w:val="20"/>
          <w:szCs w:val="20"/>
        </w:rPr>
        <w:t>procure</w:t>
      </w:r>
      <w:r w:rsidRPr="00B43B56">
        <w:rPr>
          <w:rFonts w:ascii="Arial" w:hAnsi="Arial" w:cs="Arial"/>
          <w:sz w:val="20"/>
          <w:szCs w:val="20"/>
        </w:rPr>
        <w:t xml:space="preserve">r </w:t>
      </w:r>
      <w:r w:rsidRPr="00B43B56">
        <w:rPr>
          <w:rFonts w:ascii="Arial" w:hAnsi="Arial" w:cs="Arial"/>
          <w:spacing w:val="2"/>
          <w:sz w:val="20"/>
          <w:szCs w:val="20"/>
        </w:rPr>
        <w:t>e</w:t>
      </w:r>
      <w:r w:rsidRPr="00B43B56">
        <w:rPr>
          <w:rFonts w:ascii="Arial" w:hAnsi="Arial" w:cs="Arial"/>
          <w:sz w:val="20"/>
          <w:szCs w:val="20"/>
        </w:rPr>
        <w:t xml:space="preserve">n </w:t>
      </w:r>
      <w:r w:rsidRPr="00B43B56">
        <w:rPr>
          <w:rFonts w:ascii="Arial" w:hAnsi="Arial" w:cs="Arial"/>
          <w:spacing w:val="2"/>
          <w:sz w:val="20"/>
          <w:szCs w:val="20"/>
        </w:rPr>
        <w:t>s’associan</w:t>
      </w:r>
      <w:r w:rsidRPr="00B43B56">
        <w:rPr>
          <w:rFonts w:ascii="Arial" w:hAnsi="Arial" w:cs="Arial"/>
          <w:sz w:val="20"/>
          <w:szCs w:val="20"/>
        </w:rPr>
        <w:t xml:space="preserve">t </w:t>
      </w:r>
      <w:r w:rsidRPr="00B43B56">
        <w:rPr>
          <w:rFonts w:ascii="Arial" w:hAnsi="Arial" w:cs="Arial"/>
          <w:spacing w:val="2"/>
          <w:sz w:val="20"/>
          <w:szCs w:val="20"/>
        </w:rPr>
        <w:t>ave</w:t>
      </w:r>
      <w:r w:rsidRPr="00B43B56">
        <w:rPr>
          <w:rFonts w:ascii="Arial" w:hAnsi="Arial" w:cs="Arial"/>
          <w:sz w:val="20"/>
          <w:szCs w:val="20"/>
        </w:rPr>
        <w:t xml:space="preserve">c </w:t>
      </w:r>
      <w:r w:rsidRPr="00B43B56">
        <w:rPr>
          <w:rFonts w:ascii="Arial" w:hAnsi="Arial" w:cs="Arial"/>
          <w:spacing w:val="2"/>
          <w:sz w:val="20"/>
          <w:szCs w:val="20"/>
        </w:rPr>
        <w:t>u</w:t>
      </w:r>
      <w:r w:rsidRPr="00B43B56">
        <w:rPr>
          <w:rFonts w:ascii="Arial" w:hAnsi="Arial" w:cs="Arial"/>
          <w:sz w:val="20"/>
          <w:szCs w:val="20"/>
        </w:rPr>
        <w:t xml:space="preserve">n </w:t>
      </w:r>
      <w:r w:rsidRPr="00B43B56">
        <w:rPr>
          <w:rFonts w:ascii="Arial" w:hAnsi="Arial" w:cs="Arial"/>
          <w:spacing w:val="2"/>
          <w:sz w:val="20"/>
          <w:szCs w:val="20"/>
        </w:rPr>
        <w:t xml:space="preserve">ou </w:t>
      </w:r>
      <w:r w:rsidRPr="00B43B56">
        <w:rPr>
          <w:rFonts w:ascii="Arial" w:hAnsi="Arial" w:cs="Arial"/>
          <w:sz w:val="20"/>
          <w:szCs w:val="20"/>
        </w:rPr>
        <w:t xml:space="preserve">plusieurs Candidat(s) individuel(s) et/ou d’autres Candidats sous forme de co-entreprise ou de </w:t>
      </w:r>
      <w:r w:rsidRPr="00B43B56">
        <w:rPr>
          <w:rFonts w:ascii="Arial" w:hAnsi="Arial" w:cs="Arial"/>
          <w:spacing w:val="3"/>
          <w:sz w:val="20"/>
          <w:szCs w:val="20"/>
        </w:rPr>
        <w:t>sous-traitance</w:t>
      </w:r>
      <w:r w:rsidRPr="00B43B56">
        <w:rPr>
          <w:rFonts w:ascii="Arial" w:hAnsi="Arial" w:cs="Arial"/>
          <w:sz w:val="20"/>
          <w:szCs w:val="20"/>
        </w:rPr>
        <w:t xml:space="preserve">, </w:t>
      </w:r>
      <w:r w:rsidRPr="00B43B56">
        <w:rPr>
          <w:rFonts w:ascii="Arial" w:hAnsi="Arial" w:cs="Arial"/>
          <w:spacing w:val="3"/>
          <w:sz w:val="20"/>
          <w:szCs w:val="20"/>
        </w:rPr>
        <w:t>e</w:t>
      </w:r>
      <w:r w:rsidRPr="00B43B56">
        <w:rPr>
          <w:rFonts w:ascii="Arial" w:hAnsi="Arial" w:cs="Arial"/>
          <w:sz w:val="20"/>
          <w:szCs w:val="20"/>
        </w:rPr>
        <w:t xml:space="preserve">n </w:t>
      </w:r>
      <w:r w:rsidRPr="00B43B56">
        <w:rPr>
          <w:rFonts w:ascii="Arial" w:hAnsi="Arial" w:cs="Arial"/>
          <w:spacing w:val="3"/>
          <w:sz w:val="20"/>
          <w:szCs w:val="20"/>
        </w:rPr>
        <w:t>tan</w:t>
      </w:r>
      <w:r w:rsidRPr="00B43B56">
        <w:rPr>
          <w:rFonts w:ascii="Arial" w:hAnsi="Arial" w:cs="Arial"/>
          <w:sz w:val="20"/>
          <w:szCs w:val="20"/>
        </w:rPr>
        <w:t xml:space="preserve">t </w:t>
      </w:r>
      <w:r w:rsidRPr="00B43B56">
        <w:rPr>
          <w:rFonts w:ascii="Arial" w:hAnsi="Arial" w:cs="Arial"/>
          <w:spacing w:val="3"/>
          <w:sz w:val="20"/>
          <w:szCs w:val="20"/>
        </w:rPr>
        <w:t>qu</w:t>
      </w:r>
      <w:r w:rsidRPr="00B43B56">
        <w:rPr>
          <w:rFonts w:ascii="Arial" w:hAnsi="Arial" w:cs="Arial"/>
          <w:sz w:val="20"/>
          <w:szCs w:val="20"/>
        </w:rPr>
        <w:t xml:space="preserve">e </w:t>
      </w:r>
      <w:r w:rsidRPr="00B43B56">
        <w:rPr>
          <w:rFonts w:ascii="Arial" w:hAnsi="Arial" w:cs="Arial"/>
          <w:spacing w:val="3"/>
          <w:sz w:val="20"/>
          <w:szCs w:val="20"/>
        </w:rPr>
        <w:t>d</w:t>
      </w:r>
      <w:r w:rsidRPr="00B43B56">
        <w:rPr>
          <w:rFonts w:ascii="Arial" w:hAnsi="Arial" w:cs="Arial"/>
          <w:sz w:val="20"/>
          <w:szCs w:val="20"/>
        </w:rPr>
        <w:t xml:space="preserve">e </w:t>
      </w:r>
      <w:r w:rsidRPr="00B43B56">
        <w:rPr>
          <w:rFonts w:ascii="Arial" w:hAnsi="Arial" w:cs="Arial"/>
          <w:spacing w:val="3"/>
          <w:sz w:val="20"/>
          <w:szCs w:val="20"/>
        </w:rPr>
        <w:t>besoin</w:t>
      </w:r>
      <w:r w:rsidRPr="00B43B56">
        <w:rPr>
          <w:rFonts w:ascii="Arial" w:hAnsi="Arial" w:cs="Arial"/>
          <w:sz w:val="20"/>
          <w:szCs w:val="20"/>
        </w:rPr>
        <w:t xml:space="preserve">. </w:t>
      </w:r>
      <w:r w:rsidRPr="00B43B56">
        <w:rPr>
          <w:rFonts w:ascii="Arial" w:hAnsi="Arial" w:cs="Arial"/>
          <w:spacing w:val="3"/>
          <w:sz w:val="20"/>
          <w:szCs w:val="20"/>
        </w:rPr>
        <w:t xml:space="preserve">Les </w:t>
      </w:r>
      <w:r w:rsidRPr="00B43B56">
        <w:rPr>
          <w:rFonts w:ascii="Arial" w:hAnsi="Arial" w:cs="Arial"/>
          <w:sz w:val="20"/>
          <w:szCs w:val="20"/>
        </w:rPr>
        <w:t xml:space="preserve">Candidats ne peuvent s’associer avec les autres Candidats sollicités en vue de cette mission </w:t>
      </w:r>
      <w:r w:rsidRPr="00B43B56">
        <w:rPr>
          <w:rFonts w:ascii="Arial" w:hAnsi="Arial" w:cs="Arial"/>
          <w:spacing w:val="5"/>
          <w:sz w:val="20"/>
          <w:szCs w:val="20"/>
        </w:rPr>
        <w:t>qu’ave</w:t>
      </w:r>
      <w:r w:rsidRPr="00B43B56">
        <w:rPr>
          <w:rFonts w:ascii="Arial" w:hAnsi="Arial" w:cs="Arial"/>
          <w:sz w:val="20"/>
          <w:szCs w:val="20"/>
        </w:rPr>
        <w:t xml:space="preserve">c </w:t>
      </w:r>
      <w:r w:rsidRPr="00B43B56">
        <w:rPr>
          <w:rFonts w:ascii="Arial" w:hAnsi="Arial" w:cs="Arial"/>
          <w:spacing w:val="5"/>
          <w:sz w:val="20"/>
          <w:szCs w:val="20"/>
        </w:rPr>
        <w:t>l’approbatio</w:t>
      </w:r>
      <w:r w:rsidRPr="00B43B56">
        <w:rPr>
          <w:rFonts w:ascii="Arial" w:hAnsi="Arial" w:cs="Arial"/>
          <w:sz w:val="20"/>
          <w:szCs w:val="20"/>
        </w:rPr>
        <w:t xml:space="preserve">n </w:t>
      </w:r>
      <w:r w:rsidRPr="00B43B56">
        <w:rPr>
          <w:rFonts w:ascii="Arial" w:hAnsi="Arial" w:cs="Arial"/>
          <w:spacing w:val="5"/>
          <w:sz w:val="20"/>
          <w:szCs w:val="20"/>
        </w:rPr>
        <w:t>d</w:t>
      </w:r>
      <w:r w:rsidRPr="00B43B56">
        <w:rPr>
          <w:rFonts w:ascii="Arial" w:hAnsi="Arial" w:cs="Arial"/>
          <w:sz w:val="20"/>
          <w:szCs w:val="20"/>
        </w:rPr>
        <w:t xml:space="preserve">u </w:t>
      </w:r>
      <w:r w:rsidRPr="00B43B56">
        <w:rPr>
          <w:rFonts w:ascii="Arial" w:hAnsi="Arial" w:cs="Arial"/>
          <w:spacing w:val="5"/>
          <w:sz w:val="20"/>
          <w:szCs w:val="20"/>
        </w:rPr>
        <w:t>Maîtr</w:t>
      </w:r>
      <w:r w:rsidRPr="00B43B56">
        <w:rPr>
          <w:rFonts w:ascii="Arial" w:hAnsi="Arial" w:cs="Arial"/>
          <w:sz w:val="20"/>
          <w:szCs w:val="20"/>
        </w:rPr>
        <w:t xml:space="preserve">e </w:t>
      </w:r>
      <w:r w:rsidRPr="00B43B56">
        <w:rPr>
          <w:rFonts w:ascii="Arial" w:hAnsi="Arial" w:cs="Arial"/>
          <w:spacing w:val="5"/>
          <w:sz w:val="20"/>
          <w:szCs w:val="20"/>
        </w:rPr>
        <w:t xml:space="preserve">d’Ouvrage, </w:t>
      </w:r>
      <w:r w:rsidRPr="00B43B56">
        <w:rPr>
          <w:rFonts w:ascii="Arial" w:hAnsi="Arial" w:cs="Arial"/>
          <w:sz w:val="20"/>
          <w:szCs w:val="20"/>
        </w:rPr>
        <w:t>comme indiqué dans le RPAO. Les candidats sont encouragés à rechercher la participation de candidats nationaux en concluant des actes de coentreprise (actes notariés) avec eux ou en leur sous-traitant une partie de la mission;</w:t>
      </w:r>
    </w:p>
    <w:p w:rsidR="00B43B56" w:rsidRPr="00B43B56" w:rsidRDefault="00B43B56" w:rsidP="00B43B56">
      <w:pPr>
        <w:widowControl w:val="0"/>
        <w:tabs>
          <w:tab w:val="left" w:pos="440"/>
        </w:tabs>
        <w:autoSpaceDE w:val="0"/>
        <w:autoSpaceDN w:val="0"/>
        <w:adjustRightInd w:val="0"/>
        <w:ind w:right="-20"/>
        <w:jc w:val="both"/>
        <w:rPr>
          <w:rFonts w:ascii="Arial" w:hAnsi="Arial" w:cs="Arial"/>
          <w:sz w:val="20"/>
          <w:szCs w:val="20"/>
        </w:rPr>
      </w:pPr>
    </w:p>
    <w:p w:rsidR="00B43B56" w:rsidRPr="00B43B56" w:rsidRDefault="00B43B56" w:rsidP="001D7C9C">
      <w:pPr>
        <w:widowControl w:val="0"/>
        <w:numPr>
          <w:ilvl w:val="0"/>
          <w:numId w:val="44"/>
        </w:numPr>
        <w:tabs>
          <w:tab w:val="left" w:pos="440"/>
        </w:tabs>
        <w:autoSpaceDE w:val="0"/>
        <w:autoSpaceDN w:val="0"/>
        <w:adjustRightInd w:val="0"/>
        <w:ind w:right="-20" w:hanging="620"/>
        <w:jc w:val="both"/>
        <w:rPr>
          <w:rFonts w:ascii="Arial" w:hAnsi="Arial" w:cs="Arial"/>
          <w:sz w:val="20"/>
          <w:szCs w:val="20"/>
        </w:rPr>
      </w:pPr>
      <w:r w:rsidRPr="00B43B56">
        <w:rPr>
          <w:rFonts w:ascii="Arial" w:hAnsi="Arial" w:cs="Arial"/>
          <w:sz w:val="20"/>
          <w:szCs w:val="20"/>
        </w:rPr>
        <w:t xml:space="preserve">Pour les missions reposant sur le temps de </w:t>
      </w:r>
      <w:r w:rsidRPr="00B43B56">
        <w:rPr>
          <w:rFonts w:ascii="Arial" w:hAnsi="Arial" w:cs="Arial"/>
          <w:spacing w:val="4"/>
          <w:sz w:val="20"/>
          <w:szCs w:val="20"/>
        </w:rPr>
        <w:t>travail</w:t>
      </w:r>
      <w:r w:rsidRPr="00B43B56">
        <w:rPr>
          <w:rFonts w:ascii="Arial" w:hAnsi="Arial" w:cs="Arial"/>
          <w:sz w:val="20"/>
          <w:szCs w:val="20"/>
        </w:rPr>
        <w:t xml:space="preserve">, </w:t>
      </w:r>
      <w:r w:rsidRPr="00B43B56">
        <w:rPr>
          <w:rFonts w:ascii="Arial" w:hAnsi="Arial" w:cs="Arial"/>
          <w:spacing w:val="4"/>
          <w:sz w:val="20"/>
          <w:szCs w:val="20"/>
        </w:rPr>
        <w:t>l’estimatio</w:t>
      </w:r>
      <w:r w:rsidRPr="00B43B56">
        <w:rPr>
          <w:rFonts w:ascii="Arial" w:hAnsi="Arial" w:cs="Arial"/>
          <w:sz w:val="20"/>
          <w:szCs w:val="20"/>
        </w:rPr>
        <w:t xml:space="preserve">n </w:t>
      </w:r>
      <w:r w:rsidRPr="00B43B56">
        <w:rPr>
          <w:rFonts w:ascii="Arial" w:hAnsi="Arial" w:cs="Arial"/>
          <w:spacing w:val="4"/>
          <w:sz w:val="20"/>
          <w:szCs w:val="20"/>
        </w:rPr>
        <w:t>d</w:t>
      </w:r>
      <w:r w:rsidRPr="00B43B56">
        <w:rPr>
          <w:rFonts w:ascii="Arial" w:hAnsi="Arial" w:cs="Arial"/>
          <w:sz w:val="20"/>
          <w:szCs w:val="20"/>
        </w:rPr>
        <w:t xml:space="preserve">u </w:t>
      </w:r>
      <w:r w:rsidRPr="00B43B56">
        <w:rPr>
          <w:rFonts w:ascii="Arial" w:hAnsi="Arial" w:cs="Arial"/>
          <w:spacing w:val="4"/>
          <w:sz w:val="20"/>
          <w:szCs w:val="20"/>
        </w:rPr>
        <w:t>temp</w:t>
      </w:r>
      <w:r w:rsidRPr="00B43B56">
        <w:rPr>
          <w:rFonts w:ascii="Arial" w:hAnsi="Arial" w:cs="Arial"/>
          <w:sz w:val="20"/>
          <w:szCs w:val="20"/>
        </w:rPr>
        <w:t xml:space="preserve">s </w:t>
      </w:r>
      <w:r w:rsidRPr="00B43B56">
        <w:rPr>
          <w:rFonts w:ascii="Arial" w:hAnsi="Arial" w:cs="Arial"/>
          <w:spacing w:val="4"/>
          <w:sz w:val="20"/>
          <w:szCs w:val="20"/>
        </w:rPr>
        <w:t>d</w:t>
      </w:r>
      <w:r w:rsidRPr="00B43B56">
        <w:rPr>
          <w:rFonts w:ascii="Arial" w:hAnsi="Arial" w:cs="Arial"/>
          <w:sz w:val="20"/>
          <w:szCs w:val="20"/>
        </w:rPr>
        <w:t xml:space="preserve">e </w:t>
      </w:r>
      <w:r w:rsidRPr="00B43B56">
        <w:rPr>
          <w:rFonts w:ascii="Arial" w:hAnsi="Arial" w:cs="Arial"/>
          <w:spacing w:val="4"/>
          <w:sz w:val="20"/>
          <w:szCs w:val="20"/>
        </w:rPr>
        <w:t>travai</w:t>
      </w:r>
      <w:r w:rsidRPr="00B43B56">
        <w:rPr>
          <w:rFonts w:ascii="Arial" w:hAnsi="Arial" w:cs="Arial"/>
          <w:sz w:val="20"/>
          <w:szCs w:val="20"/>
        </w:rPr>
        <w:t xml:space="preserve">l </w:t>
      </w:r>
      <w:r w:rsidRPr="00B43B56">
        <w:rPr>
          <w:rFonts w:ascii="Arial" w:hAnsi="Arial" w:cs="Arial"/>
          <w:spacing w:val="4"/>
          <w:sz w:val="20"/>
          <w:szCs w:val="20"/>
        </w:rPr>
        <w:t xml:space="preserve">du </w:t>
      </w:r>
      <w:r w:rsidRPr="00B43B56">
        <w:rPr>
          <w:rFonts w:ascii="Arial" w:hAnsi="Arial" w:cs="Arial"/>
          <w:sz w:val="20"/>
          <w:szCs w:val="20"/>
        </w:rPr>
        <w:t>personnel est fournie dans le RPAO. Cependant, la proposition doit se fonder sur l’estimation du temps de travail du personnel qui est faite par le Candidat;</w:t>
      </w:r>
    </w:p>
    <w:p w:rsidR="00B43B56" w:rsidRPr="00B43B56" w:rsidRDefault="00B43B56" w:rsidP="00B43B56">
      <w:pPr>
        <w:widowControl w:val="0"/>
        <w:tabs>
          <w:tab w:val="left" w:pos="440"/>
        </w:tabs>
        <w:autoSpaceDE w:val="0"/>
        <w:autoSpaceDN w:val="0"/>
        <w:adjustRightInd w:val="0"/>
        <w:ind w:left="540" w:right="-20"/>
        <w:jc w:val="both"/>
        <w:rPr>
          <w:rFonts w:ascii="Arial" w:hAnsi="Arial" w:cs="Arial"/>
          <w:sz w:val="20"/>
          <w:szCs w:val="20"/>
        </w:rPr>
      </w:pPr>
    </w:p>
    <w:p w:rsidR="00B43B56" w:rsidRPr="00B43B56" w:rsidRDefault="00B43B56" w:rsidP="001D7C9C">
      <w:pPr>
        <w:widowControl w:val="0"/>
        <w:numPr>
          <w:ilvl w:val="0"/>
          <w:numId w:val="44"/>
        </w:numPr>
        <w:tabs>
          <w:tab w:val="left" w:pos="440"/>
        </w:tabs>
        <w:autoSpaceDE w:val="0"/>
        <w:autoSpaceDN w:val="0"/>
        <w:adjustRightInd w:val="0"/>
        <w:ind w:right="-20" w:hanging="620"/>
        <w:jc w:val="both"/>
        <w:rPr>
          <w:rFonts w:ascii="Arial" w:hAnsi="Arial" w:cs="Arial"/>
          <w:sz w:val="20"/>
          <w:szCs w:val="20"/>
        </w:rPr>
      </w:pPr>
      <w:r w:rsidRPr="00B43B56">
        <w:rPr>
          <w:rFonts w:ascii="Arial" w:hAnsi="Arial" w:cs="Arial"/>
          <w:sz w:val="20"/>
          <w:szCs w:val="20"/>
        </w:rPr>
        <w:t>Il est souhaitable que le personnel clé proposé soit composé en majorité de salariés permanents du Candidat ou entretienne avec lui, de longue date, une relation de travail stable;</w:t>
      </w:r>
    </w:p>
    <w:p w:rsidR="00B43B56" w:rsidRPr="00B43B56" w:rsidRDefault="00B43B56" w:rsidP="00B43B56">
      <w:pPr>
        <w:widowControl w:val="0"/>
        <w:tabs>
          <w:tab w:val="left" w:pos="440"/>
        </w:tabs>
        <w:autoSpaceDE w:val="0"/>
        <w:autoSpaceDN w:val="0"/>
        <w:adjustRightInd w:val="0"/>
        <w:ind w:right="-20"/>
        <w:jc w:val="both"/>
        <w:rPr>
          <w:rFonts w:ascii="Arial" w:hAnsi="Arial" w:cs="Arial"/>
          <w:sz w:val="20"/>
          <w:szCs w:val="20"/>
        </w:rPr>
      </w:pPr>
    </w:p>
    <w:p w:rsidR="00B43B56" w:rsidRPr="00B43B56" w:rsidRDefault="00B43B56" w:rsidP="001D7C9C">
      <w:pPr>
        <w:widowControl w:val="0"/>
        <w:numPr>
          <w:ilvl w:val="0"/>
          <w:numId w:val="44"/>
        </w:numPr>
        <w:tabs>
          <w:tab w:val="left" w:pos="440"/>
        </w:tabs>
        <w:autoSpaceDE w:val="0"/>
        <w:autoSpaceDN w:val="0"/>
        <w:adjustRightInd w:val="0"/>
        <w:ind w:right="-20" w:hanging="620"/>
        <w:jc w:val="both"/>
        <w:rPr>
          <w:rFonts w:ascii="Arial" w:hAnsi="Arial" w:cs="Arial"/>
          <w:sz w:val="20"/>
          <w:szCs w:val="20"/>
        </w:rPr>
      </w:pPr>
      <w:r w:rsidRPr="00B43B56">
        <w:rPr>
          <w:rFonts w:ascii="Arial" w:hAnsi="Arial" w:cs="Arial"/>
          <w:sz w:val="20"/>
          <w:szCs w:val="20"/>
        </w:rPr>
        <w:t xml:space="preserve">Le personnel clé proposé doit posséder </w:t>
      </w:r>
      <w:r w:rsidRPr="00B43B56">
        <w:rPr>
          <w:rFonts w:ascii="Arial" w:hAnsi="Arial" w:cs="Arial"/>
          <w:spacing w:val="5"/>
          <w:sz w:val="20"/>
          <w:szCs w:val="20"/>
        </w:rPr>
        <w:t>a</w:t>
      </w:r>
      <w:r w:rsidRPr="00B43B56">
        <w:rPr>
          <w:rFonts w:ascii="Arial" w:hAnsi="Arial" w:cs="Arial"/>
          <w:sz w:val="20"/>
          <w:szCs w:val="20"/>
        </w:rPr>
        <w:t xml:space="preserve">u </w:t>
      </w:r>
      <w:r w:rsidRPr="00B43B56">
        <w:rPr>
          <w:rFonts w:ascii="Arial" w:hAnsi="Arial" w:cs="Arial"/>
          <w:spacing w:val="5"/>
          <w:sz w:val="20"/>
          <w:szCs w:val="20"/>
        </w:rPr>
        <w:t>minimu</w:t>
      </w:r>
      <w:r w:rsidRPr="00B43B56">
        <w:rPr>
          <w:rFonts w:ascii="Arial" w:hAnsi="Arial" w:cs="Arial"/>
          <w:sz w:val="20"/>
          <w:szCs w:val="20"/>
        </w:rPr>
        <w:t xml:space="preserve">m </w:t>
      </w:r>
      <w:r w:rsidRPr="00B43B56">
        <w:rPr>
          <w:rFonts w:ascii="Arial" w:hAnsi="Arial" w:cs="Arial"/>
          <w:spacing w:val="5"/>
          <w:sz w:val="20"/>
          <w:szCs w:val="20"/>
        </w:rPr>
        <w:t>l’expérienc</w:t>
      </w:r>
      <w:r w:rsidRPr="00B43B56">
        <w:rPr>
          <w:rFonts w:ascii="Arial" w:hAnsi="Arial" w:cs="Arial"/>
          <w:sz w:val="20"/>
          <w:szCs w:val="20"/>
        </w:rPr>
        <w:t xml:space="preserve">e </w:t>
      </w:r>
      <w:r w:rsidRPr="00B43B56">
        <w:rPr>
          <w:rFonts w:ascii="Arial" w:hAnsi="Arial" w:cs="Arial"/>
          <w:spacing w:val="5"/>
          <w:sz w:val="20"/>
          <w:szCs w:val="20"/>
        </w:rPr>
        <w:t>indiqué</w:t>
      </w:r>
      <w:r w:rsidRPr="00B43B56">
        <w:rPr>
          <w:rFonts w:ascii="Arial" w:hAnsi="Arial" w:cs="Arial"/>
          <w:sz w:val="20"/>
          <w:szCs w:val="20"/>
        </w:rPr>
        <w:t xml:space="preserve">e </w:t>
      </w:r>
      <w:r w:rsidRPr="00B43B56">
        <w:rPr>
          <w:rFonts w:ascii="Arial" w:hAnsi="Arial" w:cs="Arial"/>
          <w:spacing w:val="5"/>
          <w:sz w:val="20"/>
          <w:szCs w:val="20"/>
        </w:rPr>
        <w:t>dan</w:t>
      </w:r>
      <w:r w:rsidRPr="00B43B56">
        <w:rPr>
          <w:rFonts w:ascii="Arial" w:hAnsi="Arial" w:cs="Arial"/>
          <w:sz w:val="20"/>
          <w:szCs w:val="20"/>
        </w:rPr>
        <w:t xml:space="preserve">s </w:t>
      </w:r>
      <w:r w:rsidRPr="00B43B56">
        <w:rPr>
          <w:rFonts w:ascii="Arial" w:hAnsi="Arial" w:cs="Arial"/>
          <w:spacing w:val="5"/>
          <w:sz w:val="20"/>
          <w:szCs w:val="20"/>
        </w:rPr>
        <w:t xml:space="preserve">le </w:t>
      </w:r>
      <w:r w:rsidRPr="00B43B56">
        <w:rPr>
          <w:rFonts w:ascii="Arial" w:hAnsi="Arial" w:cs="Arial"/>
          <w:sz w:val="20"/>
          <w:szCs w:val="20"/>
        </w:rPr>
        <w:t>RPAO, qu’il aura de préférence acquise dans des conditions de travail analogues à celles du pays où doit se dérouler la mission;</w:t>
      </w:r>
    </w:p>
    <w:p w:rsidR="00B43B56" w:rsidRPr="00B43B56" w:rsidRDefault="00B43B56" w:rsidP="00B43B56">
      <w:pPr>
        <w:widowControl w:val="0"/>
        <w:tabs>
          <w:tab w:val="left" w:pos="440"/>
        </w:tabs>
        <w:autoSpaceDE w:val="0"/>
        <w:autoSpaceDN w:val="0"/>
        <w:adjustRightInd w:val="0"/>
        <w:ind w:right="-20"/>
        <w:jc w:val="both"/>
        <w:rPr>
          <w:rFonts w:ascii="Arial" w:hAnsi="Arial" w:cs="Arial"/>
          <w:sz w:val="20"/>
          <w:szCs w:val="20"/>
        </w:rPr>
      </w:pPr>
    </w:p>
    <w:p w:rsidR="00B43B56" w:rsidRPr="00B43B56" w:rsidRDefault="00B43B56" w:rsidP="001D7C9C">
      <w:pPr>
        <w:widowControl w:val="0"/>
        <w:numPr>
          <w:ilvl w:val="0"/>
          <w:numId w:val="44"/>
        </w:numPr>
        <w:tabs>
          <w:tab w:val="left" w:pos="440"/>
        </w:tabs>
        <w:autoSpaceDE w:val="0"/>
        <w:autoSpaceDN w:val="0"/>
        <w:adjustRightInd w:val="0"/>
        <w:ind w:right="-20" w:hanging="620"/>
        <w:jc w:val="both"/>
        <w:rPr>
          <w:rFonts w:ascii="Arial" w:hAnsi="Arial" w:cs="Arial"/>
          <w:sz w:val="20"/>
          <w:szCs w:val="20"/>
        </w:rPr>
      </w:pPr>
      <w:r w:rsidRPr="00B43B56">
        <w:rPr>
          <w:rFonts w:ascii="Arial" w:hAnsi="Arial" w:cs="Arial"/>
          <w:sz w:val="20"/>
          <w:szCs w:val="20"/>
        </w:rPr>
        <w:t>Il ne peut être proposé un choix de personnel clé, et il n’est autorisé de soumettre qu’un curriculum vitae (CV) par poste.</w:t>
      </w:r>
    </w:p>
    <w:p w:rsidR="00B43B56" w:rsidRPr="00B43B56" w:rsidRDefault="00B43B56" w:rsidP="00B43B56">
      <w:pPr>
        <w:widowControl w:val="0"/>
        <w:tabs>
          <w:tab w:val="left" w:pos="1040"/>
          <w:tab w:val="left" w:pos="2120"/>
          <w:tab w:val="left" w:pos="2740"/>
          <w:tab w:val="left" w:pos="3700"/>
          <w:tab w:val="left" w:pos="4780"/>
        </w:tabs>
        <w:autoSpaceDE w:val="0"/>
        <w:autoSpaceDN w:val="0"/>
        <w:adjustRightInd w:val="0"/>
        <w:ind w:right="-39"/>
        <w:jc w:val="both"/>
        <w:rPr>
          <w:rFonts w:ascii="Arial" w:hAnsi="Arial" w:cs="Arial"/>
          <w:sz w:val="20"/>
          <w:szCs w:val="20"/>
        </w:rPr>
      </w:pPr>
    </w:p>
    <w:p w:rsidR="00B43B56" w:rsidRPr="00B43B56" w:rsidRDefault="00B43B56" w:rsidP="00B43B56">
      <w:pPr>
        <w:widowControl w:val="0"/>
        <w:tabs>
          <w:tab w:val="left" w:pos="1040"/>
          <w:tab w:val="left" w:pos="2120"/>
          <w:tab w:val="left" w:pos="2740"/>
          <w:tab w:val="left" w:pos="3700"/>
          <w:tab w:val="left" w:pos="4780"/>
        </w:tabs>
        <w:autoSpaceDE w:val="0"/>
        <w:autoSpaceDN w:val="0"/>
        <w:adjustRightInd w:val="0"/>
        <w:ind w:left="567" w:right="-39" w:hanging="567"/>
        <w:jc w:val="both"/>
        <w:rPr>
          <w:rFonts w:ascii="Arial" w:hAnsi="Arial" w:cs="Arial"/>
          <w:sz w:val="20"/>
          <w:szCs w:val="20"/>
        </w:rPr>
      </w:pPr>
      <w:r w:rsidRPr="00B43B56">
        <w:rPr>
          <w:rFonts w:ascii="Arial" w:hAnsi="Arial" w:cs="Arial"/>
          <w:sz w:val="20"/>
          <w:szCs w:val="20"/>
        </w:rPr>
        <w:t xml:space="preserve">3.3. </w:t>
      </w:r>
      <w:r w:rsidRPr="00B43B56">
        <w:rPr>
          <w:rFonts w:ascii="Arial" w:hAnsi="Arial" w:cs="Arial"/>
          <w:spacing w:val="5"/>
          <w:sz w:val="20"/>
          <w:szCs w:val="20"/>
        </w:rPr>
        <w:t>Le</w:t>
      </w:r>
      <w:r w:rsidRPr="00B43B56">
        <w:rPr>
          <w:rFonts w:ascii="Arial" w:hAnsi="Arial" w:cs="Arial"/>
          <w:sz w:val="20"/>
          <w:szCs w:val="20"/>
        </w:rPr>
        <w:t xml:space="preserve">s </w:t>
      </w:r>
      <w:r w:rsidRPr="00B43B56">
        <w:rPr>
          <w:rFonts w:ascii="Arial" w:hAnsi="Arial" w:cs="Arial"/>
          <w:spacing w:val="5"/>
          <w:sz w:val="20"/>
          <w:szCs w:val="20"/>
        </w:rPr>
        <w:t>rapport</w:t>
      </w:r>
      <w:r w:rsidRPr="00B43B56">
        <w:rPr>
          <w:rFonts w:ascii="Arial" w:hAnsi="Arial" w:cs="Arial"/>
          <w:sz w:val="20"/>
          <w:szCs w:val="20"/>
        </w:rPr>
        <w:t xml:space="preserve">s </w:t>
      </w:r>
      <w:r w:rsidRPr="00B43B56">
        <w:rPr>
          <w:rFonts w:ascii="Arial" w:hAnsi="Arial" w:cs="Arial"/>
          <w:spacing w:val="5"/>
          <w:sz w:val="20"/>
          <w:szCs w:val="20"/>
        </w:rPr>
        <w:t>qu</w:t>
      </w:r>
      <w:r w:rsidRPr="00B43B56">
        <w:rPr>
          <w:rFonts w:ascii="Arial" w:hAnsi="Arial" w:cs="Arial"/>
          <w:sz w:val="20"/>
          <w:szCs w:val="20"/>
        </w:rPr>
        <w:t xml:space="preserve">e </w:t>
      </w:r>
      <w:r w:rsidRPr="00B43B56">
        <w:rPr>
          <w:rFonts w:ascii="Arial" w:hAnsi="Arial" w:cs="Arial"/>
          <w:spacing w:val="5"/>
          <w:sz w:val="20"/>
          <w:szCs w:val="20"/>
        </w:rPr>
        <w:t>doiven</w:t>
      </w:r>
      <w:r w:rsidRPr="00B43B56">
        <w:rPr>
          <w:rFonts w:ascii="Arial" w:hAnsi="Arial" w:cs="Arial"/>
          <w:sz w:val="20"/>
          <w:szCs w:val="20"/>
        </w:rPr>
        <w:t xml:space="preserve">t </w:t>
      </w:r>
      <w:r w:rsidRPr="00B43B56">
        <w:rPr>
          <w:rFonts w:ascii="Arial" w:hAnsi="Arial" w:cs="Arial"/>
          <w:spacing w:val="5"/>
          <w:sz w:val="20"/>
          <w:szCs w:val="20"/>
        </w:rPr>
        <w:t>produir</w:t>
      </w:r>
      <w:r w:rsidRPr="00B43B56">
        <w:rPr>
          <w:rFonts w:ascii="Arial" w:hAnsi="Arial" w:cs="Arial"/>
          <w:sz w:val="20"/>
          <w:szCs w:val="20"/>
        </w:rPr>
        <w:t xml:space="preserve">e </w:t>
      </w:r>
      <w:r w:rsidRPr="00B43B56">
        <w:rPr>
          <w:rFonts w:ascii="Arial" w:hAnsi="Arial" w:cs="Arial"/>
          <w:spacing w:val="5"/>
          <w:sz w:val="20"/>
          <w:szCs w:val="20"/>
        </w:rPr>
        <w:t xml:space="preserve">les </w:t>
      </w:r>
      <w:r w:rsidRPr="00B43B56">
        <w:rPr>
          <w:rFonts w:ascii="Arial" w:hAnsi="Arial" w:cs="Arial"/>
          <w:sz w:val="20"/>
          <w:szCs w:val="20"/>
        </w:rPr>
        <w:t>Candidats dans le cadre de la présente mission doivent être rédigés dans la(les) langue(s) stipulée(s) dans le RPAO. Il est souhaitable que le personnel du Candidat ait une bonne connais</w:t>
      </w:r>
      <w:r w:rsidRPr="00B43B56">
        <w:rPr>
          <w:rFonts w:ascii="Arial" w:hAnsi="Arial" w:cs="Arial"/>
          <w:spacing w:val="5"/>
          <w:sz w:val="20"/>
          <w:szCs w:val="20"/>
        </w:rPr>
        <w:t>sanc</w:t>
      </w:r>
      <w:r w:rsidRPr="00B43B56">
        <w:rPr>
          <w:rFonts w:ascii="Arial" w:hAnsi="Arial" w:cs="Arial"/>
          <w:sz w:val="20"/>
          <w:szCs w:val="20"/>
        </w:rPr>
        <w:t xml:space="preserve">e </w:t>
      </w:r>
      <w:r w:rsidRPr="00B43B56">
        <w:rPr>
          <w:rFonts w:ascii="Arial" w:hAnsi="Arial" w:cs="Arial"/>
          <w:spacing w:val="5"/>
          <w:sz w:val="20"/>
          <w:szCs w:val="20"/>
        </w:rPr>
        <w:t>pratiqu</w:t>
      </w:r>
      <w:r w:rsidRPr="00B43B56">
        <w:rPr>
          <w:rFonts w:ascii="Arial" w:hAnsi="Arial" w:cs="Arial"/>
          <w:sz w:val="20"/>
          <w:szCs w:val="20"/>
        </w:rPr>
        <w:t xml:space="preserve">e </w:t>
      </w:r>
      <w:r w:rsidRPr="00B43B56">
        <w:rPr>
          <w:rFonts w:ascii="Arial" w:hAnsi="Arial" w:cs="Arial"/>
          <w:spacing w:val="5"/>
          <w:sz w:val="20"/>
          <w:szCs w:val="20"/>
        </w:rPr>
        <w:t>de</w:t>
      </w:r>
      <w:r w:rsidRPr="00B43B56">
        <w:rPr>
          <w:rFonts w:ascii="Arial" w:hAnsi="Arial" w:cs="Arial"/>
          <w:sz w:val="20"/>
          <w:szCs w:val="20"/>
        </w:rPr>
        <w:t xml:space="preserve">s </w:t>
      </w:r>
      <w:r w:rsidRPr="00B43B56">
        <w:rPr>
          <w:rFonts w:ascii="Arial" w:hAnsi="Arial" w:cs="Arial"/>
          <w:spacing w:val="5"/>
          <w:sz w:val="20"/>
          <w:szCs w:val="20"/>
        </w:rPr>
        <w:t>langue</w:t>
      </w:r>
      <w:r w:rsidRPr="00B43B56">
        <w:rPr>
          <w:rFonts w:ascii="Arial" w:hAnsi="Arial" w:cs="Arial"/>
          <w:sz w:val="20"/>
          <w:szCs w:val="20"/>
        </w:rPr>
        <w:t xml:space="preserve">s </w:t>
      </w:r>
      <w:r w:rsidRPr="00B43B56">
        <w:rPr>
          <w:rFonts w:ascii="Arial" w:hAnsi="Arial" w:cs="Arial"/>
          <w:spacing w:val="5"/>
          <w:sz w:val="20"/>
          <w:szCs w:val="20"/>
        </w:rPr>
        <w:t>français</w:t>
      </w:r>
      <w:r w:rsidRPr="00B43B56">
        <w:rPr>
          <w:rFonts w:ascii="Arial" w:hAnsi="Arial" w:cs="Arial"/>
          <w:sz w:val="20"/>
          <w:szCs w:val="20"/>
        </w:rPr>
        <w:t xml:space="preserve">e </w:t>
      </w:r>
      <w:r w:rsidRPr="00B43B56">
        <w:rPr>
          <w:rFonts w:ascii="Arial" w:hAnsi="Arial" w:cs="Arial"/>
          <w:spacing w:val="5"/>
          <w:sz w:val="20"/>
          <w:szCs w:val="20"/>
        </w:rPr>
        <w:t xml:space="preserve">et </w:t>
      </w:r>
      <w:r w:rsidRPr="00B43B56">
        <w:rPr>
          <w:rFonts w:ascii="Arial" w:hAnsi="Arial" w:cs="Arial"/>
          <w:sz w:val="20"/>
          <w:szCs w:val="20"/>
        </w:rPr>
        <w:t>anglaise ;</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454" w:right="-45" w:hanging="454"/>
        <w:jc w:val="both"/>
        <w:rPr>
          <w:rFonts w:ascii="Arial" w:hAnsi="Arial" w:cs="Arial"/>
          <w:sz w:val="20"/>
          <w:szCs w:val="20"/>
        </w:rPr>
      </w:pPr>
      <w:r w:rsidRPr="00B43B56">
        <w:rPr>
          <w:rFonts w:ascii="Arial" w:hAnsi="Arial" w:cs="Arial"/>
          <w:sz w:val="20"/>
          <w:szCs w:val="20"/>
        </w:rPr>
        <w:t xml:space="preserve">3.4. </w:t>
      </w:r>
      <w:r w:rsidRPr="00B43B56">
        <w:rPr>
          <w:rFonts w:ascii="Arial" w:hAnsi="Arial" w:cs="Arial"/>
          <w:spacing w:val="5"/>
          <w:sz w:val="20"/>
          <w:szCs w:val="20"/>
        </w:rPr>
        <w:t>L</w:t>
      </w:r>
      <w:r w:rsidRPr="00B43B56">
        <w:rPr>
          <w:rFonts w:ascii="Arial" w:hAnsi="Arial" w:cs="Arial"/>
          <w:sz w:val="20"/>
          <w:szCs w:val="20"/>
        </w:rPr>
        <w:t xml:space="preserve">a </w:t>
      </w:r>
      <w:r w:rsidRPr="00B43B56">
        <w:rPr>
          <w:rFonts w:ascii="Arial" w:hAnsi="Arial" w:cs="Arial"/>
          <w:spacing w:val="5"/>
          <w:sz w:val="20"/>
          <w:szCs w:val="20"/>
        </w:rPr>
        <w:t>Propositio</w:t>
      </w:r>
      <w:r w:rsidRPr="00B43B56">
        <w:rPr>
          <w:rFonts w:ascii="Arial" w:hAnsi="Arial" w:cs="Arial"/>
          <w:sz w:val="20"/>
          <w:szCs w:val="20"/>
        </w:rPr>
        <w:t xml:space="preserve">n </w:t>
      </w:r>
      <w:r w:rsidRPr="00B43B56">
        <w:rPr>
          <w:rFonts w:ascii="Arial" w:hAnsi="Arial" w:cs="Arial"/>
          <w:spacing w:val="5"/>
          <w:sz w:val="20"/>
          <w:szCs w:val="20"/>
        </w:rPr>
        <w:t>techniqu</w:t>
      </w:r>
      <w:r w:rsidRPr="00B43B56">
        <w:rPr>
          <w:rFonts w:ascii="Arial" w:hAnsi="Arial" w:cs="Arial"/>
          <w:sz w:val="20"/>
          <w:szCs w:val="20"/>
        </w:rPr>
        <w:t xml:space="preserve">e </w:t>
      </w:r>
      <w:r w:rsidRPr="00B43B56">
        <w:rPr>
          <w:rFonts w:ascii="Arial" w:hAnsi="Arial" w:cs="Arial"/>
          <w:spacing w:val="5"/>
          <w:sz w:val="20"/>
          <w:szCs w:val="20"/>
        </w:rPr>
        <w:t>fourni</w:t>
      </w:r>
      <w:r w:rsidRPr="00B43B56">
        <w:rPr>
          <w:rFonts w:ascii="Arial" w:hAnsi="Arial" w:cs="Arial"/>
          <w:sz w:val="20"/>
          <w:szCs w:val="20"/>
        </w:rPr>
        <w:t xml:space="preserve">t </w:t>
      </w:r>
      <w:r w:rsidRPr="00B43B56">
        <w:rPr>
          <w:rFonts w:ascii="Arial" w:hAnsi="Arial" w:cs="Arial"/>
          <w:spacing w:val="5"/>
          <w:sz w:val="20"/>
          <w:szCs w:val="20"/>
        </w:rPr>
        <w:t>le</w:t>
      </w:r>
      <w:r w:rsidRPr="00B43B56">
        <w:rPr>
          <w:rFonts w:ascii="Arial" w:hAnsi="Arial" w:cs="Arial"/>
          <w:sz w:val="20"/>
          <w:szCs w:val="20"/>
        </w:rPr>
        <w:t xml:space="preserve">s </w:t>
      </w:r>
      <w:r w:rsidRPr="00B43B56">
        <w:rPr>
          <w:rFonts w:ascii="Arial" w:hAnsi="Arial" w:cs="Arial"/>
          <w:spacing w:val="5"/>
          <w:sz w:val="20"/>
          <w:szCs w:val="20"/>
        </w:rPr>
        <w:t>infor</w:t>
      </w:r>
      <w:r w:rsidRPr="00B43B56">
        <w:rPr>
          <w:rFonts w:ascii="Arial" w:hAnsi="Arial" w:cs="Arial"/>
          <w:sz w:val="20"/>
          <w:szCs w:val="20"/>
        </w:rPr>
        <w:t>mations suivantes à l’aide des Tableaux joints (Pièce 4):</w:t>
      </w:r>
    </w:p>
    <w:p w:rsidR="00B43B56" w:rsidRPr="00B43B56" w:rsidRDefault="00B43B56" w:rsidP="00B43B56">
      <w:pPr>
        <w:widowControl w:val="0"/>
        <w:autoSpaceDE w:val="0"/>
        <w:autoSpaceDN w:val="0"/>
        <w:adjustRightInd w:val="0"/>
        <w:spacing w:before="14"/>
        <w:jc w:val="both"/>
        <w:rPr>
          <w:rFonts w:ascii="Arial" w:hAnsi="Arial" w:cs="Arial"/>
          <w:sz w:val="20"/>
          <w:szCs w:val="20"/>
        </w:rPr>
      </w:pPr>
    </w:p>
    <w:p w:rsidR="00B43B56" w:rsidRPr="00B43B56" w:rsidRDefault="00B43B56" w:rsidP="001D7C9C">
      <w:pPr>
        <w:widowControl w:val="0"/>
        <w:numPr>
          <w:ilvl w:val="0"/>
          <w:numId w:val="45"/>
        </w:numPr>
        <w:tabs>
          <w:tab w:val="left" w:pos="380"/>
        </w:tabs>
        <w:autoSpaceDE w:val="0"/>
        <w:autoSpaceDN w:val="0"/>
        <w:adjustRightInd w:val="0"/>
        <w:ind w:right="90"/>
        <w:jc w:val="both"/>
        <w:rPr>
          <w:rFonts w:ascii="Arial" w:hAnsi="Arial" w:cs="Arial"/>
          <w:sz w:val="20"/>
          <w:szCs w:val="20"/>
        </w:rPr>
      </w:pPr>
      <w:r w:rsidRPr="00B43B56">
        <w:rPr>
          <w:rFonts w:ascii="Arial" w:hAnsi="Arial" w:cs="Arial"/>
          <w:spacing w:val="5"/>
          <w:sz w:val="20"/>
          <w:szCs w:val="20"/>
        </w:rPr>
        <w:t>Un</w:t>
      </w:r>
      <w:r w:rsidRPr="00B43B56">
        <w:rPr>
          <w:rFonts w:ascii="Arial" w:hAnsi="Arial" w:cs="Arial"/>
          <w:sz w:val="20"/>
          <w:szCs w:val="20"/>
        </w:rPr>
        <w:t xml:space="preserve">e </w:t>
      </w:r>
      <w:r w:rsidRPr="00B43B56">
        <w:rPr>
          <w:rFonts w:ascii="Arial" w:hAnsi="Arial" w:cs="Arial"/>
          <w:spacing w:val="5"/>
          <w:sz w:val="20"/>
          <w:szCs w:val="20"/>
        </w:rPr>
        <w:t>brèv</w:t>
      </w:r>
      <w:r w:rsidRPr="00B43B56">
        <w:rPr>
          <w:rFonts w:ascii="Arial" w:hAnsi="Arial" w:cs="Arial"/>
          <w:sz w:val="20"/>
          <w:szCs w:val="20"/>
        </w:rPr>
        <w:t xml:space="preserve">e </w:t>
      </w:r>
      <w:r w:rsidRPr="00B43B56">
        <w:rPr>
          <w:rFonts w:ascii="Arial" w:hAnsi="Arial" w:cs="Arial"/>
          <w:spacing w:val="5"/>
          <w:sz w:val="20"/>
          <w:szCs w:val="20"/>
        </w:rPr>
        <w:t>descriptio</w:t>
      </w:r>
      <w:r w:rsidRPr="00B43B56">
        <w:rPr>
          <w:rFonts w:ascii="Arial" w:hAnsi="Arial" w:cs="Arial"/>
          <w:sz w:val="20"/>
          <w:szCs w:val="20"/>
        </w:rPr>
        <w:t xml:space="preserve">n </w:t>
      </w:r>
      <w:r w:rsidRPr="00B43B56">
        <w:rPr>
          <w:rFonts w:ascii="Arial" w:hAnsi="Arial" w:cs="Arial"/>
          <w:spacing w:val="5"/>
          <w:sz w:val="20"/>
          <w:szCs w:val="20"/>
        </w:rPr>
        <w:t>d</w:t>
      </w:r>
      <w:r w:rsidRPr="00B43B56">
        <w:rPr>
          <w:rFonts w:ascii="Arial" w:hAnsi="Arial" w:cs="Arial"/>
          <w:sz w:val="20"/>
          <w:szCs w:val="20"/>
        </w:rPr>
        <w:t xml:space="preserve">u </w:t>
      </w:r>
      <w:r w:rsidRPr="00B43B56">
        <w:rPr>
          <w:rFonts w:ascii="Arial" w:hAnsi="Arial" w:cs="Arial"/>
          <w:spacing w:val="5"/>
          <w:sz w:val="20"/>
          <w:szCs w:val="20"/>
        </w:rPr>
        <w:t>Candida</w:t>
      </w:r>
      <w:r w:rsidRPr="00B43B56">
        <w:rPr>
          <w:rFonts w:ascii="Arial" w:hAnsi="Arial" w:cs="Arial"/>
          <w:sz w:val="20"/>
          <w:szCs w:val="20"/>
        </w:rPr>
        <w:t xml:space="preserve">t </w:t>
      </w:r>
      <w:r w:rsidRPr="00B43B56">
        <w:rPr>
          <w:rFonts w:ascii="Arial" w:hAnsi="Arial" w:cs="Arial"/>
          <w:spacing w:val="5"/>
          <w:sz w:val="20"/>
          <w:szCs w:val="20"/>
        </w:rPr>
        <w:t>e</w:t>
      </w:r>
      <w:r w:rsidRPr="00B43B56">
        <w:rPr>
          <w:rFonts w:ascii="Arial" w:hAnsi="Arial" w:cs="Arial"/>
          <w:sz w:val="20"/>
          <w:szCs w:val="20"/>
        </w:rPr>
        <w:t xml:space="preserve">t </w:t>
      </w:r>
      <w:r w:rsidRPr="00B43B56">
        <w:rPr>
          <w:rFonts w:ascii="Arial" w:hAnsi="Arial" w:cs="Arial"/>
          <w:spacing w:val="5"/>
          <w:sz w:val="20"/>
          <w:szCs w:val="20"/>
        </w:rPr>
        <w:t xml:space="preserve">un </w:t>
      </w:r>
      <w:r w:rsidRPr="00B43B56">
        <w:rPr>
          <w:rFonts w:ascii="Arial" w:hAnsi="Arial" w:cs="Arial"/>
          <w:sz w:val="20"/>
          <w:szCs w:val="20"/>
        </w:rPr>
        <w:t>aperçu de son expérience récente dans le cadre de missions similaires (Tableau 4B). Pour chacune d’entre elles, ce résumé doit notamment indiquer les caractéristiques du personnel proposé, la durée de la mission, le montant du contrat et la part prise par le candidat;</w:t>
      </w:r>
    </w:p>
    <w:p w:rsidR="00B43B56" w:rsidRPr="00B43B56" w:rsidRDefault="00B43B56" w:rsidP="00B43B56">
      <w:pPr>
        <w:widowControl w:val="0"/>
        <w:tabs>
          <w:tab w:val="left" w:pos="380"/>
        </w:tabs>
        <w:autoSpaceDE w:val="0"/>
        <w:autoSpaceDN w:val="0"/>
        <w:adjustRightInd w:val="0"/>
        <w:ind w:left="540" w:right="90"/>
        <w:jc w:val="both"/>
        <w:rPr>
          <w:rFonts w:ascii="Arial" w:hAnsi="Arial" w:cs="Arial"/>
          <w:sz w:val="20"/>
          <w:szCs w:val="20"/>
        </w:rPr>
      </w:pPr>
    </w:p>
    <w:p w:rsidR="00B43B56" w:rsidRPr="00B43B56" w:rsidRDefault="00B43B56" w:rsidP="001D7C9C">
      <w:pPr>
        <w:widowControl w:val="0"/>
        <w:numPr>
          <w:ilvl w:val="0"/>
          <w:numId w:val="45"/>
        </w:numPr>
        <w:tabs>
          <w:tab w:val="left" w:pos="380"/>
        </w:tabs>
        <w:autoSpaceDE w:val="0"/>
        <w:autoSpaceDN w:val="0"/>
        <w:adjustRightInd w:val="0"/>
        <w:ind w:right="90"/>
        <w:jc w:val="both"/>
        <w:rPr>
          <w:rFonts w:ascii="Arial" w:hAnsi="Arial" w:cs="Arial"/>
          <w:sz w:val="20"/>
          <w:szCs w:val="20"/>
        </w:rPr>
      </w:pPr>
      <w:r w:rsidRPr="00B43B56">
        <w:rPr>
          <w:rFonts w:ascii="Arial" w:hAnsi="Arial" w:cs="Arial"/>
          <w:sz w:val="20"/>
          <w:szCs w:val="20"/>
        </w:rPr>
        <w:t>Toutes les observations ou suggestions éventuelles sur les Termes de référence et les données, services et installations devant être fournis par le Maître d’Ouvrage (Tableau 4C);</w:t>
      </w:r>
    </w:p>
    <w:p w:rsidR="00B43B56" w:rsidRPr="00B43B56" w:rsidRDefault="00B43B56" w:rsidP="00B43B56">
      <w:pPr>
        <w:widowControl w:val="0"/>
        <w:tabs>
          <w:tab w:val="left" w:pos="380"/>
        </w:tabs>
        <w:autoSpaceDE w:val="0"/>
        <w:autoSpaceDN w:val="0"/>
        <w:adjustRightInd w:val="0"/>
        <w:ind w:right="90"/>
        <w:jc w:val="both"/>
        <w:rPr>
          <w:rFonts w:ascii="Arial" w:hAnsi="Arial" w:cs="Arial"/>
          <w:sz w:val="20"/>
          <w:szCs w:val="20"/>
        </w:rPr>
      </w:pPr>
    </w:p>
    <w:p w:rsidR="00B43B56" w:rsidRPr="00B43B56" w:rsidRDefault="00B43B56" w:rsidP="001D7C9C">
      <w:pPr>
        <w:widowControl w:val="0"/>
        <w:numPr>
          <w:ilvl w:val="0"/>
          <w:numId w:val="45"/>
        </w:numPr>
        <w:tabs>
          <w:tab w:val="left" w:pos="380"/>
        </w:tabs>
        <w:autoSpaceDE w:val="0"/>
        <w:autoSpaceDN w:val="0"/>
        <w:adjustRightInd w:val="0"/>
        <w:ind w:right="90"/>
        <w:jc w:val="both"/>
        <w:rPr>
          <w:rFonts w:ascii="Arial" w:hAnsi="Arial" w:cs="Arial"/>
          <w:sz w:val="20"/>
          <w:szCs w:val="20"/>
        </w:rPr>
      </w:pPr>
      <w:r w:rsidRPr="00B43B56">
        <w:rPr>
          <w:rFonts w:ascii="Arial" w:hAnsi="Arial" w:cs="Arial"/>
          <w:sz w:val="20"/>
          <w:szCs w:val="20"/>
        </w:rPr>
        <w:t xml:space="preserve">Un descriptif de la méthodologie et du plan de </w:t>
      </w:r>
      <w:r w:rsidRPr="00B43B56">
        <w:rPr>
          <w:rFonts w:ascii="Arial" w:hAnsi="Arial" w:cs="Arial"/>
          <w:spacing w:val="4"/>
          <w:sz w:val="20"/>
          <w:szCs w:val="20"/>
        </w:rPr>
        <w:t>travai</w:t>
      </w:r>
      <w:r w:rsidRPr="00B43B56">
        <w:rPr>
          <w:rFonts w:ascii="Arial" w:hAnsi="Arial" w:cs="Arial"/>
          <w:sz w:val="20"/>
          <w:szCs w:val="20"/>
        </w:rPr>
        <w:t xml:space="preserve">l </w:t>
      </w:r>
      <w:r w:rsidRPr="00B43B56">
        <w:rPr>
          <w:rFonts w:ascii="Arial" w:hAnsi="Arial" w:cs="Arial"/>
          <w:spacing w:val="4"/>
          <w:sz w:val="20"/>
          <w:szCs w:val="20"/>
        </w:rPr>
        <w:t>proposé</w:t>
      </w:r>
      <w:r w:rsidRPr="00B43B56">
        <w:rPr>
          <w:rFonts w:ascii="Arial" w:hAnsi="Arial" w:cs="Arial"/>
          <w:sz w:val="20"/>
          <w:szCs w:val="20"/>
        </w:rPr>
        <w:t xml:space="preserve">s </w:t>
      </w:r>
      <w:r w:rsidRPr="00B43B56">
        <w:rPr>
          <w:rFonts w:ascii="Arial" w:hAnsi="Arial" w:cs="Arial"/>
          <w:spacing w:val="4"/>
          <w:sz w:val="20"/>
          <w:szCs w:val="20"/>
        </w:rPr>
        <w:t>pou</w:t>
      </w:r>
      <w:r w:rsidRPr="00B43B56">
        <w:rPr>
          <w:rFonts w:ascii="Arial" w:hAnsi="Arial" w:cs="Arial"/>
          <w:sz w:val="20"/>
          <w:szCs w:val="20"/>
        </w:rPr>
        <w:t xml:space="preserve">r </w:t>
      </w:r>
      <w:r w:rsidRPr="00B43B56">
        <w:rPr>
          <w:rFonts w:ascii="Arial" w:hAnsi="Arial" w:cs="Arial"/>
          <w:spacing w:val="4"/>
          <w:sz w:val="20"/>
          <w:szCs w:val="20"/>
        </w:rPr>
        <w:t>accompli</w:t>
      </w:r>
      <w:r w:rsidRPr="00B43B56">
        <w:rPr>
          <w:rFonts w:ascii="Arial" w:hAnsi="Arial" w:cs="Arial"/>
          <w:sz w:val="20"/>
          <w:szCs w:val="20"/>
        </w:rPr>
        <w:t xml:space="preserve">r </w:t>
      </w:r>
      <w:r w:rsidRPr="00B43B56">
        <w:rPr>
          <w:rFonts w:ascii="Arial" w:hAnsi="Arial" w:cs="Arial"/>
          <w:spacing w:val="4"/>
          <w:sz w:val="20"/>
          <w:szCs w:val="20"/>
        </w:rPr>
        <w:t>l</w:t>
      </w:r>
      <w:r w:rsidRPr="00B43B56">
        <w:rPr>
          <w:rFonts w:ascii="Arial" w:hAnsi="Arial" w:cs="Arial"/>
          <w:sz w:val="20"/>
          <w:szCs w:val="20"/>
        </w:rPr>
        <w:t xml:space="preserve">a </w:t>
      </w:r>
      <w:r w:rsidRPr="00B43B56">
        <w:rPr>
          <w:rFonts w:ascii="Arial" w:hAnsi="Arial" w:cs="Arial"/>
          <w:spacing w:val="4"/>
          <w:sz w:val="20"/>
          <w:szCs w:val="20"/>
        </w:rPr>
        <w:t xml:space="preserve">mission </w:t>
      </w:r>
      <w:r w:rsidRPr="00B43B56">
        <w:rPr>
          <w:rFonts w:ascii="Arial" w:hAnsi="Arial" w:cs="Arial"/>
          <w:sz w:val="20"/>
          <w:szCs w:val="20"/>
        </w:rPr>
        <w:t>(Tableau 4D);</w:t>
      </w:r>
    </w:p>
    <w:p w:rsidR="00B43B56" w:rsidRPr="00B43B56" w:rsidRDefault="00B43B56" w:rsidP="00B43B56">
      <w:pPr>
        <w:widowControl w:val="0"/>
        <w:tabs>
          <w:tab w:val="left" w:pos="380"/>
        </w:tabs>
        <w:autoSpaceDE w:val="0"/>
        <w:autoSpaceDN w:val="0"/>
        <w:adjustRightInd w:val="0"/>
        <w:ind w:right="90"/>
        <w:jc w:val="both"/>
        <w:rPr>
          <w:rFonts w:ascii="Arial" w:hAnsi="Arial" w:cs="Arial"/>
          <w:sz w:val="20"/>
          <w:szCs w:val="20"/>
        </w:rPr>
      </w:pPr>
    </w:p>
    <w:p w:rsidR="00B43B56" w:rsidRPr="00B43B56" w:rsidRDefault="00B43B56" w:rsidP="001D7C9C">
      <w:pPr>
        <w:widowControl w:val="0"/>
        <w:numPr>
          <w:ilvl w:val="0"/>
          <w:numId w:val="45"/>
        </w:numPr>
        <w:tabs>
          <w:tab w:val="left" w:pos="380"/>
        </w:tabs>
        <w:autoSpaceDE w:val="0"/>
        <w:autoSpaceDN w:val="0"/>
        <w:adjustRightInd w:val="0"/>
        <w:ind w:right="90"/>
        <w:jc w:val="both"/>
        <w:rPr>
          <w:rFonts w:ascii="Arial" w:hAnsi="Arial" w:cs="Arial"/>
          <w:sz w:val="20"/>
          <w:szCs w:val="20"/>
        </w:rPr>
      </w:pPr>
      <w:r w:rsidRPr="00B43B56">
        <w:rPr>
          <w:rFonts w:ascii="Arial" w:hAnsi="Arial" w:cs="Arial"/>
          <w:sz w:val="20"/>
          <w:szCs w:val="20"/>
        </w:rPr>
        <w:t xml:space="preserve">La composition de l’équipe proposée, par spécialité ainsi que les tâches qui sont confiées à </w:t>
      </w:r>
      <w:r w:rsidRPr="00B43B56">
        <w:rPr>
          <w:rFonts w:ascii="Arial" w:hAnsi="Arial" w:cs="Arial"/>
          <w:spacing w:val="1"/>
          <w:sz w:val="20"/>
          <w:szCs w:val="20"/>
        </w:rPr>
        <w:t>chacu</w:t>
      </w:r>
      <w:r w:rsidRPr="00B43B56">
        <w:rPr>
          <w:rFonts w:ascii="Arial" w:hAnsi="Arial" w:cs="Arial"/>
          <w:sz w:val="20"/>
          <w:szCs w:val="20"/>
        </w:rPr>
        <w:t xml:space="preserve">n </w:t>
      </w:r>
      <w:r w:rsidRPr="00B43B56">
        <w:rPr>
          <w:rFonts w:ascii="Arial" w:hAnsi="Arial" w:cs="Arial"/>
          <w:spacing w:val="1"/>
          <w:sz w:val="20"/>
          <w:szCs w:val="20"/>
        </w:rPr>
        <w:t>d</w:t>
      </w:r>
      <w:r w:rsidRPr="00B43B56">
        <w:rPr>
          <w:rFonts w:ascii="Arial" w:hAnsi="Arial" w:cs="Arial"/>
          <w:sz w:val="20"/>
          <w:szCs w:val="20"/>
        </w:rPr>
        <w:t xml:space="preserve">e </w:t>
      </w:r>
      <w:r w:rsidRPr="00B43B56">
        <w:rPr>
          <w:rFonts w:ascii="Arial" w:hAnsi="Arial" w:cs="Arial"/>
          <w:spacing w:val="1"/>
          <w:sz w:val="20"/>
          <w:szCs w:val="20"/>
        </w:rPr>
        <w:t>se</w:t>
      </w:r>
      <w:r w:rsidRPr="00B43B56">
        <w:rPr>
          <w:rFonts w:ascii="Arial" w:hAnsi="Arial" w:cs="Arial"/>
          <w:sz w:val="20"/>
          <w:szCs w:val="20"/>
        </w:rPr>
        <w:t xml:space="preserve">s </w:t>
      </w:r>
      <w:r w:rsidRPr="00B43B56">
        <w:rPr>
          <w:rFonts w:ascii="Arial" w:hAnsi="Arial" w:cs="Arial"/>
          <w:spacing w:val="1"/>
          <w:sz w:val="20"/>
          <w:szCs w:val="20"/>
        </w:rPr>
        <w:t>membre</w:t>
      </w:r>
      <w:r w:rsidRPr="00B43B56">
        <w:rPr>
          <w:rFonts w:ascii="Arial" w:hAnsi="Arial" w:cs="Arial"/>
          <w:sz w:val="20"/>
          <w:szCs w:val="20"/>
        </w:rPr>
        <w:t xml:space="preserve">s </w:t>
      </w:r>
      <w:r w:rsidRPr="00B43B56">
        <w:rPr>
          <w:rFonts w:ascii="Arial" w:hAnsi="Arial" w:cs="Arial"/>
          <w:spacing w:val="1"/>
          <w:sz w:val="20"/>
          <w:szCs w:val="20"/>
        </w:rPr>
        <w:t>e</w:t>
      </w:r>
      <w:r w:rsidRPr="00B43B56">
        <w:rPr>
          <w:rFonts w:ascii="Arial" w:hAnsi="Arial" w:cs="Arial"/>
          <w:sz w:val="20"/>
          <w:szCs w:val="20"/>
        </w:rPr>
        <w:t xml:space="preserve">t </w:t>
      </w:r>
      <w:r w:rsidRPr="00B43B56">
        <w:rPr>
          <w:rFonts w:ascii="Arial" w:hAnsi="Arial" w:cs="Arial"/>
          <w:spacing w:val="1"/>
          <w:sz w:val="20"/>
          <w:szCs w:val="20"/>
        </w:rPr>
        <w:t>leu</w:t>
      </w:r>
      <w:r w:rsidRPr="00B43B56">
        <w:rPr>
          <w:rFonts w:ascii="Arial" w:hAnsi="Arial" w:cs="Arial"/>
          <w:sz w:val="20"/>
          <w:szCs w:val="20"/>
        </w:rPr>
        <w:t xml:space="preserve">r </w:t>
      </w:r>
      <w:r w:rsidRPr="00B43B56">
        <w:rPr>
          <w:rFonts w:ascii="Arial" w:hAnsi="Arial" w:cs="Arial"/>
          <w:spacing w:val="1"/>
          <w:sz w:val="20"/>
          <w:szCs w:val="20"/>
        </w:rPr>
        <w:t xml:space="preserve">calendrier </w:t>
      </w:r>
      <w:r w:rsidRPr="00B43B56">
        <w:rPr>
          <w:rFonts w:ascii="Arial" w:hAnsi="Arial" w:cs="Arial"/>
          <w:sz w:val="20"/>
          <w:szCs w:val="20"/>
        </w:rPr>
        <w:t>(Tableau 4E);</w:t>
      </w:r>
    </w:p>
    <w:p w:rsidR="00B43B56" w:rsidRPr="00B43B56" w:rsidRDefault="00B43B56" w:rsidP="00B43B56">
      <w:pPr>
        <w:widowControl w:val="0"/>
        <w:tabs>
          <w:tab w:val="left" w:pos="380"/>
        </w:tabs>
        <w:autoSpaceDE w:val="0"/>
        <w:autoSpaceDN w:val="0"/>
        <w:adjustRightInd w:val="0"/>
        <w:ind w:right="90"/>
        <w:jc w:val="both"/>
        <w:rPr>
          <w:rFonts w:ascii="Arial" w:hAnsi="Arial" w:cs="Arial"/>
          <w:sz w:val="20"/>
          <w:szCs w:val="20"/>
        </w:rPr>
      </w:pPr>
    </w:p>
    <w:p w:rsidR="00B43B56" w:rsidRPr="00B43B56" w:rsidRDefault="00B43B56" w:rsidP="001D7C9C">
      <w:pPr>
        <w:widowControl w:val="0"/>
        <w:numPr>
          <w:ilvl w:val="0"/>
          <w:numId w:val="45"/>
        </w:numPr>
        <w:tabs>
          <w:tab w:val="left" w:pos="380"/>
        </w:tabs>
        <w:autoSpaceDE w:val="0"/>
        <w:autoSpaceDN w:val="0"/>
        <w:adjustRightInd w:val="0"/>
        <w:ind w:right="90"/>
        <w:jc w:val="both"/>
        <w:rPr>
          <w:rFonts w:ascii="Arial" w:hAnsi="Arial" w:cs="Arial"/>
          <w:sz w:val="20"/>
          <w:szCs w:val="20"/>
        </w:rPr>
      </w:pPr>
      <w:r w:rsidRPr="00B43B56">
        <w:rPr>
          <w:rFonts w:ascii="Arial" w:hAnsi="Arial" w:cs="Arial"/>
          <w:sz w:val="20"/>
          <w:szCs w:val="20"/>
        </w:rPr>
        <w:t xml:space="preserve">Des curricula vitæ récemment signés par le personnel clé proposé et le représentant du Candidat habilité à soumettre la proposition (Tableau 4F). Parmi les informations clés doivent figurer, pour chacun, le nombre d’années </w:t>
      </w:r>
      <w:r w:rsidRPr="00B43B56">
        <w:rPr>
          <w:rFonts w:ascii="Arial" w:hAnsi="Arial" w:cs="Arial"/>
          <w:spacing w:val="3"/>
          <w:sz w:val="20"/>
          <w:szCs w:val="20"/>
        </w:rPr>
        <w:t>d’expérienc</w:t>
      </w:r>
      <w:r w:rsidRPr="00B43B56">
        <w:rPr>
          <w:rFonts w:ascii="Arial" w:hAnsi="Arial" w:cs="Arial"/>
          <w:sz w:val="20"/>
          <w:szCs w:val="20"/>
        </w:rPr>
        <w:t xml:space="preserve">e </w:t>
      </w:r>
      <w:r w:rsidRPr="00B43B56">
        <w:rPr>
          <w:rFonts w:ascii="Arial" w:hAnsi="Arial" w:cs="Arial"/>
          <w:spacing w:val="3"/>
          <w:sz w:val="20"/>
          <w:szCs w:val="20"/>
        </w:rPr>
        <w:t>d</w:t>
      </w:r>
      <w:r w:rsidRPr="00B43B56">
        <w:rPr>
          <w:rFonts w:ascii="Arial" w:hAnsi="Arial" w:cs="Arial"/>
          <w:sz w:val="20"/>
          <w:szCs w:val="20"/>
        </w:rPr>
        <w:t xml:space="preserve">u </w:t>
      </w:r>
      <w:r w:rsidRPr="00B43B56">
        <w:rPr>
          <w:rFonts w:ascii="Arial" w:hAnsi="Arial" w:cs="Arial"/>
          <w:spacing w:val="3"/>
          <w:sz w:val="20"/>
          <w:szCs w:val="20"/>
        </w:rPr>
        <w:t>Candida</w:t>
      </w:r>
      <w:r w:rsidRPr="00B43B56">
        <w:rPr>
          <w:rFonts w:ascii="Arial" w:hAnsi="Arial" w:cs="Arial"/>
          <w:sz w:val="20"/>
          <w:szCs w:val="20"/>
        </w:rPr>
        <w:t xml:space="preserve">t </w:t>
      </w:r>
      <w:r w:rsidRPr="00B43B56">
        <w:rPr>
          <w:rFonts w:ascii="Arial" w:hAnsi="Arial" w:cs="Arial"/>
          <w:spacing w:val="3"/>
          <w:sz w:val="20"/>
          <w:szCs w:val="20"/>
        </w:rPr>
        <w:t>e</w:t>
      </w:r>
      <w:r w:rsidRPr="00B43B56">
        <w:rPr>
          <w:rFonts w:ascii="Arial" w:hAnsi="Arial" w:cs="Arial"/>
          <w:sz w:val="20"/>
          <w:szCs w:val="20"/>
        </w:rPr>
        <w:t xml:space="preserve">t </w:t>
      </w:r>
      <w:r w:rsidRPr="00B43B56">
        <w:rPr>
          <w:rFonts w:ascii="Arial" w:hAnsi="Arial" w:cs="Arial"/>
          <w:spacing w:val="3"/>
          <w:sz w:val="20"/>
          <w:szCs w:val="20"/>
        </w:rPr>
        <w:t>l’étendu</w:t>
      </w:r>
      <w:r w:rsidRPr="00B43B56">
        <w:rPr>
          <w:rFonts w:ascii="Arial" w:hAnsi="Arial" w:cs="Arial"/>
          <w:sz w:val="20"/>
          <w:szCs w:val="20"/>
        </w:rPr>
        <w:t xml:space="preserve">e </w:t>
      </w:r>
      <w:r w:rsidRPr="00B43B56">
        <w:rPr>
          <w:rFonts w:ascii="Arial" w:hAnsi="Arial" w:cs="Arial"/>
          <w:spacing w:val="3"/>
          <w:sz w:val="20"/>
          <w:szCs w:val="20"/>
        </w:rPr>
        <w:t xml:space="preserve">des </w:t>
      </w:r>
      <w:r w:rsidRPr="00B43B56">
        <w:rPr>
          <w:rFonts w:ascii="Arial" w:hAnsi="Arial" w:cs="Arial"/>
          <w:sz w:val="20"/>
          <w:szCs w:val="20"/>
        </w:rPr>
        <w:t xml:space="preserve">responsabilités exercées </w:t>
      </w:r>
      <w:r w:rsidRPr="00B43B56">
        <w:rPr>
          <w:rFonts w:ascii="Arial" w:hAnsi="Arial" w:cs="Arial"/>
          <w:sz w:val="20"/>
          <w:szCs w:val="20"/>
        </w:rPr>
        <w:lastRenderedPageBreak/>
        <w:t>dans le cadre de diverses missions au cours des dix (10) dernières années;</w:t>
      </w:r>
    </w:p>
    <w:p w:rsidR="00B43B56" w:rsidRPr="00B43B56" w:rsidRDefault="00B43B56" w:rsidP="00B43B56">
      <w:pPr>
        <w:widowControl w:val="0"/>
        <w:tabs>
          <w:tab w:val="left" w:pos="380"/>
        </w:tabs>
        <w:autoSpaceDE w:val="0"/>
        <w:autoSpaceDN w:val="0"/>
        <w:adjustRightInd w:val="0"/>
        <w:ind w:right="90"/>
        <w:jc w:val="both"/>
        <w:rPr>
          <w:rFonts w:ascii="Arial" w:hAnsi="Arial" w:cs="Arial"/>
          <w:sz w:val="20"/>
          <w:szCs w:val="20"/>
        </w:rPr>
      </w:pPr>
    </w:p>
    <w:p w:rsidR="00B43B56" w:rsidRPr="00B43B56" w:rsidRDefault="00B43B56" w:rsidP="001D7C9C">
      <w:pPr>
        <w:widowControl w:val="0"/>
        <w:numPr>
          <w:ilvl w:val="0"/>
          <w:numId w:val="45"/>
        </w:numPr>
        <w:tabs>
          <w:tab w:val="clear" w:pos="1260"/>
          <w:tab w:val="left" w:pos="380"/>
          <w:tab w:val="num" w:pos="1134"/>
        </w:tabs>
        <w:autoSpaceDE w:val="0"/>
        <w:autoSpaceDN w:val="0"/>
        <w:adjustRightInd w:val="0"/>
        <w:ind w:left="1134" w:right="-7" w:hanging="567"/>
        <w:jc w:val="both"/>
        <w:rPr>
          <w:rFonts w:ascii="Arial" w:hAnsi="Arial" w:cs="Arial"/>
          <w:spacing w:val="6"/>
          <w:sz w:val="20"/>
          <w:szCs w:val="20"/>
        </w:rPr>
      </w:pPr>
      <w:r w:rsidRPr="00B43B56">
        <w:rPr>
          <w:rFonts w:ascii="Arial" w:hAnsi="Arial" w:cs="Arial"/>
          <w:sz w:val="20"/>
          <w:szCs w:val="20"/>
        </w:rPr>
        <w:t>Les estimations des apports de personnel (cadres et personnel d’appui, temps nécessaire à l’accomplissement de la mission), justifiées par des diagrammes à barres indiquant le temps de travail prévu pour chaque cadre de l’équipe (Tableaux 4E et 4G);</w:t>
      </w:r>
    </w:p>
    <w:p w:rsidR="00B43B56" w:rsidRPr="00B43B56" w:rsidRDefault="00B43B56" w:rsidP="00B43B56">
      <w:pPr>
        <w:widowControl w:val="0"/>
        <w:tabs>
          <w:tab w:val="left" w:pos="380"/>
        </w:tabs>
        <w:autoSpaceDE w:val="0"/>
        <w:autoSpaceDN w:val="0"/>
        <w:adjustRightInd w:val="0"/>
        <w:ind w:right="91"/>
        <w:jc w:val="both"/>
        <w:rPr>
          <w:rFonts w:ascii="Arial" w:hAnsi="Arial" w:cs="Arial"/>
          <w:sz w:val="20"/>
          <w:szCs w:val="20"/>
        </w:rPr>
      </w:pPr>
    </w:p>
    <w:p w:rsidR="00B43B56" w:rsidRPr="00B43B56" w:rsidRDefault="00B43B56" w:rsidP="001D7C9C">
      <w:pPr>
        <w:widowControl w:val="0"/>
        <w:numPr>
          <w:ilvl w:val="0"/>
          <w:numId w:val="45"/>
        </w:numPr>
        <w:tabs>
          <w:tab w:val="clear" w:pos="1260"/>
          <w:tab w:val="left" w:pos="380"/>
          <w:tab w:val="num" w:pos="1134"/>
        </w:tabs>
        <w:autoSpaceDE w:val="0"/>
        <w:autoSpaceDN w:val="0"/>
        <w:adjustRightInd w:val="0"/>
        <w:ind w:left="1134" w:right="-7" w:hanging="567"/>
        <w:jc w:val="both"/>
        <w:rPr>
          <w:rFonts w:ascii="Arial" w:hAnsi="Arial" w:cs="Arial"/>
          <w:sz w:val="20"/>
          <w:szCs w:val="20"/>
        </w:rPr>
      </w:pPr>
      <w:r w:rsidRPr="00B43B56">
        <w:rPr>
          <w:rFonts w:ascii="Arial" w:hAnsi="Arial" w:cs="Arial"/>
          <w:sz w:val="20"/>
          <w:szCs w:val="20"/>
        </w:rPr>
        <w:t>Une description détaillée de la méthode, de la dotation en personnel et du suivi, envisagés pour la formation, si le RPAO spécifie que celle-ci constitue un élément majeur de la mission </w:t>
      </w:r>
      <w:r w:rsidRPr="00B43B56">
        <w:rPr>
          <w:rFonts w:ascii="Arial" w:hAnsi="Arial" w:cs="Arial"/>
          <w:spacing w:val="6"/>
          <w:sz w:val="20"/>
          <w:szCs w:val="20"/>
        </w:rPr>
        <w:t>;</w:t>
      </w:r>
    </w:p>
    <w:p w:rsidR="00B43B56" w:rsidRPr="00B43B56" w:rsidRDefault="00B43B56" w:rsidP="00B43B56">
      <w:pPr>
        <w:widowControl w:val="0"/>
        <w:tabs>
          <w:tab w:val="left" w:pos="380"/>
        </w:tabs>
        <w:autoSpaceDE w:val="0"/>
        <w:autoSpaceDN w:val="0"/>
        <w:adjustRightInd w:val="0"/>
        <w:ind w:right="90"/>
        <w:jc w:val="both"/>
        <w:rPr>
          <w:rFonts w:ascii="Arial" w:hAnsi="Arial" w:cs="Arial"/>
          <w:spacing w:val="2"/>
          <w:sz w:val="20"/>
          <w:szCs w:val="20"/>
        </w:rPr>
      </w:pPr>
    </w:p>
    <w:p w:rsidR="00B43B56" w:rsidRPr="00B43B56" w:rsidRDefault="00B43B56" w:rsidP="001D7C9C">
      <w:pPr>
        <w:widowControl w:val="0"/>
        <w:numPr>
          <w:ilvl w:val="0"/>
          <w:numId w:val="45"/>
        </w:numPr>
        <w:tabs>
          <w:tab w:val="clear" w:pos="1260"/>
          <w:tab w:val="left" w:pos="380"/>
          <w:tab w:val="num" w:pos="1134"/>
        </w:tabs>
        <w:autoSpaceDE w:val="0"/>
        <w:autoSpaceDN w:val="0"/>
        <w:adjustRightInd w:val="0"/>
        <w:ind w:left="1134" w:right="-7" w:hanging="567"/>
        <w:jc w:val="both"/>
        <w:rPr>
          <w:rFonts w:ascii="Arial" w:hAnsi="Arial" w:cs="Arial"/>
          <w:sz w:val="20"/>
          <w:szCs w:val="20"/>
        </w:rPr>
      </w:pPr>
      <w:r w:rsidRPr="00B43B56">
        <w:rPr>
          <w:rFonts w:ascii="Arial" w:hAnsi="Arial" w:cs="Arial"/>
          <w:spacing w:val="2"/>
          <w:sz w:val="20"/>
          <w:szCs w:val="20"/>
        </w:rPr>
        <w:t>Tout</w:t>
      </w:r>
      <w:r w:rsidRPr="00B43B56">
        <w:rPr>
          <w:rFonts w:ascii="Arial" w:hAnsi="Arial" w:cs="Arial"/>
          <w:sz w:val="20"/>
          <w:szCs w:val="20"/>
        </w:rPr>
        <w:t xml:space="preserve">e </w:t>
      </w:r>
      <w:r w:rsidRPr="00B43B56">
        <w:rPr>
          <w:rFonts w:ascii="Arial" w:hAnsi="Arial" w:cs="Arial"/>
          <w:spacing w:val="2"/>
          <w:sz w:val="20"/>
          <w:szCs w:val="20"/>
        </w:rPr>
        <w:t>autr</w:t>
      </w:r>
      <w:r w:rsidRPr="00B43B56">
        <w:rPr>
          <w:rFonts w:ascii="Arial" w:hAnsi="Arial" w:cs="Arial"/>
          <w:sz w:val="20"/>
          <w:szCs w:val="20"/>
        </w:rPr>
        <w:t xml:space="preserve">e </w:t>
      </w:r>
      <w:r w:rsidRPr="00B43B56">
        <w:rPr>
          <w:rFonts w:ascii="Arial" w:hAnsi="Arial" w:cs="Arial"/>
          <w:spacing w:val="2"/>
          <w:sz w:val="20"/>
          <w:szCs w:val="20"/>
        </w:rPr>
        <w:t>informatio</w:t>
      </w:r>
      <w:r w:rsidRPr="00B43B56">
        <w:rPr>
          <w:rFonts w:ascii="Arial" w:hAnsi="Arial" w:cs="Arial"/>
          <w:sz w:val="20"/>
          <w:szCs w:val="20"/>
        </w:rPr>
        <w:t xml:space="preserve">n </w:t>
      </w:r>
      <w:r w:rsidRPr="00B43B56">
        <w:rPr>
          <w:rFonts w:ascii="Arial" w:hAnsi="Arial" w:cs="Arial"/>
          <w:spacing w:val="2"/>
          <w:sz w:val="20"/>
          <w:szCs w:val="20"/>
        </w:rPr>
        <w:t>demandé</w:t>
      </w:r>
      <w:r w:rsidRPr="00B43B56">
        <w:rPr>
          <w:rFonts w:ascii="Arial" w:hAnsi="Arial" w:cs="Arial"/>
          <w:sz w:val="20"/>
          <w:szCs w:val="20"/>
        </w:rPr>
        <w:t xml:space="preserve">e </w:t>
      </w:r>
      <w:r w:rsidRPr="00B43B56">
        <w:rPr>
          <w:rFonts w:ascii="Arial" w:hAnsi="Arial" w:cs="Arial"/>
          <w:spacing w:val="2"/>
          <w:sz w:val="20"/>
          <w:szCs w:val="20"/>
        </w:rPr>
        <w:t>dan</w:t>
      </w:r>
      <w:r w:rsidRPr="00B43B56">
        <w:rPr>
          <w:rFonts w:ascii="Arial" w:hAnsi="Arial" w:cs="Arial"/>
          <w:sz w:val="20"/>
          <w:szCs w:val="20"/>
        </w:rPr>
        <w:t xml:space="preserve">s </w:t>
      </w:r>
      <w:r w:rsidRPr="00B43B56">
        <w:rPr>
          <w:rFonts w:ascii="Arial" w:hAnsi="Arial" w:cs="Arial"/>
          <w:spacing w:val="2"/>
          <w:sz w:val="20"/>
          <w:szCs w:val="20"/>
        </w:rPr>
        <w:t xml:space="preserve">le </w:t>
      </w:r>
      <w:r w:rsidRPr="00B43B56">
        <w:rPr>
          <w:rFonts w:ascii="Arial" w:hAnsi="Arial" w:cs="Arial"/>
          <w:sz w:val="20"/>
          <w:szCs w:val="20"/>
        </w:rPr>
        <w:t>RPAO.</w:t>
      </w:r>
    </w:p>
    <w:p w:rsidR="00B43B56" w:rsidRPr="00B43B56" w:rsidRDefault="00B43B56" w:rsidP="00B43B56">
      <w:pPr>
        <w:widowControl w:val="0"/>
        <w:autoSpaceDE w:val="0"/>
        <w:autoSpaceDN w:val="0"/>
        <w:adjustRightInd w:val="0"/>
        <w:spacing w:before="15"/>
        <w:jc w:val="both"/>
        <w:rPr>
          <w:rFonts w:ascii="Arial" w:hAnsi="Arial" w:cs="Arial"/>
          <w:sz w:val="20"/>
          <w:szCs w:val="20"/>
        </w:rPr>
      </w:pPr>
    </w:p>
    <w:p w:rsidR="00B43B56" w:rsidRPr="00B43B56" w:rsidRDefault="00B43B56" w:rsidP="00B43B56">
      <w:pPr>
        <w:widowControl w:val="0"/>
        <w:autoSpaceDE w:val="0"/>
        <w:autoSpaceDN w:val="0"/>
        <w:adjustRightInd w:val="0"/>
        <w:ind w:left="560" w:right="-144" w:hanging="454"/>
        <w:jc w:val="both"/>
        <w:rPr>
          <w:rFonts w:ascii="Arial" w:hAnsi="Arial" w:cs="Arial"/>
          <w:sz w:val="20"/>
          <w:szCs w:val="20"/>
        </w:rPr>
      </w:pPr>
      <w:r w:rsidRPr="00B43B56">
        <w:rPr>
          <w:rFonts w:ascii="Arial" w:hAnsi="Arial" w:cs="Arial"/>
          <w:sz w:val="20"/>
          <w:szCs w:val="20"/>
        </w:rPr>
        <w:t>3.5.  La proposition technique ne doit comporter aucune information financière.</w:t>
      </w:r>
    </w:p>
    <w:p w:rsidR="00B43B56" w:rsidRPr="00B43B56" w:rsidRDefault="00B43B56" w:rsidP="00B43B56">
      <w:pPr>
        <w:widowControl w:val="0"/>
        <w:autoSpaceDE w:val="0"/>
        <w:autoSpaceDN w:val="0"/>
        <w:adjustRightInd w:val="0"/>
        <w:ind w:left="560" w:right="-144" w:hanging="454"/>
        <w:jc w:val="both"/>
        <w:rPr>
          <w:rFonts w:ascii="Arial" w:hAnsi="Arial" w:cs="Arial"/>
          <w:sz w:val="20"/>
          <w:szCs w:val="20"/>
        </w:rPr>
      </w:pPr>
    </w:p>
    <w:p w:rsidR="00B43B56" w:rsidRPr="00B43B56" w:rsidRDefault="00B43B56" w:rsidP="00B43B56">
      <w:pPr>
        <w:widowControl w:val="0"/>
        <w:autoSpaceDE w:val="0"/>
        <w:autoSpaceDN w:val="0"/>
        <w:adjustRightInd w:val="0"/>
        <w:ind w:left="107" w:right="-20"/>
        <w:jc w:val="both"/>
        <w:rPr>
          <w:rFonts w:ascii="Arial" w:hAnsi="Arial" w:cs="Arial"/>
          <w:sz w:val="20"/>
          <w:szCs w:val="20"/>
        </w:rPr>
      </w:pPr>
      <w:r w:rsidRPr="00B43B56">
        <w:rPr>
          <w:rFonts w:ascii="Arial" w:hAnsi="Arial" w:cs="Arial"/>
          <w:b/>
          <w:bCs/>
          <w:sz w:val="20"/>
          <w:szCs w:val="20"/>
        </w:rPr>
        <w:t>Proposition financière</w:t>
      </w:r>
    </w:p>
    <w:p w:rsidR="00B43B56" w:rsidRPr="00B43B56" w:rsidRDefault="00B43B56" w:rsidP="00B43B56">
      <w:pPr>
        <w:widowControl w:val="0"/>
        <w:autoSpaceDE w:val="0"/>
        <w:autoSpaceDN w:val="0"/>
        <w:adjustRightInd w:val="0"/>
        <w:spacing w:before="15"/>
        <w:jc w:val="both"/>
        <w:rPr>
          <w:rFonts w:ascii="Arial" w:hAnsi="Arial" w:cs="Arial"/>
          <w:sz w:val="20"/>
          <w:szCs w:val="20"/>
        </w:rPr>
      </w:pPr>
    </w:p>
    <w:p w:rsidR="00B43B56" w:rsidRPr="00B43B56" w:rsidRDefault="00B43B56" w:rsidP="00B43B56">
      <w:pPr>
        <w:widowControl w:val="0"/>
        <w:autoSpaceDE w:val="0"/>
        <w:autoSpaceDN w:val="0"/>
        <w:adjustRightInd w:val="0"/>
        <w:ind w:left="560" w:right="-7" w:hanging="454"/>
        <w:jc w:val="both"/>
        <w:rPr>
          <w:rFonts w:ascii="Arial" w:hAnsi="Arial" w:cs="Arial"/>
          <w:sz w:val="20"/>
          <w:szCs w:val="20"/>
        </w:rPr>
      </w:pPr>
      <w:r w:rsidRPr="00B43B56">
        <w:rPr>
          <w:rFonts w:ascii="Arial" w:hAnsi="Arial" w:cs="Arial"/>
          <w:sz w:val="20"/>
          <w:szCs w:val="20"/>
        </w:rPr>
        <w:t>3.6. La Proposition financière doit être établie au moyen des Tableaux types (Pièce 5). Elle énumère tous les coûts afférents à la mission. Si besoin est, toutes les charges peuvent être ventilées par activité.</w:t>
      </w:r>
    </w:p>
    <w:p w:rsidR="00B43B56" w:rsidRPr="00B43B56" w:rsidRDefault="00B43B56" w:rsidP="00B43B56">
      <w:pPr>
        <w:widowControl w:val="0"/>
        <w:autoSpaceDE w:val="0"/>
        <w:autoSpaceDN w:val="0"/>
        <w:adjustRightInd w:val="0"/>
        <w:ind w:left="560" w:right="-7" w:hanging="454"/>
        <w:jc w:val="both"/>
        <w:rPr>
          <w:rFonts w:ascii="Arial" w:hAnsi="Arial" w:cs="Arial"/>
          <w:sz w:val="20"/>
          <w:szCs w:val="20"/>
        </w:rPr>
      </w:pPr>
    </w:p>
    <w:p w:rsidR="00B43B56" w:rsidRPr="00B43B56" w:rsidRDefault="00B43B56" w:rsidP="00B43B56">
      <w:pPr>
        <w:widowControl w:val="0"/>
        <w:autoSpaceDE w:val="0"/>
        <w:autoSpaceDN w:val="0"/>
        <w:adjustRightInd w:val="0"/>
        <w:ind w:left="560" w:right="-7" w:hanging="454"/>
        <w:jc w:val="both"/>
        <w:rPr>
          <w:rFonts w:ascii="Arial" w:hAnsi="Arial" w:cs="Arial"/>
          <w:sz w:val="20"/>
          <w:szCs w:val="20"/>
        </w:rPr>
      </w:pPr>
      <w:r w:rsidRPr="00B43B56">
        <w:rPr>
          <w:rFonts w:ascii="Arial" w:hAnsi="Arial" w:cs="Arial"/>
          <w:sz w:val="20"/>
          <w:szCs w:val="20"/>
        </w:rPr>
        <w:t>3.7. La Proposition financière doit présenter séparément les impôts, droits (y compris cotisations de sécurité sociales), taxes et autres charges fiscales applicables en vertu de la législation en vigueur sur les candidats, les sous-traitants et leur personnel (autre que les ressortissants ou résidents permanents du Cameroun), sauf indication contraire dans le RPAO.</w:t>
      </w:r>
    </w:p>
    <w:p w:rsidR="00B43B56" w:rsidRPr="00B43B56" w:rsidRDefault="00B43B56" w:rsidP="00B43B56">
      <w:pPr>
        <w:widowControl w:val="0"/>
        <w:autoSpaceDE w:val="0"/>
        <w:autoSpaceDN w:val="0"/>
        <w:adjustRightInd w:val="0"/>
        <w:ind w:left="560" w:right="-7" w:hanging="454"/>
        <w:jc w:val="both"/>
        <w:rPr>
          <w:rFonts w:ascii="Arial" w:hAnsi="Arial" w:cs="Arial"/>
          <w:sz w:val="20"/>
          <w:szCs w:val="20"/>
        </w:rPr>
      </w:pPr>
    </w:p>
    <w:p w:rsidR="00B43B56" w:rsidRPr="00B43B56" w:rsidRDefault="00B43B56" w:rsidP="00B43B56">
      <w:pPr>
        <w:widowControl w:val="0"/>
        <w:autoSpaceDE w:val="0"/>
        <w:autoSpaceDN w:val="0"/>
        <w:adjustRightInd w:val="0"/>
        <w:ind w:left="560" w:right="-7" w:hanging="454"/>
        <w:jc w:val="both"/>
        <w:rPr>
          <w:rFonts w:ascii="Arial" w:hAnsi="Arial" w:cs="Arial"/>
          <w:sz w:val="20"/>
          <w:szCs w:val="20"/>
        </w:rPr>
      </w:pPr>
      <w:r w:rsidRPr="00B43B56">
        <w:rPr>
          <w:rFonts w:ascii="Arial" w:hAnsi="Arial" w:cs="Arial"/>
          <w:sz w:val="20"/>
          <w:szCs w:val="20"/>
        </w:rPr>
        <w:t>3.8. Les candidats libelleront les prix de leurs services dans la (les) monnaie(s) spécifiée(s) dans le RPAO.À titre indicatif, les montants des tranches ferme et conditionnelle représenteront respectivement  environ 40% et 60% de l’enveloppe globale du lot de contrôle concerné.</w:t>
      </w:r>
    </w:p>
    <w:p w:rsidR="00B43B56" w:rsidRPr="00B43B56" w:rsidRDefault="00B43B56" w:rsidP="00B43B56">
      <w:pPr>
        <w:widowControl w:val="0"/>
        <w:autoSpaceDE w:val="0"/>
        <w:autoSpaceDN w:val="0"/>
        <w:adjustRightInd w:val="0"/>
        <w:ind w:left="560" w:right="-7" w:hanging="454"/>
        <w:jc w:val="both"/>
        <w:rPr>
          <w:rFonts w:ascii="Arial" w:hAnsi="Arial" w:cs="Arial"/>
          <w:sz w:val="20"/>
          <w:szCs w:val="20"/>
        </w:rPr>
      </w:pPr>
    </w:p>
    <w:p w:rsidR="00B43B56" w:rsidRPr="00B43B56" w:rsidRDefault="00B43B56" w:rsidP="00B43B56">
      <w:pPr>
        <w:widowControl w:val="0"/>
        <w:autoSpaceDE w:val="0"/>
        <w:autoSpaceDN w:val="0"/>
        <w:adjustRightInd w:val="0"/>
        <w:ind w:left="560" w:right="-7" w:hanging="454"/>
        <w:jc w:val="both"/>
        <w:rPr>
          <w:rFonts w:ascii="Arial" w:hAnsi="Arial" w:cs="Arial"/>
          <w:sz w:val="20"/>
          <w:szCs w:val="20"/>
        </w:rPr>
      </w:pPr>
      <w:r w:rsidRPr="00B43B56">
        <w:rPr>
          <w:rFonts w:ascii="Arial" w:hAnsi="Arial" w:cs="Arial"/>
          <w:sz w:val="20"/>
          <w:szCs w:val="20"/>
        </w:rPr>
        <w:t>3.9. Les commissions et primes, éventuellement réglées ou devant être réglées par les Candidats en rapport avec la mission, sont précisées dans la lettre de soumission de la Proposition financière (Section 5.A).</w:t>
      </w:r>
    </w:p>
    <w:p w:rsidR="00B43B56" w:rsidRPr="00B43B56" w:rsidRDefault="00B43B56" w:rsidP="00B43B56">
      <w:pPr>
        <w:widowControl w:val="0"/>
        <w:autoSpaceDE w:val="0"/>
        <w:autoSpaceDN w:val="0"/>
        <w:adjustRightInd w:val="0"/>
        <w:ind w:left="560" w:right="-7" w:hanging="454"/>
        <w:jc w:val="both"/>
        <w:rPr>
          <w:rFonts w:ascii="Arial" w:hAnsi="Arial" w:cs="Arial"/>
          <w:sz w:val="20"/>
          <w:szCs w:val="20"/>
        </w:rPr>
      </w:pPr>
    </w:p>
    <w:p w:rsidR="00B43B56" w:rsidRPr="00B43B56" w:rsidRDefault="00B43B56" w:rsidP="00B43B56">
      <w:pPr>
        <w:widowControl w:val="0"/>
        <w:autoSpaceDE w:val="0"/>
        <w:autoSpaceDN w:val="0"/>
        <w:adjustRightInd w:val="0"/>
        <w:ind w:left="560" w:right="-7" w:hanging="454"/>
        <w:jc w:val="both"/>
        <w:rPr>
          <w:rFonts w:ascii="Arial" w:hAnsi="Arial" w:cs="Arial"/>
          <w:sz w:val="20"/>
          <w:szCs w:val="20"/>
        </w:rPr>
      </w:pPr>
      <w:r w:rsidRPr="00B43B56">
        <w:rPr>
          <w:rFonts w:ascii="Arial" w:hAnsi="Arial" w:cs="Arial"/>
          <w:sz w:val="20"/>
          <w:szCs w:val="20"/>
        </w:rPr>
        <w:t>3.10. Le RPAO indique combien de temps les propositions doivent demeurer valides à compter de la date de soumission. Pendant cette période, les candidats doivent garder à disposition le personnel clé proposé pour la mission. L'Autorité Contractante fait tout son possible pour mener à bien les négociations dans ces délais. Si celui-ci souhaite prolonger la durée de validité des propositions, les Candidats qui n’y consentent pas sont en droit de refuser une telle prolongation.</w:t>
      </w:r>
    </w:p>
    <w:p w:rsidR="00B43B56" w:rsidRPr="00B43B56" w:rsidRDefault="00B43B56" w:rsidP="00B43B56">
      <w:pPr>
        <w:widowControl w:val="0"/>
        <w:autoSpaceDE w:val="0"/>
        <w:autoSpaceDN w:val="0"/>
        <w:adjustRightInd w:val="0"/>
        <w:ind w:left="567" w:right="97" w:hanging="567"/>
        <w:jc w:val="both"/>
        <w:rPr>
          <w:rFonts w:ascii="Arial" w:hAnsi="Arial" w:cs="Arial"/>
          <w:sz w:val="20"/>
          <w:szCs w:val="20"/>
        </w:rPr>
      </w:pPr>
    </w:p>
    <w:p w:rsidR="00B43B56" w:rsidRPr="00B43B56" w:rsidRDefault="00B43B56" w:rsidP="001D7C9C">
      <w:pPr>
        <w:pStyle w:val="Titre2"/>
        <w:numPr>
          <w:ilvl w:val="0"/>
          <w:numId w:val="46"/>
        </w:numPr>
        <w:rPr>
          <w:rFonts w:ascii="Arial" w:hAnsi="Arial" w:cs="Arial"/>
          <w:sz w:val="20"/>
          <w:szCs w:val="20"/>
        </w:rPr>
      </w:pPr>
      <w:bookmarkStart w:id="28" w:name="_Toc330815546"/>
      <w:bookmarkStart w:id="29" w:name="_Toc330815871"/>
      <w:bookmarkStart w:id="30" w:name="_Toc330816566"/>
      <w:bookmarkStart w:id="31" w:name="_Toc341964149"/>
      <w:bookmarkStart w:id="32" w:name="_Toc346532481"/>
      <w:bookmarkStart w:id="33" w:name="_Toc352064297"/>
      <w:bookmarkStart w:id="34" w:name="_Toc352064703"/>
      <w:bookmarkStart w:id="35" w:name="_Toc352148616"/>
      <w:bookmarkStart w:id="36" w:name="_Toc352148744"/>
      <w:bookmarkStart w:id="37" w:name="_Toc364604458"/>
      <w:bookmarkStart w:id="38" w:name="_Toc364632905"/>
      <w:bookmarkStart w:id="39" w:name="_Toc414867312"/>
      <w:bookmarkStart w:id="40" w:name="_Toc159227887"/>
      <w:r w:rsidRPr="00B43B56">
        <w:rPr>
          <w:rFonts w:ascii="Arial" w:hAnsi="Arial" w:cs="Arial"/>
          <w:sz w:val="20"/>
          <w:szCs w:val="20"/>
        </w:rPr>
        <w:t>Soumission, réception et ouverture des propositions</w:t>
      </w:r>
      <w:bookmarkEnd w:id="28"/>
      <w:bookmarkEnd w:id="29"/>
      <w:bookmarkEnd w:id="30"/>
      <w:bookmarkEnd w:id="31"/>
      <w:bookmarkEnd w:id="32"/>
      <w:bookmarkEnd w:id="33"/>
      <w:bookmarkEnd w:id="34"/>
      <w:bookmarkEnd w:id="35"/>
      <w:bookmarkEnd w:id="36"/>
      <w:bookmarkEnd w:id="37"/>
      <w:bookmarkEnd w:id="38"/>
      <w:bookmarkEnd w:id="39"/>
      <w:bookmarkEnd w:id="40"/>
    </w:p>
    <w:p w:rsidR="00B43B56" w:rsidRPr="00B43B56" w:rsidRDefault="00B43B56" w:rsidP="00B43B56">
      <w:pPr>
        <w:widowControl w:val="0"/>
        <w:autoSpaceDE w:val="0"/>
        <w:autoSpaceDN w:val="0"/>
        <w:adjustRightInd w:val="0"/>
        <w:spacing w:before="44"/>
        <w:ind w:left="1514" w:right="-23" w:hanging="1157"/>
        <w:jc w:val="both"/>
        <w:rPr>
          <w:rFonts w:ascii="Arial" w:hAnsi="Arial" w:cs="Arial"/>
          <w:b/>
          <w:bCs/>
          <w:sz w:val="20"/>
          <w:szCs w:val="20"/>
        </w:rPr>
      </w:pPr>
    </w:p>
    <w:p w:rsidR="00B43B56" w:rsidRPr="00B43B56" w:rsidRDefault="00B43B56" w:rsidP="00B43B56">
      <w:pPr>
        <w:widowControl w:val="0"/>
        <w:autoSpaceDE w:val="0"/>
        <w:autoSpaceDN w:val="0"/>
        <w:adjustRightInd w:val="0"/>
        <w:ind w:left="540" w:right="-7" w:hanging="426"/>
        <w:jc w:val="both"/>
        <w:rPr>
          <w:rFonts w:ascii="Arial" w:hAnsi="Arial" w:cs="Arial"/>
          <w:sz w:val="20"/>
          <w:szCs w:val="20"/>
        </w:rPr>
      </w:pPr>
      <w:r w:rsidRPr="00B43B56">
        <w:rPr>
          <w:rFonts w:ascii="Arial" w:hAnsi="Arial" w:cs="Arial"/>
          <w:sz w:val="20"/>
          <w:szCs w:val="20"/>
        </w:rPr>
        <w:t>4.1. L’original de la proposition doit être rédigé à l’encre indélébile. Il ne doit comporter aucun ajout entre les lignes ou surcharge sur le texte même si ce n’est pour corriger les éventuelles erreurs du candidat lui-même, toute correction de ce type devant alors être paraphée par le (les) signataire(s) des propositions.</w:t>
      </w:r>
    </w:p>
    <w:p w:rsidR="00B43B56" w:rsidRPr="00B43B56" w:rsidRDefault="00B43B56" w:rsidP="00B43B56">
      <w:pPr>
        <w:widowControl w:val="0"/>
        <w:autoSpaceDE w:val="0"/>
        <w:autoSpaceDN w:val="0"/>
        <w:adjustRightInd w:val="0"/>
        <w:spacing w:before="15"/>
        <w:jc w:val="both"/>
        <w:rPr>
          <w:rFonts w:ascii="Arial" w:hAnsi="Arial" w:cs="Arial"/>
          <w:sz w:val="20"/>
          <w:szCs w:val="20"/>
        </w:rPr>
      </w:pPr>
    </w:p>
    <w:p w:rsidR="00B43B56" w:rsidRPr="00B43B56" w:rsidRDefault="00B43B56" w:rsidP="00B43B56">
      <w:pPr>
        <w:widowControl w:val="0"/>
        <w:autoSpaceDE w:val="0"/>
        <w:autoSpaceDN w:val="0"/>
        <w:adjustRightInd w:val="0"/>
        <w:ind w:left="568" w:right="-20" w:hanging="454"/>
        <w:jc w:val="both"/>
        <w:rPr>
          <w:rFonts w:ascii="Arial" w:hAnsi="Arial" w:cs="Arial"/>
          <w:sz w:val="20"/>
          <w:szCs w:val="20"/>
        </w:rPr>
      </w:pPr>
      <w:r w:rsidRPr="00B43B56">
        <w:rPr>
          <w:rFonts w:ascii="Arial" w:hAnsi="Arial" w:cs="Arial"/>
          <w:sz w:val="20"/>
          <w:szCs w:val="20"/>
        </w:rPr>
        <w:t xml:space="preserve">4.2. </w:t>
      </w:r>
      <w:r w:rsidRPr="00B43B56">
        <w:rPr>
          <w:rFonts w:ascii="Arial" w:hAnsi="Arial" w:cs="Arial"/>
          <w:spacing w:val="5"/>
          <w:sz w:val="20"/>
          <w:szCs w:val="20"/>
        </w:rPr>
        <w:t>U</w:t>
      </w:r>
      <w:r w:rsidRPr="00B43B56">
        <w:rPr>
          <w:rFonts w:ascii="Arial" w:hAnsi="Arial" w:cs="Arial"/>
          <w:sz w:val="20"/>
          <w:szCs w:val="20"/>
        </w:rPr>
        <w:t xml:space="preserve">n </w:t>
      </w:r>
      <w:r w:rsidRPr="00B43B56">
        <w:rPr>
          <w:rFonts w:ascii="Arial" w:hAnsi="Arial" w:cs="Arial"/>
          <w:spacing w:val="5"/>
          <w:sz w:val="20"/>
          <w:szCs w:val="20"/>
        </w:rPr>
        <w:t>représentan</w:t>
      </w:r>
      <w:r w:rsidRPr="00B43B56">
        <w:rPr>
          <w:rFonts w:ascii="Arial" w:hAnsi="Arial" w:cs="Arial"/>
          <w:sz w:val="20"/>
          <w:szCs w:val="20"/>
        </w:rPr>
        <w:t xml:space="preserve">t </w:t>
      </w:r>
      <w:r w:rsidRPr="00B43B56">
        <w:rPr>
          <w:rFonts w:ascii="Arial" w:hAnsi="Arial" w:cs="Arial"/>
          <w:spacing w:val="5"/>
          <w:sz w:val="20"/>
          <w:szCs w:val="20"/>
        </w:rPr>
        <w:t>habilit</w:t>
      </w:r>
      <w:r w:rsidRPr="00B43B56">
        <w:rPr>
          <w:rFonts w:ascii="Arial" w:hAnsi="Arial" w:cs="Arial"/>
          <w:sz w:val="20"/>
          <w:szCs w:val="20"/>
        </w:rPr>
        <w:t xml:space="preserve">é </w:t>
      </w:r>
      <w:r w:rsidRPr="00B43B56">
        <w:rPr>
          <w:rFonts w:ascii="Arial" w:hAnsi="Arial" w:cs="Arial"/>
          <w:spacing w:val="5"/>
          <w:sz w:val="20"/>
          <w:szCs w:val="20"/>
        </w:rPr>
        <w:t>d</w:t>
      </w:r>
      <w:r w:rsidRPr="00B43B56">
        <w:rPr>
          <w:rFonts w:ascii="Arial" w:hAnsi="Arial" w:cs="Arial"/>
          <w:sz w:val="20"/>
          <w:szCs w:val="20"/>
        </w:rPr>
        <w:t xml:space="preserve">u </w:t>
      </w:r>
      <w:r w:rsidRPr="00B43B56">
        <w:rPr>
          <w:rFonts w:ascii="Arial" w:hAnsi="Arial" w:cs="Arial"/>
          <w:spacing w:val="5"/>
          <w:sz w:val="20"/>
          <w:szCs w:val="20"/>
        </w:rPr>
        <w:t>Candida</w:t>
      </w:r>
      <w:r w:rsidRPr="00B43B56">
        <w:rPr>
          <w:rFonts w:ascii="Arial" w:hAnsi="Arial" w:cs="Arial"/>
          <w:sz w:val="20"/>
          <w:szCs w:val="20"/>
        </w:rPr>
        <w:t xml:space="preserve">t </w:t>
      </w:r>
      <w:r w:rsidRPr="00B43B56">
        <w:rPr>
          <w:rFonts w:ascii="Arial" w:hAnsi="Arial" w:cs="Arial"/>
          <w:spacing w:val="5"/>
          <w:sz w:val="20"/>
          <w:szCs w:val="20"/>
        </w:rPr>
        <w:t xml:space="preserve">doit </w:t>
      </w:r>
      <w:r w:rsidRPr="00B43B56">
        <w:rPr>
          <w:rFonts w:ascii="Arial" w:hAnsi="Arial" w:cs="Arial"/>
          <w:sz w:val="20"/>
          <w:szCs w:val="20"/>
        </w:rPr>
        <w:t>parapher toutes les pages de la proposition. Son habilitation est confirmée par une procuration écrite jointe aux propositions.</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suppressAutoHyphens/>
        <w:autoSpaceDE w:val="0"/>
        <w:autoSpaceDN w:val="0"/>
        <w:adjustRightInd w:val="0"/>
        <w:ind w:left="567" w:right="-17" w:hanging="454"/>
        <w:jc w:val="both"/>
        <w:rPr>
          <w:rFonts w:ascii="Arial" w:hAnsi="Arial" w:cs="Arial"/>
          <w:sz w:val="20"/>
          <w:szCs w:val="20"/>
        </w:rPr>
      </w:pPr>
      <w:r w:rsidRPr="00B43B56">
        <w:rPr>
          <w:rFonts w:ascii="Arial" w:hAnsi="Arial" w:cs="Arial"/>
          <w:sz w:val="20"/>
          <w:szCs w:val="20"/>
        </w:rPr>
        <w:t>4.3. Pour chaque proposition, les Candidats doivent préparer le nombre d’exemplaires indiqué dans le RPAO. Chaque Proposition technique et financière doit porter la mention “ORIGINAL” ou“ COPIE” selon le cas. En cas de différence entre les exemplaires des propositions, c’est l’original qui fait foi.</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568" w:right="-20" w:hanging="454"/>
        <w:jc w:val="both"/>
        <w:rPr>
          <w:rFonts w:ascii="Arial" w:hAnsi="Arial" w:cs="Arial"/>
          <w:sz w:val="20"/>
          <w:szCs w:val="20"/>
        </w:rPr>
      </w:pPr>
      <w:r w:rsidRPr="00B43B56">
        <w:rPr>
          <w:rFonts w:ascii="Arial" w:hAnsi="Arial" w:cs="Arial"/>
          <w:sz w:val="20"/>
          <w:szCs w:val="20"/>
        </w:rPr>
        <w:t xml:space="preserve">4.4. Les Candidats doivent soumettre Six (6) exemplaires de chaque proposition dont un (1) original et cinq (5) copies. </w:t>
      </w:r>
      <w:r w:rsidRPr="00B43B56">
        <w:rPr>
          <w:rFonts w:ascii="Arial" w:hAnsi="Arial" w:cs="Arial"/>
          <w:spacing w:val="5"/>
          <w:sz w:val="20"/>
          <w:szCs w:val="20"/>
        </w:rPr>
        <w:t>Le</w:t>
      </w:r>
      <w:r w:rsidRPr="00B43B56">
        <w:rPr>
          <w:rFonts w:ascii="Arial" w:hAnsi="Arial" w:cs="Arial"/>
          <w:sz w:val="20"/>
          <w:szCs w:val="20"/>
        </w:rPr>
        <w:t xml:space="preserve">s </w:t>
      </w:r>
      <w:r w:rsidRPr="00B43B56">
        <w:rPr>
          <w:rFonts w:ascii="Arial" w:hAnsi="Arial" w:cs="Arial"/>
          <w:spacing w:val="5"/>
          <w:sz w:val="20"/>
          <w:szCs w:val="20"/>
        </w:rPr>
        <w:t>candidat</w:t>
      </w:r>
      <w:r w:rsidRPr="00B43B56">
        <w:rPr>
          <w:rFonts w:ascii="Arial" w:hAnsi="Arial" w:cs="Arial"/>
          <w:sz w:val="20"/>
          <w:szCs w:val="20"/>
        </w:rPr>
        <w:t xml:space="preserve">s </w:t>
      </w:r>
      <w:r w:rsidRPr="00B43B56">
        <w:rPr>
          <w:rFonts w:ascii="Arial" w:hAnsi="Arial" w:cs="Arial"/>
          <w:spacing w:val="5"/>
          <w:sz w:val="20"/>
          <w:szCs w:val="20"/>
        </w:rPr>
        <w:t>doiven</w:t>
      </w:r>
      <w:r w:rsidRPr="00B43B56">
        <w:rPr>
          <w:rFonts w:ascii="Arial" w:hAnsi="Arial" w:cs="Arial"/>
          <w:sz w:val="20"/>
          <w:szCs w:val="20"/>
        </w:rPr>
        <w:t xml:space="preserve">t </w:t>
      </w:r>
      <w:r w:rsidRPr="00B43B56">
        <w:rPr>
          <w:rFonts w:ascii="Arial" w:hAnsi="Arial" w:cs="Arial"/>
          <w:spacing w:val="5"/>
          <w:sz w:val="20"/>
          <w:szCs w:val="20"/>
        </w:rPr>
        <w:t>place</w:t>
      </w:r>
      <w:r w:rsidRPr="00B43B56">
        <w:rPr>
          <w:rFonts w:ascii="Arial" w:hAnsi="Arial" w:cs="Arial"/>
          <w:sz w:val="20"/>
          <w:szCs w:val="20"/>
        </w:rPr>
        <w:t xml:space="preserve">r </w:t>
      </w:r>
      <w:r w:rsidRPr="00B43B56">
        <w:rPr>
          <w:rFonts w:ascii="Arial" w:hAnsi="Arial" w:cs="Arial"/>
          <w:spacing w:val="5"/>
          <w:sz w:val="20"/>
          <w:szCs w:val="20"/>
        </w:rPr>
        <w:t>l’origina</w:t>
      </w:r>
      <w:r w:rsidRPr="00B43B56">
        <w:rPr>
          <w:rFonts w:ascii="Arial" w:hAnsi="Arial" w:cs="Arial"/>
          <w:sz w:val="20"/>
          <w:szCs w:val="20"/>
        </w:rPr>
        <w:t xml:space="preserve">l </w:t>
      </w:r>
      <w:r w:rsidRPr="00B43B56">
        <w:rPr>
          <w:rFonts w:ascii="Arial" w:hAnsi="Arial" w:cs="Arial"/>
          <w:spacing w:val="5"/>
          <w:sz w:val="20"/>
          <w:szCs w:val="20"/>
        </w:rPr>
        <w:t xml:space="preserve">et </w:t>
      </w:r>
      <w:r w:rsidRPr="00B43B56">
        <w:rPr>
          <w:rFonts w:ascii="Arial" w:hAnsi="Arial" w:cs="Arial"/>
          <w:sz w:val="20"/>
          <w:szCs w:val="20"/>
        </w:rPr>
        <w:t xml:space="preserve">toutes les copies des pièces administratives énumérées dans le RPAO, dans une enveloppe portant la mention “DOSSIER ADMINISTRATIF ”, l’original et toutes les copies de la </w:t>
      </w:r>
      <w:r w:rsidRPr="00B43B56">
        <w:rPr>
          <w:rFonts w:ascii="Arial" w:hAnsi="Arial" w:cs="Arial"/>
          <w:spacing w:val="4"/>
          <w:sz w:val="20"/>
          <w:szCs w:val="20"/>
        </w:rPr>
        <w:t>propositio</w:t>
      </w:r>
      <w:r w:rsidRPr="00B43B56">
        <w:rPr>
          <w:rFonts w:ascii="Arial" w:hAnsi="Arial" w:cs="Arial"/>
          <w:sz w:val="20"/>
          <w:szCs w:val="20"/>
        </w:rPr>
        <w:t xml:space="preserve">n </w:t>
      </w:r>
      <w:r w:rsidRPr="00B43B56">
        <w:rPr>
          <w:rFonts w:ascii="Arial" w:hAnsi="Arial" w:cs="Arial"/>
          <w:spacing w:val="4"/>
          <w:sz w:val="20"/>
          <w:szCs w:val="20"/>
        </w:rPr>
        <w:t>techniqu</w:t>
      </w:r>
      <w:r w:rsidRPr="00B43B56">
        <w:rPr>
          <w:rFonts w:ascii="Arial" w:hAnsi="Arial" w:cs="Arial"/>
          <w:sz w:val="20"/>
          <w:szCs w:val="20"/>
        </w:rPr>
        <w:t xml:space="preserve">e </w:t>
      </w:r>
      <w:r w:rsidRPr="00B43B56">
        <w:rPr>
          <w:rFonts w:ascii="Arial" w:hAnsi="Arial" w:cs="Arial"/>
          <w:spacing w:val="4"/>
          <w:sz w:val="20"/>
          <w:szCs w:val="20"/>
        </w:rPr>
        <w:t>dan</w:t>
      </w:r>
      <w:r w:rsidRPr="00B43B56">
        <w:rPr>
          <w:rFonts w:ascii="Arial" w:hAnsi="Arial" w:cs="Arial"/>
          <w:sz w:val="20"/>
          <w:szCs w:val="20"/>
        </w:rPr>
        <w:t xml:space="preserve">s </w:t>
      </w:r>
      <w:r w:rsidRPr="00B43B56">
        <w:rPr>
          <w:rFonts w:ascii="Arial" w:hAnsi="Arial" w:cs="Arial"/>
          <w:spacing w:val="4"/>
          <w:sz w:val="20"/>
          <w:szCs w:val="20"/>
        </w:rPr>
        <w:t>un</w:t>
      </w:r>
      <w:r w:rsidRPr="00B43B56">
        <w:rPr>
          <w:rFonts w:ascii="Arial" w:hAnsi="Arial" w:cs="Arial"/>
          <w:sz w:val="20"/>
          <w:szCs w:val="20"/>
        </w:rPr>
        <w:t xml:space="preserve">e </w:t>
      </w:r>
      <w:r w:rsidRPr="00B43B56">
        <w:rPr>
          <w:rFonts w:ascii="Arial" w:hAnsi="Arial" w:cs="Arial"/>
          <w:spacing w:val="4"/>
          <w:sz w:val="20"/>
          <w:szCs w:val="20"/>
        </w:rPr>
        <w:t xml:space="preserve">enveloppe </w:t>
      </w:r>
      <w:r w:rsidRPr="00B43B56">
        <w:rPr>
          <w:rFonts w:ascii="Arial" w:hAnsi="Arial" w:cs="Arial"/>
          <w:sz w:val="20"/>
          <w:szCs w:val="20"/>
        </w:rPr>
        <w:t>portant clairement la mention “PROPOSITION TECHNIQUE", et l’original et toutes les copies de la Proposition financière, dans une enveloppe scellée portant clairement la mention</w:t>
      </w:r>
    </w:p>
    <w:p w:rsidR="00B43B56" w:rsidRPr="00B43B56" w:rsidRDefault="00B43B56" w:rsidP="00B43B56">
      <w:pPr>
        <w:widowControl w:val="0"/>
        <w:autoSpaceDE w:val="0"/>
        <w:autoSpaceDN w:val="0"/>
        <w:adjustRightInd w:val="0"/>
        <w:ind w:left="568" w:right="-16"/>
        <w:jc w:val="both"/>
        <w:rPr>
          <w:rFonts w:ascii="Arial" w:hAnsi="Arial" w:cs="Arial"/>
          <w:sz w:val="20"/>
          <w:szCs w:val="20"/>
        </w:rPr>
      </w:pPr>
      <w:r w:rsidRPr="00B43B56">
        <w:rPr>
          <w:rFonts w:ascii="Arial" w:hAnsi="Arial" w:cs="Arial"/>
          <w:sz w:val="20"/>
          <w:szCs w:val="20"/>
        </w:rPr>
        <w:t>“ PROPOSITION FINANCIERE ” et l’avertissement “NE PAS OUVRIR EN MEME TEMPS QUE LA PROPOSITION TECHNIQUE”.</w:t>
      </w:r>
    </w:p>
    <w:p w:rsidR="00B43B56" w:rsidRPr="00B43B56" w:rsidRDefault="00B43B56" w:rsidP="00B43B56">
      <w:pPr>
        <w:widowControl w:val="0"/>
        <w:autoSpaceDE w:val="0"/>
        <w:autoSpaceDN w:val="0"/>
        <w:adjustRightInd w:val="0"/>
        <w:ind w:left="568" w:right="-16"/>
        <w:jc w:val="both"/>
        <w:rPr>
          <w:rFonts w:ascii="Arial" w:hAnsi="Arial" w:cs="Arial"/>
          <w:sz w:val="20"/>
          <w:szCs w:val="20"/>
        </w:rPr>
      </w:pPr>
    </w:p>
    <w:p w:rsidR="00B43B56" w:rsidRPr="00B43B56" w:rsidRDefault="00B43B56" w:rsidP="00B43B56">
      <w:pPr>
        <w:widowControl w:val="0"/>
        <w:autoSpaceDE w:val="0"/>
        <w:autoSpaceDN w:val="0"/>
        <w:adjustRightInd w:val="0"/>
        <w:ind w:left="568" w:right="-16"/>
        <w:jc w:val="both"/>
        <w:rPr>
          <w:rFonts w:ascii="Arial" w:hAnsi="Arial" w:cs="Arial"/>
          <w:sz w:val="20"/>
          <w:szCs w:val="20"/>
        </w:rPr>
      </w:pPr>
      <w:r w:rsidRPr="00B43B56">
        <w:rPr>
          <w:rFonts w:ascii="Arial" w:hAnsi="Arial" w:cs="Arial"/>
          <w:sz w:val="20"/>
          <w:szCs w:val="20"/>
        </w:rPr>
        <w:t>Les Candidats placent ensuite ces trois enveloppes dans une même enveloppe cachetée, laquelle porte l’adresse du lieu de dépôt des soumissions et les renseignements indiqués dans le RPAO, ainsi que la mention “ A N’OUVRIR QU’EN SEANCE DEDEPOUILLEMENT”.</w:t>
      </w:r>
    </w:p>
    <w:p w:rsidR="00B43B56" w:rsidRPr="00B43B56" w:rsidRDefault="00B43B56" w:rsidP="00B43B56">
      <w:pPr>
        <w:widowControl w:val="0"/>
        <w:autoSpaceDE w:val="0"/>
        <w:autoSpaceDN w:val="0"/>
        <w:adjustRightInd w:val="0"/>
        <w:spacing w:before="3"/>
        <w:jc w:val="both"/>
        <w:rPr>
          <w:rFonts w:ascii="Arial" w:hAnsi="Arial" w:cs="Arial"/>
          <w:sz w:val="20"/>
          <w:szCs w:val="20"/>
        </w:rPr>
      </w:pPr>
    </w:p>
    <w:p w:rsidR="00B43B56" w:rsidRPr="00B43B56" w:rsidRDefault="00B43B56" w:rsidP="00B43B56">
      <w:pPr>
        <w:widowControl w:val="0"/>
        <w:autoSpaceDE w:val="0"/>
        <w:autoSpaceDN w:val="0"/>
        <w:adjustRightInd w:val="0"/>
        <w:ind w:left="568" w:right="-20" w:hanging="454"/>
        <w:jc w:val="both"/>
        <w:rPr>
          <w:rFonts w:ascii="Arial" w:hAnsi="Arial" w:cs="Arial"/>
          <w:sz w:val="20"/>
          <w:szCs w:val="20"/>
        </w:rPr>
      </w:pPr>
      <w:r w:rsidRPr="00B43B56">
        <w:rPr>
          <w:rFonts w:ascii="Arial" w:hAnsi="Arial" w:cs="Arial"/>
          <w:sz w:val="20"/>
          <w:szCs w:val="20"/>
        </w:rPr>
        <w:t>4.5. La Caution de Soumission peut être saisie :</w:t>
      </w:r>
    </w:p>
    <w:p w:rsidR="00B43B56" w:rsidRPr="00B43B56" w:rsidRDefault="00B43B56" w:rsidP="00B43B56">
      <w:pPr>
        <w:widowControl w:val="0"/>
        <w:autoSpaceDE w:val="0"/>
        <w:autoSpaceDN w:val="0"/>
        <w:adjustRightInd w:val="0"/>
        <w:ind w:left="568" w:right="-20" w:hanging="454"/>
        <w:jc w:val="both"/>
        <w:rPr>
          <w:rFonts w:ascii="Arial" w:hAnsi="Arial" w:cs="Arial"/>
          <w:sz w:val="20"/>
          <w:szCs w:val="20"/>
        </w:rPr>
      </w:pPr>
    </w:p>
    <w:p w:rsidR="00B43B56" w:rsidRPr="00B43B56" w:rsidRDefault="00B43B56" w:rsidP="00B43B56">
      <w:pPr>
        <w:widowControl w:val="0"/>
        <w:autoSpaceDE w:val="0"/>
        <w:autoSpaceDN w:val="0"/>
        <w:adjustRightInd w:val="0"/>
        <w:ind w:left="1022" w:right="-20" w:hanging="454"/>
        <w:jc w:val="both"/>
        <w:rPr>
          <w:rFonts w:ascii="Arial" w:hAnsi="Arial" w:cs="Arial"/>
          <w:sz w:val="20"/>
          <w:szCs w:val="20"/>
        </w:rPr>
      </w:pPr>
      <w:r w:rsidRPr="00B43B56">
        <w:rPr>
          <w:rFonts w:ascii="Arial" w:hAnsi="Arial" w:cs="Arial"/>
          <w:sz w:val="20"/>
          <w:szCs w:val="20"/>
        </w:rPr>
        <w:t>a. Si le Soumissionnaire retire son offre durant la période de validité ;</w:t>
      </w:r>
    </w:p>
    <w:p w:rsidR="00B43B56" w:rsidRPr="00B43B56" w:rsidRDefault="00B43B56" w:rsidP="00B43B56">
      <w:pPr>
        <w:widowControl w:val="0"/>
        <w:autoSpaceDE w:val="0"/>
        <w:autoSpaceDN w:val="0"/>
        <w:adjustRightInd w:val="0"/>
        <w:ind w:left="1022" w:right="-20" w:hanging="454"/>
        <w:jc w:val="both"/>
        <w:rPr>
          <w:rFonts w:ascii="Arial" w:hAnsi="Arial" w:cs="Arial"/>
          <w:sz w:val="20"/>
          <w:szCs w:val="20"/>
        </w:rPr>
      </w:pPr>
      <w:r w:rsidRPr="00B43B56">
        <w:rPr>
          <w:rFonts w:ascii="Arial" w:hAnsi="Arial" w:cs="Arial"/>
          <w:sz w:val="20"/>
          <w:szCs w:val="20"/>
        </w:rPr>
        <w:t>b. Si, dans les vingt (20) jours suivant la notification du marché, l’attributaire du Marché ne parvient pas :</w:t>
      </w:r>
    </w:p>
    <w:p w:rsidR="00B43B56" w:rsidRPr="00B43B56" w:rsidRDefault="00B43B56" w:rsidP="00B43B56">
      <w:pPr>
        <w:widowControl w:val="0"/>
        <w:autoSpaceDE w:val="0"/>
        <w:autoSpaceDN w:val="0"/>
        <w:adjustRightInd w:val="0"/>
        <w:ind w:left="1476" w:right="-20" w:hanging="454"/>
        <w:jc w:val="both"/>
        <w:rPr>
          <w:rFonts w:ascii="Arial" w:hAnsi="Arial" w:cs="Arial"/>
          <w:sz w:val="20"/>
          <w:szCs w:val="20"/>
        </w:rPr>
      </w:pPr>
      <w:r w:rsidRPr="00B43B56">
        <w:rPr>
          <w:rFonts w:ascii="Arial" w:hAnsi="Arial" w:cs="Arial"/>
          <w:sz w:val="20"/>
          <w:szCs w:val="20"/>
        </w:rPr>
        <w:t>i.</w:t>
      </w:r>
      <w:r w:rsidRPr="00B43B56">
        <w:rPr>
          <w:rFonts w:ascii="Arial" w:hAnsi="Arial" w:cs="Arial"/>
          <w:sz w:val="20"/>
          <w:szCs w:val="20"/>
        </w:rPr>
        <w:tab/>
        <w:t>A signer le marché, ou</w:t>
      </w:r>
    </w:p>
    <w:p w:rsidR="00B43B56" w:rsidRPr="00B43B56" w:rsidRDefault="00B43B56" w:rsidP="00B43B56">
      <w:pPr>
        <w:widowControl w:val="0"/>
        <w:autoSpaceDE w:val="0"/>
        <w:autoSpaceDN w:val="0"/>
        <w:adjustRightInd w:val="0"/>
        <w:ind w:left="1476" w:right="-20" w:hanging="454"/>
        <w:jc w:val="both"/>
        <w:rPr>
          <w:rFonts w:ascii="Arial" w:hAnsi="Arial" w:cs="Arial"/>
          <w:sz w:val="20"/>
          <w:szCs w:val="20"/>
        </w:rPr>
      </w:pPr>
      <w:r w:rsidRPr="00B43B56">
        <w:rPr>
          <w:rFonts w:ascii="Arial" w:hAnsi="Arial" w:cs="Arial"/>
          <w:sz w:val="20"/>
          <w:szCs w:val="20"/>
        </w:rPr>
        <w:t xml:space="preserve">ii. </w:t>
      </w:r>
      <w:r w:rsidRPr="00B43B56">
        <w:rPr>
          <w:rFonts w:ascii="Arial" w:hAnsi="Arial" w:cs="Arial"/>
          <w:sz w:val="20"/>
          <w:szCs w:val="20"/>
        </w:rPr>
        <w:tab/>
        <w:t>A fournir le cautionnement définitif requis.</w:t>
      </w:r>
    </w:p>
    <w:p w:rsidR="00B43B56" w:rsidRPr="00B43B56" w:rsidRDefault="00B43B56" w:rsidP="00B43B56">
      <w:pPr>
        <w:widowControl w:val="0"/>
        <w:autoSpaceDE w:val="0"/>
        <w:autoSpaceDN w:val="0"/>
        <w:adjustRightInd w:val="0"/>
        <w:ind w:left="568" w:right="-20" w:hanging="454"/>
        <w:jc w:val="both"/>
        <w:rPr>
          <w:rFonts w:ascii="Arial" w:hAnsi="Arial" w:cs="Arial"/>
          <w:sz w:val="20"/>
          <w:szCs w:val="20"/>
        </w:rPr>
      </w:pPr>
    </w:p>
    <w:p w:rsidR="00B43B56" w:rsidRPr="00B43B56" w:rsidRDefault="00B43B56" w:rsidP="00B43B56">
      <w:pPr>
        <w:widowControl w:val="0"/>
        <w:autoSpaceDE w:val="0"/>
        <w:autoSpaceDN w:val="0"/>
        <w:adjustRightInd w:val="0"/>
        <w:ind w:left="568" w:right="-20" w:hanging="454"/>
        <w:jc w:val="both"/>
        <w:rPr>
          <w:rFonts w:ascii="Arial" w:hAnsi="Arial" w:cs="Arial"/>
          <w:sz w:val="20"/>
          <w:szCs w:val="20"/>
        </w:rPr>
      </w:pPr>
      <w:r w:rsidRPr="00B43B56">
        <w:rPr>
          <w:rFonts w:ascii="Arial" w:hAnsi="Arial" w:cs="Arial"/>
          <w:sz w:val="20"/>
          <w:szCs w:val="20"/>
        </w:rPr>
        <w:t>4.6. Le dossier administratif, la Proposition technique et la Proposition financière dûment établis doivent être remis à l’adresse indiquée au plus tard à la date et à l’heure figurant dans le RPAO. Toute proposition reçue après l’heure limite de soumission des propositions est retournée à l’expéditeur sans avoir été ouverte.</w:t>
      </w:r>
    </w:p>
    <w:p w:rsidR="00B43B56" w:rsidRPr="00B43B56" w:rsidRDefault="00B43B56" w:rsidP="00B43B56">
      <w:pPr>
        <w:widowControl w:val="0"/>
        <w:autoSpaceDE w:val="0"/>
        <w:autoSpaceDN w:val="0"/>
        <w:adjustRightInd w:val="0"/>
        <w:ind w:left="568" w:right="-20" w:hanging="454"/>
        <w:jc w:val="both"/>
        <w:rPr>
          <w:rFonts w:ascii="Arial" w:hAnsi="Arial" w:cs="Arial"/>
          <w:sz w:val="20"/>
          <w:szCs w:val="20"/>
        </w:rPr>
      </w:pPr>
    </w:p>
    <w:p w:rsidR="00B43B56" w:rsidRPr="00B43B56" w:rsidRDefault="00B43B56" w:rsidP="00B43B56">
      <w:pPr>
        <w:widowControl w:val="0"/>
        <w:autoSpaceDE w:val="0"/>
        <w:autoSpaceDN w:val="0"/>
        <w:adjustRightInd w:val="0"/>
        <w:ind w:left="568" w:right="-20" w:hanging="454"/>
        <w:jc w:val="both"/>
        <w:rPr>
          <w:rFonts w:ascii="Arial" w:hAnsi="Arial" w:cs="Arial"/>
          <w:sz w:val="20"/>
          <w:szCs w:val="20"/>
        </w:rPr>
      </w:pPr>
      <w:r w:rsidRPr="00B43B56">
        <w:rPr>
          <w:rFonts w:ascii="Arial" w:hAnsi="Arial" w:cs="Arial"/>
          <w:sz w:val="20"/>
          <w:szCs w:val="20"/>
        </w:rPr>
        <w:t>4.7. Dès que l’heure limite de remise des propositions est passée, les dossiers administratif et technique sont ouverts par la Commission de Passation des Marchés compétentes. La Proposition financière reste cachetée et est confiée au Président de la Commission de Passation des Marchés compétente qui la conserve jusqu’à la séance d’ouverture des propositions financières.</w:t>
      </w:r>
    </w:p>
    <w:p w:rsidR="00B43B56" w:rsidRPr="00B43B56" w:rsidRDefault="00B43B56" w:rsidP="00B43B56">
      <w:pPr>
        <w:widowControl w:val="0"/>
        <w:autoSpaceDE w:val="0"/>
        <w:autoSpaceDN w:val="0"/>
        <w:adjustRightInd w:val="0"/>
        <w:ind w:left="568" w:right="-20" w:hanging="454"/>
        <w:jc w:val="both"/>
        <w:rPr>
          <w:rFonts w:ascii="Arial" w:hAnsi="Arial" w:cs="Arial"/>
          <w:sz w:val="20"/>
          <w:szCs w:val="20"/>
        </w:rPr>
      </w:pPr>
    </w:p>
    <w:p w:rsidR="00B43B56" w:rsidRPr="00B43B56" w:rsidRDefault="00B43B56" w:rsidP="001D7C9C">
      <w:pPr>
        <w:pStyle w:val="Titre2"/>
        <w:numPr>
          <w:ilvl w:val="0"/>
          <w:numId w:val="46"/>
        </w:numPr>
        <w:rPr>
          <w:rFonts w:ascii="Arial" w:hAnsi="Arial" w:cs="Arial"/>
          <w:sz w:val="20"/>
          <w:szCs w:val="20"/>
        </w:rPr>
      </w:pPr>
      <w:bookmarkStart w:id="41" w:name="_Toc330815547"/>
      <w:bookmarkStart w:id="42" w:name="_Toc330815872"/>
      <w:bookmarkStart w:id="43" w:name="_Toc330816567"/>
      <w:bookmarkStart w:id="44" w:name="_Toc341964150"/>
      <w:bookmarkStart w:id="45" w:name="_Toc346532482"/>
      <w:bookmarkStart w:id="46" w:name="_Toc352064298"/>
      <w:bookmarkStart w:id="47" w:name="_Toc352064704"/>
      <w:bookmarkStart w:id="48" w:name="_Toc352148617"/>
      <w:bookmarkStart w:id="49" w:name="_Toc352148745"/>
      <w:bookmarkStart w:id="50" w:name="_Toc364604459"/>
      <w:bookmarkStart w:id="51" w:name="_Toc364632906"/>
      <w:bookmarkStart w:id="52" w:name="_Toc414867313"/>
      <w:bookmarkStart w:id="53" w:name="_Toc159227888"/>
      <w:r w:rsidRPr="00B43B56">
        <w:rPr>
          <w:rFonts w:ascii="Arial" w:hAnsi="Arial" w:cs="Arial"/>
          <w:sz w:val="20"/>
          <w:szCs w:val="20"/>
        </w:rPr>
        <w:t>Évaluation des propositions</w:t>
      </w:r>
      <w:bookmarkEnd w:id="41"/>
      <w:bookmarkEnd w:id="42"/>
      <w:bookmarkEnd w:id="43"/>
      <w:bookmarkEnd w:id="44"/>
      <w:bookmarkEnd w:id="45"/>
      <w:bookmarkEnd w:id="46"/>
      <w:bookmarkEnd w:id="47"/>
      <w:bookmarkEnd w:id="48"/>
      <w:bookmarkEnd w:id="49"/>
      <w:bookmarkEnd w:id="50"/>
      <w:bookmarkEnd w:id="51"/>
      <w:bookmarkEnd w:id="52"/>
      <w:bookmarkEnd w:id="53"/>
    </w:p>
    <w:p w:rsidR="00B43B56" w:rsidRPr="00B43B56" w:rsidRDefault="00B43B56" w:rsidP="00B43B56">
      <w:pPr>
        <w:widowControl w:val="0"/>
        <w:autoSpaceDE w:val="0"/>
        <w:autoSpaceDN w:val="0"/>
        <w:adjustRightInd w:val="0"/>
        <w:spacing w:before="13"/>
        <w:jc w:val="both"/>
        <w:rPr>
          <w:rFonts w:ascii="Arial" w:hAnsi="Arial" w:cs="Arial"/>
          <w:sz w:val="20"/>
          <w:szCs w:val="20"/>
        </w:rPr>
      </w:pPr>
    </w:p>
    <w:p w:rsidR="00B43B56" w:rsidRPr="00B43B56" w:rsidRDefault="00B43B56" w:rsidP="00B43B56">
      <w:pPr>
        <w:widowControl w:val="0"/>
        <w:autoSpaceDE w:val="0"/>
        <w:autoSpaceDN w:val="0"/>
        <w:adjustRightInd w:val="0"/>
        <w:ind w:left="107" w:right="-20"/>
        <w:jc w:val="both"/>
        <w:rPr>
          <w:rFonts w:ascii="Arial" w:hAnsi="Arial" w:cs="Arial"/>
          <w:sz w:val="20"/>
          <w:szCs w:val="20"/>
        </w:rPr>
      </w:pPr>
      <w:r w:rsidRPr="00B43B56">
        <w:rPr>
          <w:rFonts w:ascii="Arial" w:hAnsi="Arial" w:cs="Arial"/>
          <w:b/>
          <w:bCs/>
          <w:sz w:val="20"/>
          <w:szCs w:val="20"/>
        </w:rPr>
        <w:t>Généralités</w:t>
      </w:r>
    </w:p>
    <w:p w:rsidR="00B43B56" w:rsidRPr="00B43B56" w:rsidRDefault="00B43B56" w:rsidP="00B43B56">
      <w:pPr>
        <w:widowControl w:val="0"/>
        <w:autoSpaceDE w:val="0"/>
        <w:autoSpaceDN w:val="0"/>
        <w:adjustRightInd w:val="0"/>
        <w:spacing w:before="15"/>
        <w:jc w:val="both"/>
        <w:rPr>
          <w:rFonts w:ascii="Arial" w:hAnsi="Arial" w:cs="Arial"/>
          <w:sz w:val="20"/>
          <w:szCs w:val="20"/>
        </w:rPr>
      </w:pPr>
    </w:p>
    <w:p w:rsidR="00B43B56" w:rsidRPr="00B43B56" w:rsidRDefault="00B43B56" w:rsidP="00B43B56">
      <w:pPr>
        <w:widowControl w:val="0"/>
        <w:autoSpaceDE w:val="0"/>
        <w:autoSpaceDN w:val="0"/>
        <w:adjustRightInd w:val="0"/>
        <w:ind w:left="560" w:right="-15" w:hanging="454"/>
        <w:jc w:val="both"/>
        <w:rPr>
          <w:rFonts w:ascii="Arial" w:hAnsi="Arial" w:cs="Arial"/>
          <w:sz w:val="20"/>
          <w:szCs w:val="20"/>
        </w:rPr>
      </w:pPr>
      <w:r w:rsidRPr="00B43B56">
        <w:rPr>
          <w:rFonts w:ascii="Arial" w:hAnsi="Arial" w:cs="Arial"/>
          <w:sz w:val="20"/>
          <w:szCs w:val="20"/>
        </w:rPr>
        <w:t>5.1. Les soumissionnaires ne contacteront pas les membres de la Commission des marchés et de la Sous-commission pour des questions ayant trait à leurs offres, entre l’ouverture des plis et l’attribution du marché.</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tabs>
          <w:tab w:val="left" w:pos="1240"/>
          <w:tab w:val="left" w:pos="2500"/>
          <w:tab w:val="left" w:pos="3020"/>
          <w:tab w:val="left" w:pos="4500"/>
          <w:tab w:val="left" w:pos="5000"/>
        </w:tabs>
        <w:autoSpaceDE w:val="0"/>
        <w:autoSpaceDN w:val="0"/>
        <w:adjustRightInd w:val="0"/>
        <w:ind w:left="560" w:right="-20" w:hanging="454"/>
        <w:jc w:val="both"/>
        <w:rPr>
          <w:rFonts w:ascii="Arial" w:hAnsi="Arial" w:cs="Arial"/>
          <w:sz w:val="20"/>
          <w:szCs w:val="20"/>
        </w:rPr>
      </w:pPr>
      <w:r w:rsidRPr="00B43B56">
        <w:rPr>
          <w:rFonts w:ascii="Arial" w:hAnsi="Arial" w:cs="Arial"/>
          <w:sz w:val="20"/>
          <w:szCs w:val="20"/>
        </w:rPr>
        <w:t xml:space="preserve">5.2. Toute tentative faite par un soumissionnaire </w:t>
      </w:r>
      <w:r w:rsidRPr="00B43B56">
        <w:rPr>
          <w:rFonts w:ascii="Arial" w:hAnsi="Arial" w:cs="Arial"/>
          <w:spacing w:val="5"/>
          <w:sz w:val="20"/>
          <w:szCs w:val="20"/>
        </w:rPr>
        <w:t>pou</w:t>
      </w:r>
      <w:r w:rsidRPr="00B43B56">
        <w:rPr>
          <w:rFonts w:ascii="Arial" w:hAnsi="Arial" w:cs="Arial"/>
          <w:sz w:val="20"/>
          <w:szCs w:val="20"/>
        </w:rPr>
        <w:t xml:space="preserve">r </w:t>
      </w:r>
      <w:r w:rsidRPr="00B43B56">
        <w:rPr>
          <w:rFonts w:ascii="Arial" w:hAnsi="Arial" w:cs="Arial"/>
          <w:spacing w:val="5"/>
          <w:sz w:val="20"/>
          <w:szCs w:val="20"/>
        </w:rPr>
        <w:t>influence</w:t>
      </w:r>
      <w:r w:rsidRPr="00B43B56">
        <w:rPr>
          <w:rFonts w:ascii="Arial" w:hAnsi="Arial" w:cs="Arial"/>
          <w:sz w:val="20"/>
          <w:szCs w:val="20"/>
        </w:rPr>
        <w:t xml:space="preserve">r </w:t>
      </w:r>
      <w:r w:rsidRPr="00B43B56">
        <w:rPr>
          <w:rFonts w:ascii="Arial" w:hAnsi="Arial" w:cs="Arial"/>
          <w:spacing w:val="5"/>
          <w:sz w:val="20"/>
          <w:szCs w:val="20"/>
        </w:rPr>
        <w:t>le</w:t>
      </w:r>
      <w:r w:rsidRPr="00B43B56">
        <w:rPr>
          <w:rFonts w:ascii="Arial" w:hAnsi="Arial" w:cs="Arial"/>
          <w:sz w:val="20"/>
          <w:szCs w:val="20"/>
        </w:rPr>
        <w:t xml:space="preserve">s </w:t>
      </w:r>
      <w:r w:rsidRPr="00B43B56">
        <w:rPr>
          <w:rFonts w:ascii="Arial" w:hAnsi="Arial" w:cs="Arial"/>
          <w:spacing w:val="5"/>
          <w:sz w:val="20"/>
          <w:szCs w:val="20"/>
        </w:rPr>
        <w:t>proposition</w:t>
      </w:r>
      <w:r w:rsidRPr="00B43B56">
        <w:rPr>
          <w:rFonts w:ascii="Arial" w:hAnsi="Arial" w:cs="Arial"/>
          <w:sz w:val="20"/>
          <w:szCs w:val="20"/>
        </w:rPr>
        <w:t xml:space="preserve">s </w:t>
      </w:r>
      <w:r w:rsidRPr="00B43B56">
        <w:rPr>
          <w:rFonts w:ascii="Arial" w:hAnsi="Arial" w:cs="Arial"/>
          <w:spacing w:val="5"/>
          <w:sz w:val="20"/>
          <w:szCs w:val="20"/>
        </w:rPr>
        <w:t>d</w:t>
      </w:r>
      <w:r w:rsidRPr="00B43B56">
        <w:rPr>
          <w:rFonts w:ascii="Arial" w:hAnsi="Arial" w:cs="Arial"/>
          <w:sz w:val="20"/>
          <w:szCs w:val="20"/>
        </w:rPr>
        <w:t xml:space="preserve">e </w:t>
      </w:r>
      <w:r w:rsidRPr="00B43B56">
        <w:rPr>
          <w:rFonts w:ascii="Arial" w:hAnsi="Arial" w:cs="Arial"/>
          <w:spacing w:val="5"/>
          <w:sz w:val="20"/>
          <w:szCs w:val="20"/>
        </w:rPr>
        <w:t xml:space="preserve">la </w:t>
      </w:r>
      <w:r w:rsidRPr="00B43B56">
        <w:rPr>
          <w:rFonts w:ascii="Arial" w:hAnsi="Arial" w:cs="Arial"/>
          <w:sz w:val="20"/>
          <w:szCs w:val="20"/>
        </w:rPr>
        <w:t>Commission des Marchés, relatives à l’évaluation et la comparaison des offres ou les décisions de l'Autorité Contractante en vue de l’attribution d’un marché pourra entraîner le rejet de son offre.</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107" w:right="-20"/>
        <w:jc w:val="both"/>
        <w:rPr>
          <w:rFonts w:ascii="Arial" w:hAnsi="Arial" w:cs="Arial"/>
          <w:sz w:val="20"/>
          <w:szCs w:val="20"/>
        </w:rPr>
      </w:pPr>
      <w:r w:rsidRPr="00B43B56">
        <w:rPr>
          <w:rFonts w:ascii="Arial" w:hAnsi="Arial" w:cs="Arial"/>
          <w:b/>
          <w:bCs/>
          <w:sz w:val="20"/>
          <w:szCs w:val="20"/>
        </w:rPr>
        <w:t>Évaluation des Propositions techniques</w:t>
      </w:r>
    </w:p>
    <w:p w:rsidR="00B43B56" w:rsidRPr="00B43B56" w:rsidRDefault="00B43B56" w:rsidP="00B43B56">
      <w:pPr>
        <w:widowControl w:val="0"/>
        <w:autoSpaceDE w:val="0"/>
        <w:autoSpaceDN w:val="0"/>
        <w:adjustRightInd w:val="0"/>
        <w:spacing w:before="15"/>
        <w:jc w:val="both"/>
        <w:rPr>
          <w:rFonts w:ascii="Arial" w:hAnsi="Arial" w:cs="Arial"/>
          <w:sz w:val="20"/>
          <w:szCs w:val="20"/>
        </w:rPr>
      </w:pPr>
    </w:p>
    <w:p w:rsidR="00B43B56" w:rsidRPr="00B43B56" w:rsidRDefault="00B43B56" w:rsidP="00B43B56">
      <w:pPr>
        <w:widowControl w:val="0"/>
        <w:autoSpaceDE w:val="0"/>
        <w:autoSpaceDN w:val="0"/>
        <w:adjustRightInd w:val="0"/>
        <w:ind w:left="560" w:right="-19" w:hanging="454"/>
        <w:jc w:val="both"/>
        <w:rPr>
          <w:rFonts w:ascii="Arial" w:hAnsi="Arial" w:cs="Arial"/>
          <w:sz w:val="20"/>
          <w:szCs w:val="20"/>
        </w:rPr>
      </w:pPr>
      <w:r w:rsidRPr="00B43B56">
        <w:rPr>
          <w:rFonts w:ascii="Arial" w:hAnsi="Arial" w:cs="Arial"/>
          <w:sz w:val="20"/>
          <w:szCs w:val="20"/>
        </w:rPr>
        <w:t xml:space="preserve">5.3. La Sous-commission d’analyse mise en place par la Commission de Passation des Marchés évalue les propositions techniques sur la base de leur conformité aux termes de </w:t>
      </w:r>
      <w:r w:rsidR="00AD0A22" w:rsidRPr="00B43B56">
        <w:rPr>
          <w:rFonts w:ascii="Arial" w:hAnsi="Arial" w:cs="Arial"/>
          <w:sz w:val="20"/>
          <w:szCs w:val="20"/>
        </w:rPr>
        <w:t>référence, à</w:t>
      </w:r>
      <w:r w:rsidRPr="00B43B56">
        <w:rPr>
          <w:rFonts w:ascii="Arial" w:hAnsi="Arial" w:cs="Arial"/>
          <w:sz w:val="20"/>
          <w:szCs w:val="20"/>
        </w:rPr>
        <w:t xml:space="preserve"> </w:t>
      </w:r>
      <w:r w:rsidRPr="00B43B56">
        <w:rPr>
          <w:rFonts w:ascii="Arial" w:hAnsi="Arial" w:cs="Arial"/>
          <w:spacing w:val="4"/>
          <w:sz w:val="20"/>
          <w:szCs w:val="20"/>
        </w:rPr>
        <w:t>l’aid</w:t>
      </w:r>
      <w:r w:rsidRPr="00B43B56">
        <w:rPr>
          <w:rFonts w:ascii="Arial" w:hAnsi="Arial" w:cs="Arial"/>
          <w:sz w:val="20"/>
          <w:szCs w:val="20"/>
        </w:rPr>
        <w:t xml:space="preserve">e </w:t>
      </w:r>
      <w:r w:rsidRPr="00B43B56">
        <w:rPr>
          <w:rFonts w:ascii="Arial" w:hAnsi="Arial" w:cs="Arial"/>
          <w:spacing w:val="4"/>
          <w:sz w:val="20"/>
          <w:szCs w:val="20"/>
        </w:rPr>
        <w:t>de</w:t>
      </w:r>
      <w:r w:rsidRPr="00B43B56">
        <w:rPr>
          <w:rFonts w:ascii="Arial" w:hAnsi="Arial" w:cs="Arial"/>
          <w:sz w:val="20"/>
          <w:szCs w:val="20"/>
        </w:rPr>
        <w:t xml:space="preserve">s </w:t>
      </w:r>
      <w:r w:rsidRPr="00B43B56">
        <w:rPr>
          <w:rFonts w:ascii="Arial" w:hAnsi="Arial" w:cs="Arial"/>
          <w:spacing w:val="4"/>
          <w:sz w:val="20"/>
          <w:szCs w:val="20"/>
        </w:rPr>
        <w:t>critère</w:t>
      </w:r>
      <w:r w:rsidRPr="00B43B56">
        <w:rPr>
          <w:rFonts w:ascii="Arial" w:hAnsi="Arial" w:cs="Arial"/>
          <w:sz w:val="20"/>
          <w:szCs w:val="20"/>
        </w:rPr>
        <w:t xml:space="preserve">s </w:t>
      </w:r>
      <w:r w:rsidRPr="00B43B56">
        <w:rPr>
          <w:rFonts w:ascii="Arial" w:hAnsi="Arial" w:cs="Arial"/>
          <w:spacing w:val="4"/>
          <w:sz w:val="20"/>
          <w:szCs w:val="20"/>
        </w:rPr>
        <w:t>d’évaluation</w:t>
      </w:r>
      <w:r w:rsidRPr="00B43B56">
        <w:rPr>
          <w:rFonts w:ascii="Arial" w:hAnsi="Arial" w:cs="Arial"/>
          <w:sz w:val="20"/>
          <w:szCs w:val="20"/>
        </w:rPr>
        <w:t xml:space="preserve">, </w:t>
      </w:r>
      <w:r w:rsidRPr="00B43B56">
        <w:rPr>
          <w:rFonts w:ascii="Arial" w:hAnsi="Arial" w:cs="Arial"/>
          <w:spacing w:val="4"/>
          <w:sz w:val="20"/>
          <w:szCs w:val="20"/>
        </w:rPr>
        <w:t>de</w:t>
      </w:r>
      <w:r w:rsidRPr="00B43B56">
        <w:rPr>
          <w:rFonts w:ascii="Arial" w:hAnsi="Arial" w:cs="Arial"/>
          <w:sz w:val="20"/>
          <w:szCs w:val="20"/>
        </w:rPr>
        <w:t xml:space="preserve">s </w:t>
      </w:r>
      <w:r w:rsidRPr="00B43B56">
        <w:rPr>
          <w:rFonts w:ascii="Arial" w:hAnsi="Arial" w:cs="Arial"/>
          <w:spacing w:val="4"/>
          <w:sz w:val="20"/>
          <w:szCs w:val="20"/>
        </w:rPr>
        <w:t xml:space="preserve">sous- </w:t>
      </w:r>
      <w:r w:rsidRPr="00B43B56">
        <w:rPr>
          <w:rFonts w:ascii="Arial" w:hAnsi="Arial" w:cs="Arial"/>
          <w:sz w:val="20"/>
          <w:szCs w:val="20"/>
        </w:rPr>
        <w:t>critères (en règle générale, pas plus de trois par critère) et du système de points spécifiés dans le RPAO. Chaque proposition conforme se voit attribuer un score technique (St). Une proposition est rejetée à ce stade si elle ne satisfait pas à des aspects importants des termes de référence, ou n’atteint pas le score technique minimum spécifié dans le RPAO.</w:t>
      </w:r>
    </w:p>
    <w:p w:rsidR="00B43B56" w:rsidRPr="00B43B56" w:rsidRDefault="00B43B56" w:rsidP="00B43B56">
      <w:pPr>
        <w:widowControl w:val="0"/>
        <w:autoSpaceDE w:val="0"/>
        <w:autoSpaceDN w:val="0"/>
        <w:adjustRightInd w:val="0"/>
        <w:ind w:left="560" w:right="-19" w:hanging="454"/>
        <w:jc w:val="both"/>
        <w:rPr>
          <w:rFonts w:ascii="Arial" w:hAnsi="Arial" w:cs="Arial"/>
          <w:sz w:val="20"/>
          <w:szCs w:val="20"/>
        </w:rPr>
      </w:pPr>
    </w:p>
    <w:p w:rsidR="00B43B56" w:rsidRPr="00B43B56" w:rsidRDefault="00B43B56" w:rsidP="00B43B56">
      <w:pPr>
        <w:widowControl w:val="0"/>
        <w:tabs>
          <w:tab w:val="left" w:pos="1960"/>
          <w:tab w:val="left" w:pos="2760"/>
          <w:tab w:val="left" w:pos="4100"/>
          <w:tab w:val="left" w:pos="4780"/>
        </w:tabs>
        <w:autoSpaceDE w:val="0"/>
        <w:autoSpaceDN w:val="0"/>
        <w:adjustRightInd w:val="0"/>
        <w:ind w:left="560" w:right="-20" w:hanging="454"/>
        <w:jc w:val="both"/>
        <w:rPr>
          <w:rFonts w:ascii="Arial" w:hAnsi="Arial" w:cs="Arial"/>
          <w:sz w:val="20"/>
          <w:szCs w:val="20"/>
        </w:rPr>
      </w:pPr>
      <w:r w:rsidRPr="00B43B56">
        <w:rPr>
          <w:rFonts w:ascii="Arial" w:hAnsi="Arial" w:cs="Arial"/>
          <w:sz w:val="20"/>
          <w:szCs w:val="20"/>
        </w:rPr>
        <w:t xml:space="preserve">5.4. A l’issue de l’évaluation de la qualité technique, l'Autorité Contractante avise les candidats dont les propositions n’ont pas obtenu la note de qualité </w:t>
      </w:r>
      <w:r w:rsidRPr="00B43B56">
        <w:rPr>
          <w:rFonts w:ascii="Arial" w:hAnsi="Arial" w:cs="Arial"/>
          <w:spacing w:val="5"/>
          <w:sz w:val="20"/>
          <w:szCs w:val="20"/>
        </w:rPr>
        <w:t>minimum</w:t>
      </w:r>
      <w:r w:rsidRPr="00B43B56">
        <w:rPr>
          <w:rFonts w:ascii="Arial" w:hAnsi="Arial" w:cs="Arial"/>
          <w:sz w:val="20"/>
          <w:szCs w:val="20"/>
        </w:rPr>
        <w:t xml:space="preserve">, </w:t>
      </w:r>
      <w:r w:rsidRPr="00B43B56">
        <w:rPr>
          <w:rFonts w:ascii="Arial" w:hAnsi="Arial" w:cs="Arial"/>
          <w:spacing w:val="5"/>
          <w:sz w:val="20"/>
          <w:szCs w:val="20"/>
        </w:rPr>
        <w:t>qu</w:t>
      </w:r>
      <w:r w:rsidRPr="00B43B56">
        <w:rPr>
          <w:rFonts w:ascii="Arial" w:hAnsi="Arial" w:cs="Arial"/>
          <w:sz w:val="20"/>
          <w:szCs w:val="20"/>
        </w:rPr>
        <w:t xml:space="preserve">e </w:t>
      </w:r>
      <w:r w:rsidRPr="00B43B56">
        <w:rPr>
          <w:rFonts w:ascii="Arial" w:hAnsi="Arial" w:cs="Arial"/>
          <w:spacing w:val="5"/>
          <w:sz w:val="20"/>
          <w:szCs w:val="20"/>
        </w:rPr>
        <w:t>leur</w:t>
      </w:r>
      <w:r w:rsidRPr="00B43B56">
        <w:rPr>
          <w:rFonts w:ascii="Arial" w:hAnsi="Arial" w:cs="Arial"/>
          <w:sz w:val="20"/>
          <w:szCs w:val="20"/>
        </w:rPr>
        <w:t xml:space="preserve">s </w:t>
      </w:r>
      <w:r w:rsidRPr="00B43B56">
        <w:rPr>
          <w:rFonts w:ascii="Arial" w:hAnsi="Arial" w:cs="Arial"/>
          <w:spacing w:val="5"/>
          <w:sz w:val="20"/>
          <w:szCs w:val="20"/>
        </w:rPr>
        <w:t>offre</w:t>
      </w:r>
      <w:r w:rsidRPr="00B43B56">
        <w:rPr>
          <w:rFonts w:ascii="Arial" w:hAnsi="Arial" w:cs="Arial"/>
          <w:sz w:val="20"/>
          <w:szCs w:val="20"/>
        </w:rPr>
        <w:t xml:space="preserve">s </w:t>
      </w:r>
      <w:r w:rsidRPr="00B43B56">
        <w:rPr>
          <w:rFonts w:ascii="Arial" w:hAnsi="Arial" w:cs="Arial"/>
          <w:spacing w:val="5"/>
          <w:sz w:val="20"/>
          <w:szCs w:val="20"/>
        </w:rPr>
        <w:t>n’on</w:t>
      </w:r>
      <w:r w:rsidRPr="00B43B56">
        <w:rPr>
          <w:rFonts w:ascii="Arial" w:hAnsi="Arial" w:cs="Arial"/>
          <w:sz w:val="20"/>
          <w:szCs w:val="20"/>
        </w:rPr>
        <w:t xml:space="preserve">t </w:t>
      </w:r>
      <w:r w:rsidRPr="00B43B56">
        <w:rPr>
          <w:rFonts w:ascii="Arial" w:hAnsi="Arial" w:cs="Arial"/>
          <w:spacing w:val="5"/>
          <w:sz w:val="20"/>
          <w:szCs w:val="20"/>
        </w:rPr>
        <w:t>pa</w:t>
      </w:r>
      <w:r w:rsidRPr="00B43B56">
        <w:rPr>
          <w:rFonts w:ascii="Arial" w:hAnsi="Arial" w:cs="Arial"/>
          <w:sz w:val="20"/>
          <w:szCs w:val="20"/>
        </w:rPr>
        <w:t xml:space="preserve">s </w:t>
      </w:r>
      <w:r w:rsidRPr="00B43B56">
        <w:rPr>
          <w:rFonts w:ascii="Arial" w:hAnsi="Arial" w:cs="Arial"/>
          <w:spacing w:val="5"/>
          <w:sz w:val="20"/>
          <w:szCs w:val="20"/>
        </w:rPr>
        <w:t xml:space="preserve">été </w:t>
      </w:r>
      <w:r w:rsidRPr="00B43B56">
        <w:rPr>
          <w:rFonts w:ascii="Arial" w:hAnsi="Arial" w:cs="Arial"/>
          <w:sz w:val="20"/>
          <w:szCs w:val="20"/>
        </w:rPr>
        <w:t xml:space="preserve">retenues ; leurs propositions financières leur seront donc restituées sur demande sans avoir </w:t>
      </w:r>
      <w:r w:rsidRPr="00B43B56">
        <w:rPr>
          <w:rFonts w:ascii="Arial" w:hAnsi="Arial" w:cs="Arial"/>
          <w:spacing w:val="5"/>
          <w:sz w:val="20"/>
          <w:szCs w:val="20"/>
        </w:rPr>
        <w:t>ét</w:t>
      </w:r>
      <w:r w:rsidRPr="00B43B56">
        <w:rPr>
          <w:rFonts w:ascii="Arial" w:hAnsi="Arial" w:cs="Arial"/>
          <w:sz w:val="20"/>
          <w:szCs w:val="20"/>
        </w:rPr>
        <w:t xml:space="preserve">é </w:t>
      </w:r>
      <w:r w:rsidRPr="00B43B56">
        <w:rPr>
          <w:rFonts w:ascii="Arial" w:hAnsi="Arial" w:cs="Arial"/>
          <w:spacing w:val="5"/>
          <w:sz w:val="20"/>
          <w:szCs w:val="20"/>
        </w:rPr>
        <w:t>ouverte</w:t>
      </w:r>
      <w:r w:rsidRPr="00B43B56">
        <w:rPr>
          <w:rFonts w:ascii="Arial" w:hAnsi="Arial" w:cs="Arial"/>
          <w:sz w:val="20"/>
          <w:szCs w:val="20"/>
        </w:rPr>
        <w:t xml:space="preserve">s à </w:t>
      </w:r>
      <w:r w:rsidRPr="00B43B56">
        <w:rPr>
          <w:rFonts w:ascii="Arial" w:hAnsi="Arial" w:cs="Arial"/>
          <w:spacing w:val="5"/>
          <w:sz w:val="20"/>
          <w:szCs w:val="20"/>
        </w:rPr>
        <w:t>l’issu</w:t>
      </w:r>
      <w:r w:rsidRPr="00B43B56">
        <w:rPr>
          <w:rFonts w:ascii="Arial" w:hAnsi="Arial" w:cs="Arial"/>
          <w:sz w:val="20"/>
          <w:szCs w:val="20"/>
        </w:rPr>
        <w:t xml:space="preserve">e </w:t>
      </w:r>
      <w:r w:rsidRPr="00B43B56">
        <w:rPr>
          <w:rFonts w:ascii="Arial" w:hAnsi="Arial" w:cs="Arial"/>
          <w:spacing w:val="5"/>
          <w:sz w:val="20"/>
          <w:szCs w:val="20"/>
        </w:rPr>
        <w:t>d</w:t>
      </w:r>
      <w:r w:rsidRPr="00B43B56">
        <w:rPr>
          <w:rFonts w:ascii="Arial" w:hAnsi="Arial" w:cs="Arial"/>
          <w:sz w:val="20"/>
          <w:szCs w:val="20"/>
        </w:rPr>
        <w:t xml:space="preserve">u </w:t>
      </w:r>
      <w:r w:rsidRPr="00B43B56">
        <w:rPr>
          <w:rFonts w:ascii="Arial" w:hAnsi="Arial" w:cs="Arial"/>
          <w:spacing w:val="5"/>
          <w:sz w:val="20"/>
          <w:szCs w:val="20"/>
        </w:rPr>
        <w:t>processu</w:t>
      </w:r>
      <w:r w:rsidRPr="00B43B56">
        <w:rPr>
          <w:rFonts w:ascii="Arial" w:hAnsi="Arial" w:cs="Arial"/>
          <w:sz w:val="20"/>
          <w:szCs w:val="20"/>
        </w:rPr>
        <w:t xml:space="preserve">s </w:t>
      </w:r>
      <w:r w:rsidRPr="00B43B56">
        <w:rPr>
          <w:rFonts w:ascii="Arial" w:hAnsi="Arial" w:cs="Arial"/>
          <w:spacing w:val="5"/>
          <w:sz w:val="20"/>
          <w:szCs w:val="20"/>
        </w:rPr>
        <w:t xml:space="preserve">de </w:t>
      </w:r>
      <w:r w:rsidRPr="00B43B56">
        <w:rPr>
          <w:rFonts w:ascii="Arial" w:hAnsi="Arial" w:cs="Arial"/>
          <w:sz w:val="20"/>
          <w:szCs w:val="20"/>
        </w:rPr>
        <w:t xml:space="preserve">sélection. L'Autorité Contractante, </w:t>
      </w:r>
      <w:r w:rsidRPr="00B43B56">
        <w:rPr>
          <w:rFonts w:ascii="Arial" w:hAnsi="Arial" w:cs="Arial"/>
          <w:spacing w:val="2"/>
          <w:sz w:val="20"/>
          <w:szCs w:val="20"/>
        </w:rPr>
        <w:t>dan</w:t>
      </w:r>
      <w:r w:rsidRPr="00B43B56">
        <w:rPr>
          <w:rFonts w:ascii="Arial" w:hAnsi="Arial" w:cs="Arial"/>
          <w:sz w:val="20"/>
          <w:szCs w:val="20"/>
        </w:rPr>
        <w:t xml:space="preserve">s </w:t>
      </w:r>
      <w:r w:rsidRPr="00B43B56">
        <w:rPr>
          <w:rFonts w:ascii="Arial" w:hAnsi="Arial" w:cs="Arial"/>
          <w:spacing w:val="2"/>
          <w:sz w:val="20"/>
          <w:szCs w:val="20"/>
        </w:rPr>
        <w:t>l</w:t>
      </w:r>
      <w:r w:rsidRPr="00B43B56">
        <w:rPr>
          <w:rFonts w:ascii="Arial" w:hAnsi="Arial" w:cs="Arial"/>
          <w:sz w:val="20"/>
          <w:szCs w:val="20"/>
        </w:rPr>
        <w:t xml:space="preserve">e </w:t>
      </w:r>
      <w:r w:rsidRPr="00B43B56">
        <w:rPr>
          <w:rFonts w:ascii="Arial" w:hAnsi="Arial" w:cs="Arial"/>
          <w:spacing w:val="2"/>
          <w:sz w:val="20"/>
          <w:szCs w:val="20"/>
        </w:rPr>
        <w:t>mêm</w:t>
      </w:r>
      <w:r w:rsidRPr="00B43B56">
        <w:rPr>
          <w:rFonts w:ascii="Arial" w:hAnsi="Arial" w:cs="Arial"/>
          <w:sz w:val="20"/>
          <w:szCs w:val="20"/>
        </w:rPr>
        <w:t xml:space="preserve">e </w:t>
      </w:r>
      <w:r w:rsidRPr="00B43B56">
        <w:rPr>
          <w:rFonts w:ascii="Arial" w:hAnsi="Arial" w:cs="Arial"/>
          <w:spacing w:val="2"/>
          <w:sz w:val="20"/>
          <w:szCs w:val="20"/>
        </w:rPr>
        <w:t xml:space="preserve">temps, </w:t>
      </w:r>
      <w:r w:rsidRPr="00B43B56">
        <w:rPr>
          <w:rFonts w:ascii="Arial" w:hAnsi="Arial" w:cs="Arial"/>
          <w:sz w:val="20"/>
          <w:szCs w:val="20"/>
        </w:rPr>
        <w:t xml:space="preserve">avise les Candidats qui ont obtenu la note de qualification minimum, et leur indique la date, l’heure et le lieu d’ouverture des propositions </w:t>
      </w:r>
      <w:r w:rsidRPr="00B43B56">
        <w:rPr>
          <w:rFonts w:ascii="Arial" w:hAnsi="Arial" w:cs="Arial"/>
          <w:spacing w:val="5"/>
          <w:sz w:val="20"/>
          <w:szCs w:val="20"/>
        </w:rPr>
        <w:t>financières</w:t>
      </w:r>
      <w:r w:rsidRPr="00B43B56">
        <w:rPr>
          <w:rFonts w:ascii="Arial" w:hAnsi="Arial" w:cs="Arial"/>
          <w:sz w:val="20"/>
          <w:szCs w:val="20"/>
        </w:rPr>
        <w:t xml:space="preserve">. </w:t>
      </w:r>
      <w:r w:rsidRPr="00B43B56">
        <w:rPr>
          <w:rFonts w:ascii="Arial" w:hAnsi="Arial" w:cs="Arial"/>
          <w:spacing w:val="5"/>
          <w:sz w:val="20"/>
          <w:szCs w:val="20"/>
        </w:rPr>
        <w:t>Cett</w:t>
      </w:r>
      <w:r w:rsidRPr="00B43B56">
        <w:rPr>
          <w:rFonts w:ascii="Arial" w:hAnsi="Arial" w:cs="Arial"/>
          <w:sz w:val="20"/>
          <w:szCs w:val="20"/>
        </w:rPr>
        <w:t xml:space="preserve">e </w:t>
      </w:r>
      <w:r w:rsidRPr="00B43B56">
        <w:rPr>
          <w:rFonts w:ascii="Arial" w:hAnsi="Arial" w:cs="Arial"/>
          <w:spacing w:val="5"/>
          <w:sz w:val="20"/>
          <w:szCs w:val="20"/>
        </w:rPr>
        <w:t>notificatio</w:t>
      </w:r>
      <w:r w:rsidRPr="00B43B56">
        <w:rPr>
          <w:rFonts w:ascii="Arial" w:hAnsi="Arial" w:cs="Arial"/>
          <w:sz w:val="20"/>
          <w:szCs w:val="20"/>
        </w:rPr>
        <w:t xml:space="preserve">n </w:t>
      </w:r>
      <w:r w:rsidRPr="00B43B56">
        <w:rPr>
          <w:rFonts w:ascii="Arial" w:hAnsi="Arial" w:cs="Arial"/>
          <w:spacing w:val="5"/>
          <w:sz w:val="20"/>
          <w:szCs w:val="20"/>
        </w:rPr>
        <w:t>peu</w:t>
      </w:r>
      <w:r w:rsidRPr="00B43B56">
        <w:rPr>
          <w:rFonts w:ascii="Arial" w:hAnsi="Arial" w:cs="Arial"/>
          <w:sz w:val="20"/>
          <w:szCs w:val="20"/>
        </w:rPr>
        <w:t xml:space="preserve">t </w:t>
      </w:r>
      <w:r w:rsidRPr="00B43B56">
        <w:rPr>
          <w:rFonts w:ascii="Arial" w:hAnsi="Arial" w:cs="Arial"/>
          <w:spacing w:val="5"/>
          <w:sz w:val="20"/>
          <w:szCs w:val="20"/>
        </w:rPr>
        <w:t xml:space="preserve">être </w:t>
      </w:r>
      <w:r w:rsidRPr="00B43B56">
        <w:rPr>
          <w:rFonts w:ascii="Arial" w:hAnsi="Arial" w:cs="Arial"/>
          <w:sz w:val="20"/>
          <w:szCs w:val="20"/>
        </w:rPr>
        <w:t>adressée par courrier recommandé, télécopie ou courrier électronique.</w:t>
      </w:r>
    </w:p>
    <w:p w:rsidR="00B43B56" w:rsidRPr="00B43B56" w:rsidRDefault="00B43B56" w:rsidP="00B43B56">
      <w:pPr>
        <w:widowControl w:val="0"/>
        <w:tabs>
          <w:tab w:val="left" w:pos="1960"/>
          <w:tab w:val="left" w:pos="2760"/>
          <w:tab w:val="left" w:pos="4100"/>
          <w:tab w:val="left" w:pos="4780"/>
        </w:tabs>
        <w:autoSpaceDE w:val="0"/>
        <w:autoSpaceDN w:val="0"/>
        <w:adjustRightInd w:val="0"/>
        <w:ind w:left="560" w:right="-20" w:hanging="454"/>
        <w:jc w:val="both"/>
        <w:rPr>
          <w:rFonts w:ascii="Arial" w:hAnsi="Arial" w:cs="Arial"/>
          <w:sz w:val="20"/>
          <w:szCs w:val="20"/>
        </w:rPr>
      </w:pPr>
    </w:p>
    <w:p w:rsidR="00B43B56" w:rsidRPr="00B43B56" w:rsidRDefault="00B43B56" w:rsidP="00B43B56">
      <w:pPr>
        <w:widowControl w:val="0"/>
        <w:autoSpaceDE w:val="0"/>
        <w:autoSpaceDN w:val="0"/>
        <w:adjustRightInd w:val="0"/>
        <w:ind w:left="107" w:right="642"/>
        <w:jc w:val="both"/>
        <w:rPr>
          <w:rFonts w:ascii="Arial" w:hAnsi="Arial" w:cs="Arial"/>
          <w:sz w:val="20"/>
          <w:szCs w:val="20"/>
        </w:rPr>
      </w:pPr>
      <w:r w:rsidRPr="00B43B56">
        <w:rPr>
          <w:rFonts w:ascii="Arial" w:hAnsi="Arial" w:cs="Arial"/>
          <w:b/>
          <w:bCs/>
          <w:sz w:val="20"/>
          <w:szCs w:val="20"/>
        </w:rPr>
        <w:t>Ouverture et évaluation des propositions financières et recours</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674" w:right="-15" w:hanging="567"/>
        <w:jc w:val="both"/>
        <w:rPr>
          <w:rFonts w:ascii="Arial" w:hAnsi="Arial" w:cs="Arial"/>
          <w:sz w:val="20"/>
          <w:szCs w:val="20"/>
        </w:rPr>
      </w:pPr>
      <w:r w:rsidRPr="00B43B56">
        <w:rPr>
          <w:rFonts w:ascii="Arial" w:hAnsi="Arial" w:cs="Arial"/>
          <w:sz w:val="20"/>
          <w:szCs w:val="20"/>
        </w:rPr>
        <w:t>5.6.  Les propositions financières sont ouvertes par la Commission de Passation des Marchés, en présence des représentants des Candidats qui désirent y assister. Le nom du Candidat et les prix proposés sont lus à haute voix et consi</w:t>
      </w:r>
      <w:r w:rsidRPr="00B43B56">
        <w:rPr>
          <w:rFonts w:ascii="Arial" w:hAnsi="Arial" w:cs="Arial"/>
          <w:spacing w:val="5"/>
          <w:sz w:val="20"/>
          <w:szCs w:val="20"/>
        </w:rPr>
        <w:t>gné</w:t>
      </w:r>
      <w:r w:rsidRPr="00B43B56">
        <w:rPr>
          <w:rFonts w:ascii="Arial" w:hAnsi="Arial" w:cs="Arial"/>
          <w:sz w:val="20"/>
          <w:szCs w:val="20"/>
        </w:rPr>
        <w:t xml:space="preserve">s </w:t>
      </w:r>
      <w:r w:rsidRPr="00B43B56">
        <w:rPr>
          <w:rFonts w:ascii="Arial" w:hAnsi="Arial" w:cs="Arial"/>
          <w:spacing w:val="5"/>
          <w:sz w:val="20"/>
          <w:szCs w:val="20"/>
        </w:rPr>
        <w:t>pa</w:t>
      </w:r>
      <w:r w:rsidRPr="00B43B56">
        <w:rPr>
          <w:rFonts w:ascii="Arial" w:hAnsi="Arial" w:cs="Arial"/>
          <w:sz w:val="20"/>
          <w:szCs w:val="20"/>
        </w:rPr>
        <w:t xml:space="preserve">r </w:t>
      </w:r>
      <w:r w:rsidRPr="00B43B56">
        <w:rPr>
          <w:rFonts w:ascii="Arial" w:hAnsi="Arial" w:cs="Arial"/>
          <w:spacing w:val="5"/>
          <w:sz w:val="20"/>
          <w:szCs w:val="20"/>
        </w:rPr>
        <w:t>écri</w:t>
      </w:r>
      <w:r w:rsidRPr="00B43B56">
        <w:rPr>
          <w:rFonts w:ascii="Arial" w:hAnsi="Arial" w:cs="Arial"/>
          <w:sz w:val="20"/>
          <w:szCs w:val="20"/>
        </w:rPr>
        <w:t xml:space="preserve">t </w:t>
      </w:r>
      <w:r w:rsidRPr="00B43B56">
        <w:rPr>
          <w:rFonts w:ascii="Arial" w:hAnsi="Arial" w:cs="Arial"/>
          <w:spacing w:val="5"/>
          <w:sz w:val="20"/>
          <w:szCs w:val="20"/>
        </w:rPr>
        <w:t>lor</w:t>
      </w:r>
      <w:r w:rsidRPr="00B43B56">
        <w:rPr>
          <w:rFonts w:ascii="Arial" w:hAnsi="Arial" w:cs="Arial"/>
          <w:sz w:val="20"/>
          <w:szCs w:val="20"/>
        </w:rPr>
        <w:t xml:space="preserve">s </w:t>
      </w:r>
      <w:r w:rsidRPr="00B43B56">
        <w:rPr>
          <w:rFonts w:ascii="Arial" w:hAnsi="Arial" w:cs="Arial"/>
          <w:spacing w:val="5"/>
          <w:sz w:val="20"/>
          <w:szCs w:val="20"/>
        </w:rPr>
        <w:t>d</w:t>
      </w:r>
      <w:r w:rsidRPr="00B43B56">
        <w:rPr>
          <w:rFonts w:ascii="Arial" w:hAnsi="Arial" w:cs="Arial"/>
          <w:sz w:val="20"/>
          <w:szCs w:val="20"/>
        </w:rPr>
        <w:t xml:space="preserve">e </w:t>
      </w:r>
      <w:r w:rsidRPr="00B43B56">
        <w:rPr>
          <w:rFonts w:ascii="Arial" w:hAnsi="Arial" w:cs="Arial"/>
          <w:spacing w:val="5"/>
          <w:sz w:val="20"/>
          <w:szCs w:val="20"/>
        </w:rPr>
        <w:t>l’ouvertur</w:t>
      </w:r>
      <w:r w:rsidRPr="00B43B56">
        <w:rPr>
          <w:rFonts w:ascii="Arial" w:hAnsi="Arial" w:cs="Arial"/>
          <w:sz w:val="20"/>
          <w:szCs w:val="20"/>
        </w:rPr>
        <w:t xml:space="preserve">e </w:t>
      </w:r>
      <w:r w:rsidRPr="00B43B56">
        <w:rPr>
          <w:rFonts w:ascii="Arial" w:hAnsi="Arial" w:cs="Arial"/>
          <w:spacing w:val="5"/>
          <w:sz w:val="20"/>
          <w:szCs w:val="20"/>
        </w:rPr>
        <w:t xml:space="preserve">des </w:t>
      </w:r>
      <w:r w:rsidRPr="00B43B56">
        <w:rPr>
          <w:rFonts w:ascii="Arial" w:hAnsi="Arial" w:cs="Arial"/>
          <w:sz w:val="20"/>
          <w:szCs w:val="20"/>
        </w:rPr>
        <w:t>Propositions financières. Le Président de la Commission Ministérielle de Passation des Marchés compétente dresse un procès-verbal de la séance.</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567" w:right="102" w:hanging="567"/>
        <w:jc w:val="both"/>
        <w:rPr>
          <w:rFonts w:ascii="Arial" w:hAnsi="Arial" w:cs="Arial"/>
          <w:sz w:val="20"/>
          <w:szCs w:val="20"/>
        </w:rPr>
      </w:pPr>
      <w:r w:rsidRPr="00B43B56">
        <w:rPr>
          <w:rFonts w:ascii="Arial" w:hAnsi="Arial" w:cs="Arial"/>
          <w:sz w:val="20"/>
          <w:szCs w:val="20"/>
        </w:rPr>
        <w:t>5.7.  A la fin de chaque séance d’ouverture des plis, le Président de la Commission met immédiatement à la disposition du point focal désigné par l’ARMP, une copie paraphée des offres des soumissionnaires.</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567" w:right="102" w:hanging="567"/>
        <w:jc w:val="both"/>
        <w:rPr>
          <w:rFonts w:ascii="Arial" w:hAnsi="Arial" w:cs="Arial"/>
          <w:sz w:val="20"/>
          <w:szCs w:val="20"/>
        </w:rPr>
      </w:pPr>
      <w:r w:rsidRPr="00B43B56">
        <w:rPr>
          <w:rFonts w:ascii="Arial" w:hAnsi="Arial" w:cs="Arial"/>
          <w:sz w:val="20"/>
          <w:szCs w:val="20"/>
        </w:rPr>
        <w:t>5.8.   En cas de recours, il doit être adressé à l’Autorité chargée des Marchés Publics avec copies à l’organisme chargé de la régulation des Marchés Publics et au Maitre d’ouvrage.</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567" w:right="-20"/>
        <w:jc w:val="both"/>
        <w:rPr>
          <w:rFonts w:ascii="Arial" w:hAnsi="Arial" w:cs="Arial"/>
          <w:sz w:val="20"/>
          <w:szCs w:val="20"/>
        </w:rPr>
      </w:pPr>
      <w:r w:rsidRPr="00B43B56">
        <w:rPr>
          <w:rFonts w:ascii="Arial" w:hAnsi="Arial" w:cs="Arial"/>
          <w:sz w:val="20"/>
          <w:szCs w:val="20"/>
        </w:rPr>
        <w:t xml:space="preserve">Il doit parvenir dans un délai maximum de trois (03) jours ouvrables après l’ouverture des plis, sous la forme d’une lettre à laquelle est obligatoirement joint un feuillet de la fiche de recours dûment signée par le requérant et, </w:t>
      </w:r>
      <w:r w:rsidRPr="00B43B56">
        <w:rPr>
          <w:rFonts w:ascii="Arial" w:hAnsi="Arial" w:cs="Arial"/>
          <w:spacing w:val="5"/>
          <w:sz w:val="20"/>
          <w:szCs w:val="20"/>
        </w:rPr>
        <w:t>éventuellement</w:t>
      </w:r>
      <w:r w:rsidRPr="00B43B56">
        <w:rPr>
          <w:rFonts w:ascii="Arial" w:hAnsi="Arial" w:cs="Arial"/>
          <w:sz w:val="20"/>
          <w:szCs w:val="20"/>
        </w:rPr>
        <w:t xml:space="preserve">, </w:t>
      </w:r>
      <w:r w:rsidRPr="00B43B56">
        <w:rPr>
          <w:rFonts w:ascii="Arial" w:hAnsi="Arial" w:cs="Arial"/>
          <w:spacing w:val="5"/>
          <w:sz w:val="20"/>
          <w:szCs w:val="20"/>
        </w:rPr>
        <w:t>pa</w:t>
      </w:r>
      <w:r w:rsidRPr="00B43B56">
        <w:rPr>
          <w:rFonts w:ascii="Arial" w:hAnsi="Arial" w:cs="Arial"/>
          <w:sz w:val="20"/>
          <w:szCs w:val="20"/>
        </w:rPr>
        <w:t xml:space="preserve">r </w:t>
      </w:r>
      <w:r w:rsidRPr="00B43B56">
        <w:rPr>
          <w:rFonts w:ascii="Arial" w:hAnsi="Arial" w:cs="Arial"/>
          <w:spacing w:val="5"/>
          <w:sz w:val="20"/>
          <w:szCs w:val="20"/>
        </w:rPr>
        <w:t>l</w:t>
      </w:r>
      <w:r w:rsidRPr="00B43B56">
        <w:rPr>
          <w:rFonts w:ascii="Arial" w:hAnsi="Arial" w:cs="Arial"/>
          <w:sz w:val="20"/>
          <w:szCs w:val="20"/>
        </w:rPr>
        <w:t xml:space="preserve">e </w:t>
      </w:r>
      <w:r w:rsidRPr="00B43B56">
        <w:rPr>
          <w:rFonts w:ascii="Arial" w:hAnsi="Arial" w:cs="Arial"/>
          <w:spacing w:val="5"/>
          <w:sz w:val="20"/>
          <w:szCs w:val="20"/>
        </w:rPr>
        <w:t>Présiden</w:t>
      </w:r>
      <w:r w:rsidRPr="00B43B56">
        <w:rPr>
          <w:rFonts w:ascii="Arial" w:hAnsi="Arial" w:cs="Arial"/>
          <w:sz w:val="20"/>
          <w:szCs w:val="20"/>
        </w:rPr>
        <w:t xml:space="preserve">t </w:t>
      </w:r>
      <w:r w:rsidRPr="00B43B56">
        <w:rPr>
          <w:rFonts w:ascii="Arial" w:hAnsi="Arial" w:cs="Arial"/>
          <w:spacing w:val="5"/>
          <w:sz w:val="20"/>
          <w:szCs w:val="20"/>
        </w:rPr>
        <w:t>d</w:t>
      </w:r>
      <w:r w:rsidRPr="00B43B56">
        <w:rPr>
          <w:rFonts w:ascii="Arial" w:hAnsi="Arial" w:cs="Arial"/>
          <w:sz w:val="20"/>
          <w:szCs w:val="20"/>
        </w:rPr>
        <w:t xml:space="preserve">e </w:t>
      </w:r>
      <w:r w:rsidRPr="00B43B56">
        <w:rPr>
          <w:rFonts w:ascii="Arial" w:hAnsi="Arial" w:cs="Arial"/>
          <w:spacing w:val="5"/>
          <w:sz w:val="20"/>
          <w:szCs w:val="20"/>
        </w:rPr>
        <w:t xml:space="preserve">la </w:t>
      </w:r>
      <w:r w:rsidRPr="00B43B56">
        <w:rPr>
          <w:rFonts w:ascii="Arial" w:hAnsi="Arial" w:cs="Arial"/>
          <w:sz w:val="20"/>
          <w:szCs w:val="20"/>
        </w:rPr>
        <w:t>Commission de Passation des Marchés.</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567" w:right="99"/>
        <w:jc w:val="both"/>
        <w:rPr>
          <w:rFonts w:ascii="Arial" w:hAnsi="Arial" w:cs="Arial"/>
          <w:sz w:val="20"/>
          <w:szCs w:val="20"/>
        </w:rPr>
      </w:pPr>
      <w:r w:rsidRPr="00B43B56">
        <w:rPr>
          <w:rFonts w:ascii="Arial" w:hAnsi="Arial" w:cs="Arial"/>
          <w:spacing w:val="3"/>
          <w:sz w:val="20"/>
          <w:szCs w:val="20"/>
        </w:rPr>
        <w:t>L’Observateu</w:t>
      </w:r>
      <w:r w:rsidRPr="00B43B56">
        <w:rPr>
          <w:rFonts w:ascii="Arial" w:hAnsi="Arial" w:cs="Arial"/>
          <w:sz w:val="20"/>
          <w:szCs w:val="20"/>
        </w:rPr>
        <w:t xml:space="preserve">r </w:t>
      </w:r>
      <w:r w:rsidRPr="00B43B56">
        <w:rPr>
          <w:rFonts w:ascii="Arial" w:hAnsi="Arial" w:cs="Arial"/>
          <w:spacing w:val="3"/>
          <w:sz w:val="20"/>
          <w:szCs w:val="20"/>
        </w:rPr>
        <w:t>Indépendan</w:t>
      </w:r>
      <w:r w:rsidRPr="00B43B56">
        <w:rPr>
          <w:rFonts w:ascii="Arial" w:hAnsi="Arial" w:cs="Arial"/>
          <w:sz w:val="20"/>
          <w:szCs w:val="20"/>
        </w:rPr>
        <w:t xml:space="preserve">t </w:t>
      </w:r>
      <w:r w:rsidRPr="00B43B56">
        <w:rPr>
          <w:rFonts w:ascii="Arial" w:hAnsi="Arial" w:cs="Arial"/>
          <w:spacing w:val="3"/>
          <w:sz w:val="20"/>
          <w:szCs w:val="20"/>
        </w:rPr>
        <w:t>annex</w:t>
      </w:r>
      <w:r w:rsidRPr="00B43B56">
        <w:rPr>
          <w:rFonts w:ascii="Arial" w:hAnsi="Arial" w:cs="Arial"/>
          <w:sz w:val="20"/>
          <w:szCs w:val="20"/>
        </w:rPr>
        <w:t xml:space="preserve">e à </w:t>
      </w:r>
      <w:r w:rsidRPr="00B43B56">
        <w:rPr>
          <w:rFonts w:ascii="Arial" w:hAnsi="Arial" w:cs="Arial"/>
          <w:spacing w:val="3"/>
          <w:sz w:val="20"/>
          <w:szCs w:val="20"/>
        </w:rPr>
        <w:t xml:space="preserve">son </w:t>
      </w:r>
      <w:r w:rsidRPr="00B43B56">
        <w:rPr>
          <w:rFonts w:ascii="Arial" w:hAnsi="Arial" w:cs="Arial"/>
          <w:sz w:val="20"/>
          <w:szCs w:val="20"/>
        </w:rPr>
        <w:t xml:space="preserve">rapport, le feuillet qui lui a été remis, assorti </w:t>
      </w:r>
      <w:r w:rsidRPr="00B43B56">
        <w:rPr>
          <w:rFonts w:ascii="Arial" w:hAnsi="Arial" w:cs="Arial"/>
          <w:spacing w:val="2"/>
          <w:sz w:val="20"/>
          <w:szCs w:val="20"/>
        </w:rPr>
        <w:t>de</w:t>
      </w:r>
      <w:r w:rsidRPr="00B43B56">
        <w:rPr>
          <w:rFonts w:ascii="Arial" w:hAnsi="Arial" w:cs="Arial"/>
          <w:sz w:val="20"/>
          <w:szCs w:val="20"/>
        </w:rPr>
        <w:t xml:space="preserve">s </w:t>
      </w:r>
      <w:r w:rsidRPr="00B43B56">
        <w:rPr>
          <w:rFonts w:ascii="Arial" w:hAnsi="Arial" w:cs="Arial"/>
          <w:spacing w:val="2"/>
          <w:sz w:val="20"/>
          <w:szCs w:val="20"/>
        </w:rPr>
        <w:t>commentaire</w:t>
      </w:r>
      <w:r w:rsidRPr="00B43B56">
        <w:rPr>
          <w:rFonts w:ascii="Arial" w:hAnsi="Arial" w:cs="Arial"/>
          <w:sz w:val="20"/>
          <w:szCs w:val="20"/>
        </w:rPr>
        <w:t xml:space="preserve">s </w:t>
      </w:r>
      <w:r w:rsidRPr="00B43B56">
        <w:rPr>
          <w:rFonts w:ascii="Arial" w:hAnsi="Arial" w:cs="Arial"/>
          <w:spacing w:val="2"/>
          <w:sz w:val="20"/>
          <w:szCs w:val="20"/>
        </w:rPr>
        <w:t>o</w:t>
      </w:r>
      <w:r w:rsidRPr="00B43B56">
        <w:rPr>
          <w:rFonts w:ascii="Arial" w:hAnsi="Arial" w:cs="Arial"/>
          <w:sz w:val="20"/>
          <w:szCs w:val="20"/>
        </w:rPr>
        <w:t xml:space="preserve">u </w:t>
      </w:r>
      <w:r w:rsidRPr="00B43B56">
        <w:rPr>
          <w:rFonts w:ascii="Arial" w:hAnsi="Arial" w:cs="Arial"/>
          <w:spacing w:val="2"/>
          <w:sz w:val="20"/>
          <w:szCs w:val="20"/>
        </w:rPr>
        <w:t>de</w:t>
      </w:r>
      <w:r w:rsidRPr="00B43B56">
        <w:rPr>
          <w:rFonts w:ascii="Arial" w:hAnsi="Arial" w:cs="Arial"/>
          <w:sz w:val="20"/>
          <w:szCs w:val="20"/>
        </w:rPr>
        <w:t xml:space="preserve">s </w:t>
      </w:r>
      <w:r w:rsidRPr="00B43B56">
        <w:rPr>
          <w:rFonts w:ascii="Arial" w:hAnsi="Arial" w:cs="Arial"/>
          <w:spacing w:val="2"/>
          <w:sz w:val="20"/>
          <w:szCs w:val="20"/>
        </w:rPr>
        <w:t>observation</w:t>
      </w:r>
      <w:r w:rsidRPr="00B43B56">
        <w:rPr>
          <w:rFonts w:ascii="Arial" w:hAnsi="Arial" w:cs="Arial"/>
          <w:sz w:val="20"/>
          <w:szCs w:val="20"/>
        </w:rPr>
        <w:t xml:space="preserve">s </w:t>
      </w:r>
      <w:r w:rsidRPr="00B43B56">
        <w:rPr>
          <w:rFonts w:ascii="Arial" w:hAnsi="Arial" w:cs="Arial"/>
          <w:spacing w:val="2"/>
          <w:sz w:val="20"/>
          <w:szCs w:val="20"/>
        </w:rPr>
        <w:t xml:space="preserve">y </w:t>
      </w:r>
      <w:r w:rsidRPr="00B43B56">
        <w:rPr>
          <w:rFonts w:ascii="Arial" w:hAnsi="Arial" w:cs="Arial"/>
          <w:sz w:val="20"/>
          <w:szCs w:val="20"/>
        </w:rPr>
        <w:t>afférents.</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567" w:right="97" w:hanging="567"/>
        <w:jc w:val="both"/>
        <w:rPr>
          <w:rFonts w:ascii="Arial" w:hAnsi="Arial" w:cs="Arial"/>
          <w:sz w:val="20"/>
          <w:szCs w:val="20"/>
        </w:rPr>
      </w:pPr>
      <w:r w:rsidRPr="00B43B56">
        <w:rPr>
          <w:rFonts w:ascii="Arial" w:hAnsi="Arial" w:cs="Arial"/>
          <w:sz w:val="20"/>
          <w:szCs w:val="20"/>
        </w:rPr>
        <w:lastRenderedPageBreak/>
        <w:t xml:space="preserve">5.9.  La Sous-commission d’analyse établit si les Propositions financières sont complètes (c’est à dire si tous les éléments de la Proposition technique correspondante ont été chiffrés ; corrige toute erreur de calcul, et convertit les prix exprimés en diverses monnaies en francs CFA. Les cours de vente officiels utilisés à cet </w:t>
      </w:r>
      <w:r w:rsidRPr="00B43B56">
        <w:rPr>
          <w:rFonts w:ascii="Arial" w:hAnsi="Arial" w:cs="Arial"/>
          <w:spacing w:val="1"/>
          <w:sz w:val="20"/>
          <w:szCs w:val="20"/>
        </w:rPr>
        <w:t>effet</w:t>
      </w:r>
      <w:r w:rsidRPr="00B43B56">
        <w:rPr>
          <w:rFonts w:ascii="Arial" w:hAnsi="Arial" w:cs="Arial"/>
          <w:sz w:val="20"/>
          <w:szCs w:val="20"/>
        </w:rPr>
        <w:t xml:space="preserve">, </w:t>
      </w:r>
      <w:r w:rsidRPr="00B43B56">
        <w:rPr>
          <w:rFonts w:ascii="Arial" w:hAnsi="Arial" w:cs="Arial"/>
          <w:spacing w:val="1"/>
          <w:sz w:val="20"/>
          <w:szCs w:val="20"/>
        </w:rPr>
        <w:t>fourni</w:t>
      </w:r>
      <w:r w:rsidRPr="00B43B56">
        <w:rPr>
          <w:rFonts w:ascii="Arial" w:hAnsi="Arial" w:cs="Arial"/>
          <w:sz w:val="20"/>
          <w:szCs w:val="20"/>
        </w:rPr>
        <w:t xml:space="preserve">s </w:t>
      </w:r>
      <w:r w:rsidRPr="00B43B56">
        <w:rPr>
          <w:rFonts w:ascii="Arial" w:hAnsi="Arial" w:cs="Arial"/>
          <w:spacing w:val="1"/>
          <w:sz w:val="20"/>
          <w:szCs w:val="20"/>
        </w:rPr>
        <w:t>pa</w:t>
      </w:r>
      <w:r w:rsidRPr="00B43B56">
        <w:rPr>
          <w:rFonts w:ascii="Arial" w:hAnsi="Arial" w:cs="Arial"/>
          <w:sz w:val="20"/>
          <w:szCs w:val="20"/>
        </w:rPr>
        <w:t xml:space="preserve">r </w:t>
      </w:r>
      <w:r w:rsidRPr="00B43B56">
        <w:rPr>
          <w:rFonts w:ascii="Arial" w:hAnsi="Arial" w:cs="Arial"/>
          <w:spacing w:val="1"/>
          <w:sz w:val="20"/>
          <w:szCs w:val="20"/>
        </w:rPr>
        <w:t>l</w:t>
      </w:r>
      <w:r w:rsidRPr="00B43B56">
        <w:rPr>
          <w:rFonts w:ascii="Arial" w:hAnsi="Arial" w:cs="Arial"/>
          <w:sz w:val="20"/>
          <w:szCs w:val="20"/>
        </w:rPr>
        <w:t xml:space="preserve">a </w:t>
      </w:r>
      <w:r w:rsidRPr="00B43B56">
        <w:rPr>
          <w:rFonts w:ascii="Arial" w:hAnsi="Arial" w:cs="Arial"/>
          <w:spacing w:val="1"/>
          <w:sz w:val="20"/>
          <w:szCs w:val="20"/>
        </w:rPr>
        <w:t>BEAC</w:t>
      </w:r>
      <w:r w:rsidRPr="00B43B56">
        <w:rPr>
          <w:rFonts w:ascii="Arial" w:hAnsi="Arial" w:cs="Arial"/>
          <w:sz w:val="20"/>
          <w:szCs w:val="20"/>
        </w:rPr>
        <w:t xml:space="preserve">, </w:t>
      </w:r>
      <w:r w:rsidRPr="00B43B56">
        <w:rPr>
          <w:rFonts w:ascii="Arial" w:hAnsi="Arial" w:cs="Arial"/>
          <w:spacing w:val="1"/>
          <w:sz w:val="20"/>
          <w:szCs w:val="20"/>
        </w:rPr>
        <w:t>son</w:t>
      </w:r>
      <w:r w:rsidRPr="00B43B56">
        <w:rPr>
          <w:rFonts w:ascii="Arial" w:hAnsi="Arial" w:cs="Arial"/>
          <w:sz w:val="20"/>
          <w:szCs w:val="20"/>
        </w:rPr>
        <w:t xml:space="preserve">t </w:t>
      </w:r>
      <w:r w:rsidRPr="00B43B56">
        <w:rPr>
          <w:rFonts w:ascii="Arial" w:hAnsi="Arial" w:cs="Arial"/>
          <w:spacing w:val="1"/>
          <w:sz w:val="20"/>
          <w:szCs w:val="20"/>
        </w:rPr>
        <w:t>ceu</w:t>
      </w:r>
      <w:r w:rsidRPr="00B43B56">
        <w:rPr>
          <w:rFonts w:ascii="Arial" w:hAnsi="Arial" w:cs="Arial"/>
          <w:sz w:val="20"/>
          <w:szCs w:val="20"/>
        </w:rPr>
        <w:t xml:space="preserve">x </w:t>
      </w:r>
      <w:r w:rsidRPr="00B43B56">
        <w:rPr>
          <w:rFonts w:ascii="Arial" w:hAnsi="Arial" w:cs="Arial"/>
          <w:spacing w:val="1"/>
          <w:sz w:val="20"/>
          <w:szCs w:val="20"/>
        </w:rPr>
        <w:t xml:space="preserve">en </w:t>
      </w:r>
      <w:r w:rsidRPr="00B43B56">
        <w:rPr>
          <w:rFonts w:ascii="Arial" w:hAnsi="Arial" w:cs="Arial"/>
          <w:sz w:val="20"/>
          <w:szCs w:val="20"/>
        </w:rPr>
        <w:t>vigueur à la date limite de dépôt des propo</w:t>
      </w:r>
      <w:r w:rsidRPr="00B43B56">
        <w:rPr>
          <w:rFonts w:ascii="Arial" w:hAnsi="Arial" w:cs="Arial"/>
          <w:spacing w:val="5"/>
          <w:sz w:val="20"/>
          <w:szCs w:val="20"/>
        </w:rPr>
        <w:t>sitions</w:t>
      </w:r>
      <w:r w:rsidRPr="00B43B56">
        <w:rPr>
          <w:rFonts w:ascii="Arial" w:hAnsi="Arial" w:cs="Arial"/>
          <w:sz w:val="20"/>
          <w:szCs w:val="20"/>
        </w:rPr>
        <w:t xml:space="preserve">. </w:t>
      </w:r>
      <w:r w:rsidRPr="00B43B56">
        <w:rPr>
          <w:rFonts w:ascii="Arial" w:hAnsi="Arial" w:cs="Arial"/>
          <w:spacing w:val="5"/>
          <w:sz w:val="20"/>
          <w:szCs w:val="20"/>
        </w:rPr>
        <w:t>L’évaluatio</w:t>
      </w:r>
      <w:r w:rsidRPr="00B43B56">
        <w:rPr>
          <w:rFonts w:ascii="Arial" w:hAnsi="Arial" w:cs="Arial"/>
          <w:sz w:val="20"/>
          <w:szCs w:val="20"/>
        </w:rPr>
        <w:t xml:space="preserve">n </w:t>
      </w:r>
      <w:r w:rsidRPr="00B43B56">
        <w:rPr>
          <w:rFonts w:ascii="Arial" w:hAnsi="Arial" w:cs="Arial"/>
          <w:spacing w:val="5"/>
          <w:sz w:val="20"/>
          <w:szCs w:val="20"/>
        </w:rPr>
        <w:t>es</w:t>
      </w:r>
      <w:r w:rsidRPr="00B43B56">
        <w:rPr>
          <w:rFonts w:ascii="Arial" w:hAnsi="Arial" w:cs="Arial"/>
          <w:sz w:val="20"/>
          <w:szCs w:val="20"/>
        </w:rPr>
        <w:t xml:space="preserve">t </w:t>
      </w:r>
      <w:r w:rsidRPr="00B43B56">
        <w:rPr>
          <w:rFonts w:ascii="Arial" w:hAnsi="Arial" w:cs="Arial"/>
          <w:spacing w:val="5"/>
          <w:sz w:val="20"/>
          <w:szCs w:val="20"/>
        </w:rPr>
        <w:t>fait</w:t>
      </w:r>
      <w:r w:rsidRPr="00B43B56">
        <w:rPr>
          <w:rFonts w:ascii="Arial" w:hAnsi="Arial" w:cs="Arial"/>
          <w:sz w:val="20"/>
          <w:szCs w:val="20"/>
        </w:rPr>
        <w:t xml:space="preserve">e </w:t>
      </w:r>
      <w:r w:rsidRPr="00B43B56">
        <w:rPr>
          <w:rFonts w:ascii="Arial" w:hAnsi="Arial" w:cs="Arial"/>
          <w:spacing w:val="5"/>
          <w:sz w:val="20"/>
          <w:szCs w:val="20"/>
        </w:rPr>
        <w:t>san</w:t>
      </w:r>
      <w:r w:rsidRPr="00B43B56">
        <w:rPr>
          <w:rFonts w:ascii="Arial" w:hAnsi="Arial" w:cs="Arial"/>
          <w:sz w:val="20"/>
          <w:szCs w:val="20"/>
        </w:rPr>
        <w:t xml:space="preserve">s </w:t>
      </w:r>
      <w:r w:rsidRPr="00B43B56">
        <w:rPr>
          <w:rFonts w:ascii="Arial" w:hAnsi="Arial" w:cs="Arial"/>
          <w:spacing w:val="5"/>
          <w:sz w:val="20"/>
          <w:szCs w:val="20"/>
        </w:rPr>
        <w:t xml:space="preserve">tenir </w:t>
      </w:r>
      <w:r w:rsidRPr="00B43B56">
        <w:rPr>
          <w:rFonts w:ascii="Arial" w:hAnsi="Arial" w:cs="Arial"/>
          <w:sz w:val="20"/>
          <w:szCs w:val="20"/>
        </w:rPr>
        <w:t>compte des impôts, droits, taxes et autres charges fiscales tels que définis au paragraphe 3.7.</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567" w:right="97" w:hanging="567"/>
        <w:jc w:val="both"/>
        <w:rPr>
          <w:rFonts w:ascii="Arial" w:hAnsi="Arial" w:cs="Arial"/>
          <w:sz w:val="20"/>
          <w:szCs w:val="20"/>
        </w:rPr>
      </w:pPr>
      <w:r w:rsidRPr="00B43B56">
        <w:rPr>
          <w:rFonts w:ascii="Arial" w:hAnsi="Arial" w:cs="Arial"/>
          <w:sz w:val="20"/>
          <w:szCs w:val="20"/>
        </w:rPr>
        <w:t xml:space="preserve">5.10. </w:t>
      </w:r>
      <w:r w:rsidRPr="00B43B56">
        <w:rPr>
          <w:rFonts w:ascii="Arial" w:hAnsi="Arial" w:cs="Arial"/>
          <w:spacing w:val="5"/>
          <w:sz w:val="20"/>
          <w:szCs w:val="20"/>
        </w:rPr>
        <w:t>E</w:t>
      </w:r>
      <w:r w:rsidRPr="00B43B56">
        <w:rPr>
          <w:rFonts w:ascii="Arial" w:hAnsi="Arial" w:cs="Arial"/>
          <w:sz w:val="20"/>
          <w:szCs w:val="20"/>
        </w:rPr>
        <w:t xml:space="preserve">n </w:t>
      </w:r>
      <w:r w:rsidRPr="00B43B56">
        <w:rPr>
          <w:rFonts w:ascii="Arial" w:hAnsi="Arial" w:cs="Arial"/>
          <w:spacing w:val="5"/>
          <w:sz w:val="20"/>
          <w:szCs w:val="20"/>
        </w:rPr>
        <w:t>ca</w:t>
      </w:r>
      <w:r w:rsidRPr="00B43B56">
        <w:rPr>
          <w:rFonts w:ascii="Arial" w:hAnsi="Arial" w:cs="Arial"/>
          <w:sz w:val="20"/>
          <w:szCs w:val="20"/>
        </w:rPr>
        <w:t xml:space="preserve">s </w:t>
      </w:r>
      <w:r w:rsidRPr="00B43B56">
        <w:rPr>
          <w:rFonts w:ascii="Arial" w:hAnsi="Arial" w:cs="Arial"/>
          <w:spacing w:val="5"/>
          <w:sz w:val="20"/>
          <w:szCs w:val="20"/>
        </w:rPr>
        <w:t>d</w:t>
      </w:r>
      <w:r w:rsidRPr="00B43B56">
        <w:rPr>
          <w:rFonts w:ascii="Arial" w:hAnsi="Arial" w:cs="Arial"/>
          <w:sz w:val="20"/>
          <w:szCs w:val="20"/>
        </w:rPr>
        <w:t xml:space="preserve">e </w:t>
      </w:r>
      <w:r w:rsidRPr="00B43B56">
        <w:rPr>
          <w:rFonts w:ascii="Arial" w:hAnsi="Arial" w:cs="Arial"/>
          <w:spacing w:val="5"/>
          <w:sz w:val="20"/>
          <w:szCs w:val="20"/>
        </w:rPr>
        <w:t>sélectio</w:t>
      </w:r>
      <w:r w:rsidRPr="00B43B56">
        <w:rPr>
          <w:rFonts w:ascii="Arial" w:hAnsi="Arial" w:cs="Arial"/>
          <w:sz w:val="20"/>
          <w:szCs w:val="20"/>
        </w:rPr>
        <w:t xml:space="preserve">n </w:t>
      </w:r>
      <w:r w:rsidRPr="00B43B56">
        <w:rPr>
          <w:rFonts w:ascii="Arial" w:hAnsi="Arial" w:cs="Arial"/>
          <w:spacing w:val="5"/>
          <w:sz w:val="20"/>
          <w:szCs w:val="20"/>
        </w:rPr>
        <w:t>qualit</w:t>
      </w:r>
      <w:r w:rsidRPr="00B43B56">
        <w:rPr>
          <w:rFonts w:ascii="Arial" w:hAnsi="Arial" w:cs="Arial"/>
          <w:sz w:val="20"/>
          <w:szCs w:val="20"/>
        </w:rPr>
        <w:t xml:space="preserve">é - </w:t>
      </w:r>
      <w:r w:rsidRPr="00B43B56">
        <w:rPr>
          <w:rFonts w:ascii="Arial" w:hAnsi="Arial" w:cs="Arial"/>
          <w:spacing w:val="5"/>
          <w:sz w:val="20"/>
          <w:szCs w:val="20"/>
        </w:rPr>
        <w:t>coût</w:t>
      </w:r>
      <w:r w:rsidRPr="00B43B56">
        <w:rPr>
          <w:rFonts w:ascii="Arial" w:hAnsi="Arial" w:cs="Arial"/>
          <w:sz w:val="20"/>
          <w:szCs w:val="20"/>
        </w:rPr>
        <w:t xml:space="preserve">, </w:t>
      </w:r>
      <w:r w:rsidRPr="00B43B56">
        <w:rPr>
          <w:rFonts w:ascii="Arial" w:hAnsi="Arial" w:cs="Arial"/>
          <w:spacing w:val="5"/>
          <w:sz w:val="20"/>
          <w:szCs w:val="20"/>
        </w:rPr>
        <w:t>la propositio</w:t>
      </w:r>
      <w:r w:rsidRPr="00B43B56">
        <w:rPr>
          <w:rFonts w:ascii="Arial" w:hAnsi="Arial" w:cs="Arial"/>
          <w:sz w:val="20"/>
          <w:szCs w:val="20"/>
        </w:rPr>
        <w:t xml:space="preserve">n </w:t>
      </w:r>
      <w:r w:rsidRPr="00B43B56">
        <w:rPr>
          <w:rFonts w:ascii="Arial" w:hAnsi="Arial" w:cs="Arial"/>
          <w:spacing w:val="5"/>
          <w:sz w:val="20"/>
          <w:szCs w:val="20"/>
        </w:rPr>
        <w:t>financièr</w:t>
      </w:r>
      <w:r w:rsidRPr="00B43B56">
        <w:rPr>
          <w:rFonts w:ascii="Arial" w:hAnsi="Arial" w:cs="Arial"/>
          <w:sz w:val="20"/>
          <w:szCs w:val="20"/>
        </w:rPr>
        <w:t xml:space="preserve">e </w:t>
      </w:r>
      <w:r w:rsidRPr="00B43B56">
        <w:rPr>
          <w:rFonts w:ascii="Arial" w:hAnsi="Arial" w:cs="Arial"/>
          <w:spacing w:val="5"/>
          <w:sz w:val="20"/>
          <w:szCs w:val="20"/>
        </w:rPr>
        <w:t>conform</w:t>
      </w:r>
      <w:r w:rsidRPr="00B43B56">
        <w:rPr>
          <w:rFonts w:ascii="Arial" w:hAnsi="Arial" w:cs="Arial"/>
          <w:sz w:val="20"/>
          <w:szCs w:val="20"/>
        </w:rPr>
        <w:t xml:space="preserve">e </w:t>
      </w:r>
      <w:r w:rsidRPr="00B43B56">
        <w:rPr>
          <w:rFonts w:ascii="Arial" w:hAnsi="Arial" w:cs="Arial"/>
          <w:spacing w:val="5"/>
          <w:sz w:val="20"/>
          <w:szCs w:val="20"/>
        </w:rPr>
        <w:t>l</w:t>
      </w:r>
      <w:r w:rsidRPr="00B43B56">
        <w:rPr>
          <w:rFonts w:ascii="Arial" w:hAnsi="Arial" w:cs="Arial"/>
          <w:sz w:val="20"/>
          <w:szCs w:val="20"/>
        </w:rPr>
        <w:t xml:space="preserve">a </w:t>
      </w:r>
      <w:r w:rsidRPr="00B43B56">
        <w:rPr>
          <w:rFonts w:ascii="Arial" w:hAnsi="Arial" w:cs="Arial"/>
          <w:spacing w:val="5"/>
          <w:sz w:val="20"/>
          <w:szCs w:val="20"/>
        </w:rPr>
        <w:t xml:space="preserve">moins </w:t>
      </w:r>
      <w:proofErr w:type="spellStart"/>
      <w:r w:rsidRPr="00B43B56">
        <w:rPr>
          <w:rFonts w:ascii="Arial" w:hAnsi="Arial" w:cs="Arial"/>
          <w:sz w:val="20"/>
          <w:szCs w:val="20"/>
        </w:rPr>
        <w:t>disante</w:t>
      </w:r>
      <w:proofErr w:type="spellEnd"/>
      <w:r w:rsidRPr="00B43B56">
        <w:rPr>
          <w:rFonts w:ascii="Arial" w:hAnsi="Arial" w:cs="Arial"/>
          <w:sz w:val="20"/>
          <w:szCs w:val="20"/>
        </w:rPr>
        <w:t xml:space="preserve"> (Fm) reçoit un score financier (</w:t>
      </w:r>
      <w:proofErr w:type="spellStart"/>
      <w:r w:rsidRPr="00B43B56">
        <w:rPr>
          <w:rFonts w:ascii="Arial" w:hAnsi="Arial" w:cs="Arial"/>
          <w:sz w:val="20"/>
          <w:szCs w:val="20"/>
        </w:rPr>
        <w:t>Sf</w:t>
      </w:r>
      <w:proofErr w:type="spellEnd"/>
      <w:r w:rsidRPr="00B43B56">
        <w:rPr>
          <w:rFonts w:ascii="Arial" w:hAnsi="Arial" w:cs="Arial"/>
          <w:sz w:val="20"/>
          <w:szCs w:val="20"/>
        </w:rPr>
        <w:t>) de 100 points. Les scores financiers (</w:t>
      </w:r>
      <w:proofErr w:type="spellStart"/>
      <w:r w:rsidRPr="00B43B56">
        <w:rPr>
          <w:rFonts w:ascii="Arial" w:hAnsi="Arial" w:cs="Arial"/>
          <w:sz w:val="20"/>
          <w:szCs w:val="20"/>
        </w:rPr>
        <w:t>Sf</w:t>
      </w:r>
      <w:proofErr w:type="spellEnd"/>
      <w:r w:rsidRPr="00B43B56">
        <w:rPr>
          <w:rFonts w:ascii="Arial" w:hAnsi="Arial" w:cs="Arial"/>
          <w:sz w:val="20"/>
          <w:szCs w:val="20"/>
        </w:rPr>
        <w:t xml:space="preserve">) des autres Propositions financières sont calculés comme indiqué dans le RPAO. Les propositions sont classées en fonction de leurs </w:t>
      </w:r>
      <w:r w:rsidRPr="00B43B56">
        <w:rPr>
          <w:rFonts w:ascii="Arial" w:hAnsi="Arial" w:cs="Arial"/>
          <w:spacing w:val="5"/>
          <w:sz w:val="20"/>
          <w:szCs w:val="20"/>
        </w:rPr>
        <w:t>Score</w:t>
      </w:r>
      <w:r w:rsidRPr="00B43B56">
        <w:rPr>
          <w:rFonts w:ascii="Arial" w:hAnsi="Arial" w:cs="Arial"/>
          <w:sz w:val="20"/>
          <w:szCs w:val="20"/>
        </w:rPr>
        <w:t xml:space="preserve">s </w:t>
      </w:r>
      <w:r w:rsidRPr="00B43B56">
        <w:rPr>
          <w:rFonts w:ascii="Arial" w:hAnsi="Arial" w:cs="Arial"/>
          <w:spacing w:val="5"/>
          <w:sz w:val="20"/>
          <w:szCs w:val="20"/>
        </w:rPr>
        <w:t>techniqu</w:t>
      </w:r>
      <w:r w:rsidRPr="00B43B56">
        <w:rPr>
          <w:rFonts w:ascii="Arial" w:hAnsi="Arial" w:cs="Arial"/>
          <w:sz w:val="20"/>
          <w:szCs w:val="20"/>
        </w:rPr>
        <w:t>e</w:t>
      </w:r>
      <w:r w:rsidRPr="00B43B56">
        <w:rPr>
          <w:rFonts w:ascii="Arial" w:hAnsi="Arial" w:cs="Arial"/>
          <w:spacing w:val="5"/>
          <w:sz w:val="20"/>
          <w:szCs w:val="20"/>
        </w:rPr>
        <w:t>(St</w:t>
      </w:r>
      <w:r w:rsidRPr="00B43B56">
        <w:rPr>
          <w:rFonts w:ascii="Arial" w:hAnsi="Arial" w:cs="Arial"/>
          <w:sz w:val="20"/>
          <w:szCs w:val="20"/>
        </w:rPr>
        <w:t xml:space="preserve">) </w:t>
      </w:r>
      <w:r w:rsidRPr="00B43B56">
        <w:rPr>
          <w:rFonts w:ascii="Arial" w:hAnsi="Arial" w:cs="Arial"/>
          <w:spacing w:val="5"/>
          <w:sz w:val="20"/>
          <w:szCs w:val="20"/>
        </w:rPr>
        <w:t>e</w:t>
      </w:r>
      <w:r w:rsidRPr="00B43B56">
        <w:rPr>
          <w:rFonts w:ascii="Arial" w:hAnsi="Arial" w:cs="Arial"/>
          <w:sz w:val="20"/>
          <w:szCs w:val="20"/>
        </w:rPr>
        <w:t xml:space="preserve">t </w:t>
      </w:r>
      <w:r w:rsidRPr="00B43B56">
        <w:rPr>
          <w:rFonts w:ascii="Arial" w:hAnsi="Arial" w:cs="Arial"/>
          <w:spacing w:val="5"/>
          <w:sz w:val="20"/>
          <w:szCs w:val="20"/>
        </w:rPr>
        <w:t>financie</w:t>
      </w:r>
      <w:r w:rsidRPr="00B43B56">
        <w:rPr>
          <w:rFonts w:ascii="Arial" w:hAnsi="Arial" w:cs="Arial"/>
          <w:sz w:val="20"/>
          <w:szCs w:val="20"/>
        </w:rPr>
        <w:t>r</w:t>
      </w:r>
      <w:r w:rsidRPr="00B43B56">
        <w:rPr>
          <w:rFonts w:ascii="Arial" w:hAnsi="Arial" w:cs="Arial"/>
          <w:spacing w:val="5"/>
          <w:sz w:val="20"/>
          <w:szCs w:val="20"/>
        </w:rPr>
        <w:t>(</w:t>
      </w:r>
      <w:proofErr w:type="spellStart"/>
      <w:r w:rsidRPr="00B43B56">
        <w:rPr>
          <w:rFonts w:ascii="Arial" w:hAnsi="Arial" w:cs="Arial"/>
          <w:spacing w:val="5"/>
          <w:sz w:val="20"/>
          <w:szCs w:val="20"/>
        </w:rPr>
        <w:t>Sf</w:t>
      </w:r>
      <w:proofErr w:type="spellEnd"/>
      <w:r w:rsidRPr="00B43B56">
        <w:rPr>
          <w:rFonts w:ascii="Arial" w:hAnsi="Arial" w:cs="Arial"/>
          <w:spacing w:val="5"/>
          <w:sz w:val="20"/>
          <w:szCs w:val="20"/>
        </w:rPr>
        <w:t xml:space="preserve">) </w:t>
      </w:r>
      <w:r w:rsidRPr="00B43B56">
        <w:rPr>
          <w:rFonts w:ascii="Arial" w:hAnsi="Arial" w:cs="Arial"/>
          <w:sz w:val="20"/>
          <w:szCs w:val="20"/>
        </w:rPr>
        <w:t xml:space="preserve">combinés après introduction de pondérations (T étant le poids attribué à la Proposition </w:t>
      </w:r>
      <w:r w:rsidRPr="00B43B56">
        <w:rPr>
          <w:rFonts w:ascii="Arial" w:hAnsi="Arial" w:cs="Arial"/>
          <w:spacing w:val="5"/>
          <w:sz w:val="20"/>
          <w:szCs w:val="20"/>
        </w:rPr>
        <w:t>techniqu</w:t>
      </w:r>
      <w:r w:rsidRPr="00B43B56">
        <w:rPr>
          <w:rFonts w:ascii="Arial" w:hAnsi="Arial" w:cs="Arial"/>
          <w:sz w:val="20"/>
          <w:szCs w:val="20"/>
        </w:rPr>
        <w:t xml:space="preserve">e </w:t>
      </w:r>
      <w:r w:rsidRPr="00B43B56">
        <w:rPr>
          <w:rFonts w:ascii="Arial" w:hAnsi="Arial" w:cs="Arial"/>
          <w:spacing w:val="5"/>
          <w:sz w:val="20"/>
          <w:szCs w:val="20"/>
        </w:rPr>
        <w:t>e</w:t>
      </w:r>
      <w:r w:rsidRPr="00B43B56">
        <w:rPr>
          <w:rFonts w:ascii="Arial" w:hAnsi="Arial" w:cs="Arial"/>
          <w:sz w:val="20"/>
          <w:szCs w:val="20"/>
        </w:rPr>
        <w:t xml:space="preserve">t P </w:t>
      </w:r>
      <w:r w:rsidRPr="00B43B56">
        <w:rPr>
          <w:rFonts w:ascii="Arial" w:hAnsi="Arial" w:cs="Arial"/>
          <w:spacing w:val="5"/>
          <w:sz w:val="20"/>
          <w:szCs w:val="20"/>
        </w:rPr>
        <w:t>l</w:t>
      </w:r>
      <w:r w:rsidRPr="00B43B56">
        <w:rPr>
          <w:rFonts w:ascii="Arial" w:hAnsi="Arial" w:cs="Arial"/>
          <w:sz w:val="20"/>
          <w:szCs w:val="20"/>
        </w:rPr>
        <w:t xml:space="preserve">e </w:t>
      </w:r>
      <w:r w:rsidRPr="00B43B56">
        <w:rPr>
          <w:rFonts w:ascii="Arial" w:hAnsi="Arial" w:cs="Arial"/>
          <w:spacing w:val="5"/>
          <w:sz w:val="20"/>
          <w:szCs w:val="20"/>
        </w:rPr>
        <w:t>poid</w:t>
      </w:r>
      <w:r w:rsidRPr="00B43B56">
        <w:rPr>
          <w:rFonts w:ascii="Arial" w:hAnsi="Arial" w:cs="Arial"/>
          <w:sz w:val="20"/>
          <w:szCs w:val="20"/>
        </w:rPr>
        <w:t xml:space="preserve">s </w:t>
      </w:r>
      <w:r w:rsidRPr="00B43B56">
        <w:rPr>
          <w:rFonts w:ascii="Arial" w:hAnsi="Arial" w:cs="Arial"/>
          <w:spacing w:val="5"/>
          <w:sz w:val="20"/>
          <w:szCs w:val="20"/>
        </w:rPr>
        <w:t>accord</w:t>
      </w:r>
      <w:r w:rsidRPr="00B43B56">
        <w:rPr>
          <w:rFonts w:ascii="Arial" w:hAnsi="Arial" w:cs="Arial"/>
          <w:sz w:val="20"/>
          <w:szCs w:val="20"/>
        </w:rPr>
        <w:t xml:space="preserve">é à </w:t>
      </w:r>
      <w:r w:rsidRPr="00B43B56">
        <w:rPr>
          <w:rFonts w:ascii="Arial" w:hAnsi="Arial" w:cs="Arial"/>
          <w:spacing w:val="5"/>
          <w:sz w:val="20"/>
          <w:szCs w:val="20"/>
        </w:rPr>
        <w:t xml:space="preserve">la </w:t>
      </w:r>
      <w:r w:rsidRPr="00B43B56">
        <w:rPr>
          <w:rFonts w:ascii="Arial" w:hAnsi="Arial" w:cs="Arial"/>
          <w:sz w:val="20"/>
          <w:szCs w:val="20"/>
        </w:rPr>
        <w:t xml:space="preserve">Proposition </w:t>
      </w:r>
      <w:r w:rsidR="00AD0A22" w:rsidRPr="00B43B56">
        <w:rPr>
          <w:rFonts w:ascii="Arial" w:hAnsi="Arial" w:cs="Arial"/>
          <w:sz w:val="20"/>
          <w:szCs w:val="20"/>
        </w:rPr>
        <w:t>financière ;</w:t>
      </w:r>
      <w:r w:rsidRPr="00B43B56">
        <w:rPr>
          <w:rFonts w:ascii="Arial" w:hAnsi="Arial" w:cs="Arial"/>
          <w:sz w:val="20"/>
          <w:szCs w:val="20"/>
        </w:rPr>
        <w:t xml:space="preserve"> T+P étant égal à 100, comme indiqué dans le RPAO. Le Candidat ayant obtenu le score technique et financier </w:t>
      </w:r>
      <w:r w:rsidRPr="00B43B56">
        <w:rPr>
          <w:rFonts w:ascii="Arial" w:hAnsi="Arial" w:cs="Arial"/>
          <w:spacing w:val="5"/>
          <w:sz w:val="20"/>
          <w:szCs w:val="20"/>
        </w:rPr>
        <w:t>combin</w:t>
      </w:r>
      <w:r w:rsidRPr="00B43B56">
        <w:rPr>
          <w:rFonts w:ascii="Arial" w:hAnsi="Arial" w:cs="Arial"/>
          <w:sz w:val="20"/>
          <w:szCs w:val="20"/>
        </w:rPr>
        <w:t xml:space="preserve">é </w:t>
      </w:r>
      <w:r w:rsidRPr="00B43B56">
        <w:rPr>
          <w:rFonts w:ascii="Arial" w:hAnsi="Arial" w:cs="Arial"/>
          <w:spacing w:val="5"/>
          <w:sz w:val="20"/>
          <w:szCs w:val="20"/>
        </w:rPr>
        <w:t>l</w:t>
      </w:r>
      <w:r w:rsidRPr="00B43B56">
        <w:rPr>
          <w:rFonts w:ascii="Arial" w:hAnsi="Arial" w:cs="Arial"/>
          <w:sz w:val="20"/>
          <w:szCs w:val="20"/>
        </w:rPr>
        <w:t xml:space="preserve">e </w:t>
      </w:r>
      <w:r w:rsidRPr="00B43B56">
        <w:rPr>
          <w:rFonts w:ascii="Arial" w:hAnsi="Arial" w:cs="Arial"/>
          <w:spacing w:val="5"/>
          <w:sz w:val="20"/>
          <w:szCs w:val="20"/>
        </w:rPr>
        <w:t>plu</w:t>
      </w:r>
      <w:r w:rsidRPr="00B43B56">
        <w:rPr>
          <w:rFonts w:ascii="Arial" w:hAnsi="Arial" w:cs="Arial"/>
          <w:sz w:val="20"/>
          <w:szCs w:val="20"/>
        </w:rPr>
        <w:t xml:space="preserve">s </w:t>
      </w:r>
      <w:r w:rsidRPr="00B43B56">
        <w:rPr>
          <w:rFonts w:ascii="Arial" w:hAnsi="Arial" w:cs="Arial"/>
          <w:spacing w:val="5"/>
          <w:sz w:val="20"/>
          <w:szCs w:val="20"/>
        </w:rPr>
        <w:t>élev</w:t>
      </w:r>
      <w:r w:rsidRPr="00B43B56">
        <w:rPr>
          <w:rFonts w:ascii="Arial" w:hAnsi="Arial" w:cs="Arial"/>
          <w:sz w:val="20"/>
          <w:szCs w:val="20"/>
        </w:rPr>
        <w:t xml:space="preserve">é </w:t>
      </w:r>
      <w:r w:rsidRPr="00B43B56">
        <w:rPr>
          <w:rFonts w:ascii="Arial" w:hAnsi="Arial" w:cs="Arial"/>
          <w:spacing w:val="5"/>
          <w:sz w:val="20"/>
          <w:szCs w:val="20"/>
        </w:rPr>
        <w:t>es</w:t>
      </w:r>
      <w:r w:rsidRPr="00B43B56">
        <w:rPr>
          <w:rFonts w:ascii="Arial" w:hAnsi="Arial" w:cs="Arial"/>
          <w:sz w:val="20"/>
          <w:szCs w:val="20"/>
        </w:rPr>
        <w:t xml:space="preserve">t </w:t>
      </w:r>
      <w:r w:rsidRPr="00B43B56">
        <w:rPr>
          <w:rFonts w:ascii="Arial" w:hAnsi="Arial" w:cs="Arial"/>
          <w:spacing w:val="5"/>
          <w:sz w:val="20"/>
          <w:szCs w:val="20"/>
        </w:rPr>
        <w:t>invit</w:t>
      </w:r>
      <w:r w:rsidRPr="00B43B56">
        <w:rPr>
          <w:rFonts w:ascii="Arial" w:hAnsi="Arial" w:cs="Arial"/>
          <w:sz w:val="20"/>
          <w:szCs w:val="20"/>
        </w:rPr>
        <w:t xml:space="preserve">é à </w:t>
      </w:r>
      <w:r w:rsidRPr="00B43B56">
        <w:rPr>
          <w:rFonts w:ascii="Arial" w:hAnsi="Arial" w:cs="Arial"/>
          <w:spacing w:val="5"/>
          <w:sz w:val="20"/>
          <w:szCs w:val="20"/>
        </w:rPr>
        <w:t xml:space="preserve">des </w:t>
      </w:r>
      <w:r w:rsidRPr="00B43B56">
        <w:rPr>
          <w:rFonts w:ascii="Arial" w:hAnsi="Arial" w:cs="Arial"/>
          <w:sz w:val="20"/>
          <w:szCs w:val="20"/>
        </w:rPr>
        <w:t>négociations.</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567" w:right="-20" w:hanging="567"/>
        <w:jc w:val="both"/>
        <w:rPr>
          <w:rFonts w:ascii="Arial" w:hAnsi="Arial" w:cs="Arial"/>
          <w:sz w:val="20"/>
          <w:szCs w:val="20"/>
        </w:rPr>
      </w:pPr>
      <w:r w:rsidRPr="00B43B56">
        <w:rPr>
          <w:rFonts w:ascii="Arial" w:hAnsi="Arial" w:cs="Arial"/>
          <w:sz w:val="20"/>
          <w:szCs w:val="20"/>
        </w:rPr>
        <w:t xml:space="preserve">5.11. En cas de sélection dans le cadre d’un budget </w:t>
      </w:r>
      <w:r w:rsidRPr="00B43B56">
        <w:rPr>
          <w:rFonts w:ascii="Arial" w:hAnsi="Arial" w:cs="Arial"/>
          <w:spacing w:val="5"/>
          <w:sz w:val="20"/>
          <w:szCs w:val="20"/>
        </w:rPr>
        <w:t>déterminé</w:t>
      </w:r>
      <w:r w:rsidRPr="00B43B56">
        <w:rPr>
          <w:rFonts w:ascii="Arial" w:hAnsi="Arial" w:cs="Arial"/>
          <w:sz w:val="20"/>
          <w:szCs w:val="20"/>
        </w:rPr>
        <w:t xml:space="preserve">, </w:t>
      </w:r>
      <w:r w:rsidRPr="00B43B56">
        <w:rPr>
          <w:rFonts w:ascii="Arial" w:hAnsi="Arial" w:cs="Arial"/>
          <w:spacing w:val="5"/>
          <w:sz w:val="20"/>
          <w:szCs w:val="20"/>
        </w:rPr>
        <w:t>l</w:t>
      </w:r>
      <w:r w:rsidRPr="00B43B56">
        <w:rPr>
          <w:rFonts w:ascii="Arial" w:hAnsi="Arial" w:cs="Arial"/>
          <w:sz w:val="20"/>
          <w:szCs w:val="20"/>
        </w:rPr>
        <w:t xml:space="preserve">a </w:t>
      </w:r>
      <w:r w:rsidRPr="00B43B56">
        <w:rPr>
          <w:rFonts w:ascii="Arial" w:hAnsi="Arial" w:cs="Arial"/>
          <w:spacing w:val="5"/>
          <w:sz w:val="20"/>
          <w:szCs w:val="20"/>
        </w:rPr>
        <w:t>Sous-commissio</w:t>
      </w:r>
      <w:r w:rsidRPr="00B43B56">
        <w:rPr>
          <w:rFonts w:ascii="Arial" w:hAnsi="Arial" w:cs="Arial"/>
          <w:sz w:val="20"/>
          <w:szCs w:val="20"/>
        </w:rPr>
        <w:t xml:space="preserve">n </w:t>
      </w:r>
      <w:r w:rsidRPr="00B43B56">
        <w:rPr>
          <w:rFonts w:ascii="Arial" w:hAnsi="Arial" w:cs="Arial"/>
          <w:spacing w:val="5"/>
          <w:sz w:val="20"/>
          <w:szCs w:val="20"/>
        </w:rPr>
        <w:t xml:space="preserve">d’analyse </w:t>
      </w:r>
      <w:r w:rsidRPr="00B43B56">
        <w:rPr>
          <w:rFonts w:ascii="Arial" w:hAnsi="Arial" w:cs="Arial"/>
          <w:sz w:val="20"/>
          <w:szCs w:val="20"/>
        </w:rPr>
        <w:t xml:space="preserve">retient le Consultant ayant remis la Proposition technique la mieux classée dans les limites du budget (« prix évalué »). Les propositions dépassant ce budget </w:t>
      </w:r>
      <w:r w:rsidRPr="00B43B56">
        <w:rPr>
          <w:rFonts w:ascii="Arial" w:hAnsi="Arial" w:cs="Arial"/>
          <w:spacing w:val="8"/>
          <w:sz w:val="20"/>
          <w:szCs w:val="20"/>
        </w:rPr>
        <w:t xml:space="preserve">ne </w:t>
      </w:r>
      <w:r w:rsidRPr="00B43B56">
        <w:rPr>
          <w:rFonts w:ascii="Arial" w:hAnsi="Arial" w:cs="Arial"/>
          <w:sz w:val="20"/>
          <w:szCs w:val="20"/>
        </w:rPr>
        <w:t>sont rejetées que si la négociation avec le Consultant mieux classé est infructueuse, ainsi le second en note technique est à son tour invité à la négociation.</w:t>
      </w:r>
    </w:p>
    <w:p w:rsidR="00B43B56" w:rsidRPr="00B43B56" w:rsidRDefault="00B43B56" w:rsidP="00B43B56">
      <w:pPr>
        <w:widowControl w:val="0"/>
        <w:tabs>
          <w:tab w:val="left" w:pos="9632"/>
        </w:tabs>
        <w:autoSpaceDE w:val="0"/>
        <w:autoSpaceDN w:val="0"/>
        <w:adjustRightInd w:val="0"/>
        <w:spacing w:before="44"/>
        <w:ind w:left="4334" w:right="4303" w:hanging="4334"/>
        <w:jc w:val="both"/>
        <w:rPr>
          <w:rFonts w:ascii="Arial" w:hAnsi="Arial" w:cs="Arial"/>
          <w:b/>
          <w:bCs/>
          <w:sz w:val="20"/>
          <w:szCs w:val="20"/>
        </w:rPr>
      </w:pPr>
    </w:p>
    <w:p w:rsidR="00B43B56" w:rsidRPr="00B43B56" w:rsidRDefault="00B43B56" w:rsidP="001D7C9C">
      <w:pPr>
        <w:pStyle w:val="Titre2"/>
        <w:numPr>
          <w:ilvl w:val="0"/>
          <w:numId w:val="46"/>
        </w:numPr>
        <w:rPr>
          <w:rFonts w:ascii="Arial" w:hAnsi="Arial" w:cs="Arial"/>
          <w:sz w:val="20"/>
          <w:szCs w:val="20"/>
        </w:rPr>
      </w:pPr>
      <w:bookmarkStart w:id="54" w:name="_Toc330815548"/>
      <w:bookmarkStart w:id="55" w:name="_Toc330815873"/>
      <w:bookmarkStart w:id="56" w:name="_Toc330816568"/>
      <w:bookmarkStart w:id="57" w:name="_Toc341964151"/>
      <w:bookmarkStart w:id="58" w:name="_Toc346532483"/>
      <w:bookmarkStart w:id="59" w:name="_Toc352064299"/>
      <w:bookmarkStart w:id="60" w:name="_Toc352064705"/>
      <w:bookmarkStart w:id="61" w:name="_Toc352148618"/>
      <w:bookmarkStart w:id="62" w:name="_Toc352148746"/>
      <w:bookmarkStart w:id="63" w:name="_Toc364604460"/>
      <w:bookmarkStart w:id="64" w:name="_Toc364632907"/>
      <w:bookmarkStart w:id="65" w:name="_Toc414867314"/>
      <w:bookmarkStart w:id="66" w:name="_Toc159227889"/>
      <w:r w:rsidRPr="00B43B56">
        <w:rPr>
          <w:rFonts w:ascii="Arial" w:hAnsi="Arial" w:cs="Arial"/>
          <w:sz w:val="20"/>
          <w:szCs w:val="20"/>
        </w:rPr>
        <w:t>Négociations</w:t>
      </w:r>
      <w:bookmarkEnd w:id="54"/>
      <w:bookmarkEnd w:id="55"/>
      <w:bookmarkEnd w:id="56"/>
      <w:bookmarkEnd w:id="57"/>
      <w:bookmarkEnd w:id="58"/>
      <w:bookmarkEnd w:id="59"/>
      <w:bookmarkEnd w:id="60"/>
      <w:bookmarkEnd w:id="61"/>
      <w:bookmarkEnd w:id="62"/>
      <w:bookmarkEnd w:id="63"/>
      <w:bookmarkEnd w:id="64"/>
      <w:bookmarkEnd w:id="65"/>
      <w:bookmarkEnd w:id="66"/>
    </w:p>
    <w:p w:rsidR="00B43B56" w:rsidRPr="00B43B56" w:rsidRDefault="00B43B56" w:rsidP="00B43B56">
      <w:pPr>
        <w:widowControl w:val="0"/>
        <w:autoSpaceDE w:val="0"/>
        <w:autoSpaceDN w:val="0"/>
        <w:adjustRightInd w:val="0"/>
        <w:spacing w:before="13"/>
        <w:jc w:val="both"/>
        <w:rPr>
          <w:rFonts w:ascii="Arial" w:hAnsi="Arial" w:cs="Arial"/>
          <w:sz w:val="20"/>
          <w:szCs w:val="20"/>
        </w:rPr>
      </w:pPr>
    </w:p>
    <w:p w:rsidR="00B43B56" w:rsidRPr="00B43B56" w:rsidRDefault="00B43B56" w:rsidP="00B43B56">
      <w:pPr>
        <w:widowControl w:val="0"/>
        <w:autoSpaceDE w:val="0"/>
        <w:autoSpaceDN w:val="0"/>
        <w:adjustRightInd w:val="0"/>
        <w:ind w:left="540" w:right="126" w:hanging="540"/>
        <w:jc w:val="both"/>
        <w:rPr>
          <w:rFonts w:ascii="Arial" w:hAnsi="Arial" w:cs="Arial"/>
          <w:sz w:val="20"/>
          <w:szCs w:val="20"/>
        </w:rPr>
      </w:pPr>
      <w:r w:rsidRPr="00B43B56">
        <w:rPr>
          <w:rFonts w:ascii="Arial" w:hAnsi="Arial" w:cs="Arial"/>
          <w:sz w:val="20"/>
          <w:szCs w:val="20"/>
        </w:rPr>
        <w:t>6.1. Les négociations auront lieu à l’adresse indiquée dans le RPAO, entre l'Autorité Contractante, le Maître d'Ouvrage et le candidat dont la proposition est retenue, l’objectif étant de parvenir à un accord sur tous les points et de signer un contrat. En aucun cas des négociations ne peuvent être conduites avec plus d’un candidat à la fois. Ces négociations, qui ne doivent pas porter sur les prix unitaires, sont sanctionnées par un procès-verbal signé par les deux parties.</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560" w:right="-20" w:hanging="454"/>
        <w:jc w:val="both"/>
        <w:rPr>
          <w:rFonts w:ascii="Arial" w:hAnsi="Arial" w:cs="Arial"/>
          <w:sz w:val="20"/>
          <w:szCs w:val="20"/>
        </w:rPr>
      </w:pPr>
      <w:r w:rsidRPr="00B43B56">
        <w:rPr>
          <w:rFonts w:ascii="Arial" w:hAnsi="Arial" w:cs="Arial"/>
          <w:sz w:val="20"/>
          <w:szCs w:val="20"/>
        </w:rPr>
        <w:t>6.2. Les négociations comportent une discussion de la Proposition technique, de la méthodologie proposée (plan de travail), de la dotation en personnel et de toute suggestion faite par le Candidat pour améliorer les Termes de référence. L'Autorité Contractante, 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intrants que le Maître d’Ouvrage doit fournir pour assurer la bonne exécution de la mission.</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540" w:right="126" w:hanging="433"/>
        <w:jc w:val="both"/>
        <w:rPr>
          <w:rFonts w:ascii="Arial" w:hAnsi="Arial" w:cs="Arial"/>
          <w:sz w:val="20"/>
          <w:szCs w:val="20"/>
        </w:rPr>
      </w:pPr>
      <w:r w:rsidRPr="00B43B56">
        <w:rPr>
          <w:rFonts w:ascii="Arial" w:hAnsi="Arial" w:cs="Arial"/>
          <w:sz w:val="20"/>
          <w:szCs w:val="20"/>
        </w:rPr>
        <w:t xml:space="preserve">6.3. Les négociations financières visent notamment à </w:t>
      </w:r>
      <w:r w:rsidRPr="00B43B56">
        <w:rPr>
          <w:rFonts w:ascii="Arial" w:hAnsi="Arial" w:cs="Arial"/>
          <w:spacing w:val="1"/>
          <w:sz w:val="20"/>
          <w:szCs w:val="20"/>
        </w:rPr>
        <w:t>précise</w:t>
      </w:r>
      <w:r w:rsidRPr="00B43B56">
        <w:rPr>
          <w:rFonts w:ascii="Arial" w:hAnsi="Arial" w:cs="Arial"/>
          <w:sz w:val="20"/>
          <w:szCs w:val="20"/>
        </w:rPr>
        <w:t xml:space="preserve">r </w:t>
      </w:r>
      <w:r w:rsidRPr="00B43B56">
        <w:rPr>
          <w:rFonts w:ascii="Arial" w:hAnsi="Arial" w:cs="Arial"/>
          <w:spacing w:val="1"/>
          <w:sz w:val="20"/>
          <w:szCs w:val="20"/>
        </w:rPr>
        <w:t>(l</w:t>
      </w:r>
      <w:r w:rsidRPr="00B43B56">
        <w:rPr>
          <w:rFonts w:ascii="Arial" w:hAnsi="Arial" w:cs="Arial"/>
          <w:sz w:val="20"/>
          <w:szCs w:val="20"/>
        </w:rPr>
        <w:t xml:space="preserve">e </w:t>
      </w:r>
      <w:r w:rsidRPr="00B43B56">
        <w:rPr>
          <w:rFonts w:ascii="Arial" w:hAnsi="Arial" w:cs="Arial"/>
          <w:spacing w:val="1"/>
          <w:sz w:val="20"/>
          <w:szCs w:val="20"/>
        </w:rPr>
        <w:t>ca</w:t>
      </w:r>
      <w:r w:rsidRPr="00B43B56">
        <w:rPr>
          <w:rFonts w:ascii="Arial" w:hAnsi="Arial" w:cs="Arial"/>
          <w:sz w:val="20"/>
          <w:szCs w:val="20"/>
        </w:rPr>
        <w:t xml:space="preserve">s </w:t>
      </w:r>
      <w:r w:rsidRPr="00B43B56">
        <w:rPr>
          <w:rFonts w:ascii="Arial" w:hAnsi="Arial" w:cs="Arial"/>
          <w:spacing w:val="1"/>
          <w:sz w:val="20"/>
          <w:szCs w:val="20"/>
        </w:rPr>
        <w:t>échéant</w:t>
      </w:r>
      <w:r w:rsidRPr="00B43B56">
        <w:rPr>
          <w:rFonts w:ascii="Arial" w:hAnsi="Arial" w:cs="Arial"/>
          <w:sz w:val="20"/>
          <w:szCs w:val="20"/>
        </w:rPr>
        <w:t xml:space="preserve">) </w:t>
      </w:r>
      <w:r w:rsidRPr="00B43B56">
        <w:rPr>
          <w:rFonts w:ascii="Arial" w:hAnsi="Arial" w:cs="Arial"/>
          <w:spacing w:val="1"/>
          <w:sz w:val="20"/>
          <w:szCs w:val="20"/>
        </w:rPr>
        <w:t>le</w:t>
      </w:r>
      <w:r w:rsidRPr="00B43B56">
        <w:rPr>
          <w:rFonts w:ascii="Arial" w:hAnsi="Arial" w:cs="Arial"/>
          <w:sz w:val="20"/>
          <w:szCs w:val="20"/>
        </w:rPr>
        <w:t xml:space="preserve">s </w:t>
      </w:r>
      <w:r w:rsidRPr="00B43B56">
        <w:rPr>
          <w:rFonts w:ascii="Arial" w:hAnsi="Arial" w:cs="Arial"/>
          <w:spacing w:val="1"/>
          <w:sz w:val="20"/>
          <w:szCs w:val="20"/>
        </w:rPr>
        <w:t xml:space="preserve">obligations </w:t>
      </w:r>
      <w:r w:rsidRPr="00B43B56">
        <w:rPr>
          <w:rFonts w:ascii="Arial" w:hAnsi="Arial" w:cs="Arial"/>
          <w:spacing w:val="5"/>
          <w:sz w:val="20"/>
          <w:szCs w:val="20"/>
        </w:rPr>
        <w:t>fiscale</w:t>
      </w:r>
      <w:r w:rsidRPr="00B43B56">
        <w:rPr>
          <w:rFonts w:ascii="Arial" w:hAnsi="Arial" w:cs="Arial"/>
          <w:sz w:val="20"/>
          <w:szCs w:val="20"/>
        </w:rPr>
        <w:t xml:space="preserve">s </w:t>
      </w:r>
      <w:r w:rsidRPr="00B43B56">
        <w:rPr>
          <w:rFonts w:ascii="Arial" w:hAnsi="Arial" w:cs="Arial"/>
          <w:spacing w:val="5"/>
          <w:sz w:val="20"/>
          <w:szCs w:val="20"/>
        </w:rPr>
        <w:t>d</w:t>
      </w:r>
      <w:r w:rsidRPr="00B43B56">
        <w:rPr>
          <w:rFonts w:ascii="Arial" w:hAnsi="Arial" w:cs="Arial"/>
          <w:sz w:val="20"/>
          <w:szCs w:val="20"/>
        </w:rPr>
        <w:t xml:space="preserve">u </w:t>
      </w:r>
      <w:r w:rsidRPr="00B43B56">
        <w:rPr>
          <w:rFonts w:ascii="Arial" w:hAnsi="Arial" w:cs="Arial"/>
          <w:spacing w:val="5"/>
          <w:sz w:val="20"/>
          <w:szCs w:val="20"/>
        </w:rPr>
        <w:t>Candida</w:t>
      </w:r>
      <w:r w:rsidRPr="00B43B56">
        <w:rPr>
          <w:rFonts w:ascii="Arial" w:hAnsi="Arial" w:cs="Arial"/>
          <w:sz w:val="20"/>
          <w:szCs w:val="20"/>
        </w:rPr>
        <w:t xml:space="preserve">t </w:t>
      </w:r>
      <w:r w:rsidRPr="00B43B56">
        <w:rPr>
          <w:rFonts w:ascii="Arial" w:hAnsi="Arial" w:cs="Arial"/>
          <w:spacing w:val="5"/>
          <w:sz w:val="20"/>
          <w:szCs w:val="20"/>
        </w:rPr>
        <w:t>e</w:t>
      </w:r>
      <w:r w:rsidRPr="00B43B56">
        <w:rPr>
          <w:rFonts w:ascii="Arial" w:hAnsi="Arial" w:cs="Arial"/>
          <w:sz w:val="20"/>
          <w:szCs w:val="20"/>
        </w:rPr>
        <w:t xml:space="preserve">n </w:t>
      </w:r>
      <w:r w:rsidRPr="00B43B56">
        <w:rPr>
          <w:rFonts w:ascii="Arial" w:hAnsi="Arial" w:cs="Arial"/>
          <w:spacing w:val="5"/>
          <w:sz w:val="20"/>
          <w:szCs w:val="20"/>
        </w:rPr>
        <w:t>Républiqu</w:t>
      </w:r>
      <w:r w:rsidRPr="00B43B56">
        <w:rPr>
          <w:rFonts w:ascii="Arial" w:hAnsi="Arial" w:cs="Arial"/>
          <w:sz w:val="20"/>
          <w:szCs w:val="20"/>
        </w:rPr>
        <w:t xml:space="preserve">e </w:t>
      </w:r>
      <w:r w:rsidRPr="00B43B56">
        <w:rPr>
          <w:rFonts w:ascii="Arial" w:hAnsi="Arial" w:cs="Arial"/>
          <w:spacing w:val="5"/>
          <w:sz w:val="20"/>
          <w:szCs w:val="20"/>
        </w:rPr>
        <w:t xml:space="preserve">du </w:t>
      </w:r>
      <w:r w:rsidRPr="00B43B56">
        <w:rPr>
          <w:rFonts w:ascii="Arial" w:hAnsi="Arial" w:cs="Arial"/>
          <w:sz w:val="20"/>
          <w:szCs w:val="20"/>
        </w:rPr>
        <w:t>Cameroun, et la manière dont elles sont prises en compte dans le contrat; elles intègrent aussi les modifications techniques convenues au coût des services. Sauf circonstances exceptionnelles, les négociations financières ne portent ni sur les taux de rémunération du personnel (pas de décomposition de ces taux), ni sur d’autres taux unitaires quel que soit le mode de sélection.</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tabs>
          <w:tab w:val="left" w:pos="1760"/>
          <w:tab w:val="left" w:pos="2280"/>
          <w:tab w:val="left" w:pos="3540"/>
          <w:tab w:val="left" w:pos="4060"/>
          <w:tab w:val="left" w:pos="4720"/>
        </w:tabs>
        <w:autoSpaceDE w:val="0"/>
        <w:autoSpaceDN w:val="0"/>
        <w:adjustRightInd w:val="0"/>
        <w:ind w:left="454" w:right="97" w:hanging="454"/>
        <w:jc w:val="both"/>
        <w:rPr>
          <w:rFonts w:ascii="Arial" w:hAnsi="Arial" w:cs="Arial"/>
          <w:sz w:val="20"/>
          <w:szCs w:val="20"/>
        </w:rPr>
      </w:pPr>
      <w:r w:rsidRPr="00B43B56">
        <w:rPr>
          <w:rFonts w:ascii="Arial" w:hAnsi="Arial" w:cs="Arial"/>
          <w:spacing w:val="1"/>
          <w:sz w:val="20"/>
          <w:szCs w:val="20"/>
        </w:rPr>
        <w:t>6.4</w:t>
      </w:r>
      <w:r w:rsidRPr="00B43B56">
        <w:rPr>
          <w:rFonts w:ascii="Arial" w:hAnsi="Arial" w:cs="Arial"/>
          <w:sz w:val="20"/>
          <w:szCs w:val="20"/>
        </w:rPr>
        <w:t>.</w:t>
      </w:r>
      <w:r w:rsidRPr="00B43B56">
        <w:rPr>
          <w:rFonts w:ascii="Arial" w:hAnsi="Arial" w:cs="Arial"/>
          <w:spacing w:val="1"/>
          <w:sz w:val="20"/>
          <w:szCs w:val="20"/>
        </w:rPr>
        <w:t xml:space="preserve"> Ayant fond</w:t>
      </w:r>
      <w:r w:rsidRPr="00B43B56">
        <w:rPr>
          <w:rFonts w:ascii="Arial" w:hAnsi="Arial" w:cs="Arial"/>
          <w:sz w:val="20"/>
          <w:szCs w:val="20"/>
        </w:rPr>
        <w:t xml:space="preserve">é </w:t>
      </w:r>
      <w:r w:rsidRPr="00B43B56">
        <w:rPr>
          <w:rFonts w:ascii="Arial" w:hAnsi="Arial" w:cs="Arial"/>
          <w:spacing w:val="1"/>
          <w:sz w:val="20"/>
          <w:szCs w:val="20"/>
        </w:rPr>
        <w:t>so</w:t>
      </w:r>
      <w:r w:rsidRPr="00B43B56">
        <w:rPr>
          <w:rFonts w:ascii="Arial" w:hAnsi="Arial" w:cs="Arial"/>
          <w:sz w:val="20"/>
          <w:szCs w:val="20"/>
        </w:rPr>
        <w:t xml:space="preserve">n </w:t>
      </w:r>
      <w:r w:rsidRPr="00B43B56">
        <w:rPr>
          <w:rFonts w:ascii="Arial" w:hAnsi="Arial" w:cs="Arial"/>
          <w:spacing w:val="1"/>
          <w:sz w:val="20"/>
          <w:szCs w:val="20"/>
        </w:rPr>
        <w:t>choi</w:t>
      </w:r>
      <w:r w:rsidRPr="00B43B56">
        <w:rPr>
          <w:rFonts w:ascii="Arial" w:hAnsi="Arial" w:cs="Arial"/>
          <w:sz w:val="20"/>
          <w:szCs w:val="20"/>
        </w:rPr>
        <w:t xml:space="preserve">x </w:t>
      </w:r>
      <w:r w:rsidRPr="00B43B56">
        <w:rPr>
          <w:rFonts w:ascii="Arial" w:hAnsi="Arial" w:cs="Arial"/>
          <w:spacing w:val="1"/>
          <w:sz w:val="20"/>
          <w:szCs w:val="20"/>
        </w:rPr>
        <w:t>d</w:t>
      </w:r>
      <w:r w:rsidRPr="00B43B56">
        <w:rPr>
          <w:rFonts w:ascii="Arial" w:hAnsi="Arial" w:cs="Arial"/>
          <w:sz w:val="20"/>
          <w:szCs w:val="20"/>
        </w:rPr>
        <w:t xml:space="preserve">u </w:t>
      </w:r>
      <w:r w:rsidRPr="00B43B56">
        <w:rPr>
          <w:rFonts w:ascii="Arial" w:hAnsi="Arial" w:cs="Arial"/>
          <w:spacing w:val="1"/>
          <w:sz w:val="20"/>
          <w:szCs w:val="20"/>
        </w:rPr>
        <w:t>Candidat</w:t>
      </w:r>
      <w:r w:rsidRPr="00B43B56">
        <w:rPr>
          <w:rFonts w:ascii="Arial" w:hAnsi="Arial" w:cs="Arial"/>
          <w:sz w:val="20"/>
          <w:szCs w:val="20"/>
        </w:rPr>
        <w:t xml:space="preserve">, </w:t>
      </w:r>
      <w:r w:rsidRPr="00B43B56">
        <w:rPr>
          <w:rFonts w:ascii="Arial" w:hAnsi="Arial" w:cs="Arial"/>
          <w:spacing w:val="1"/>
          <w:sz w:val="20"/>
          <w:szCs w:val="20"/>
        </w:rPr>
        <w:t xml:space="preserve">entre </w:t>
      </w:r>
      <w:r w:rsidRPr="00B43B56">
        <w:rPr>
          <w:rFonts w:ascii="Arial" w:hAnsi="Arial" w:cs="Arial"/>
          <w:sz w:val="20"/>
          <w:szCs w:val="20"/>
        </w:rPr>
        <w:t xml:space="preserve">autres, sur une évaluation du personnel clé proposé, l'Autorité Contractante en liaison avec le Maître d'Ouvrage, entend négocier le contrat sur la base des experts dont le nom figure dans la proposition. Préalablement à la négociation du contrat, l'Autorité Contractante exige l’assurance que ces experts soient effectivement disponibles. Elle ne prend en considération aucun remplacement de ce personnel durant les négociations, à moins que les deux parties ne conviennent que ce remplacement a été rendu inévitable par un trop grand retard du </w:t>
      </w:r>
      <w:r w:rsidRPr="00B43B56">
        <w:rPr>
          <w:rFonts w:ascii="Arial" w:hAnsi="Arial" w:cs="Arial"/>
          <w:spacing w:val="5"/>
          <w:sz w:val="20"/>
          <w:szCs w:val="20"/>
        </w:rPr>
        <w:t>processu</w:t>
      </w:r>
      <w:r w:rsidRPr="00B43B56">
        <w:rPr>
          <w:rFonts w:ascii="Arial" w:hAnsi="Arial" w:cs="Arial"/>
          <w:sz w:val="20"/>
          <w:szCs w:val="20"/>
        </w:rPr>
        <w:t xml:space="preserve">s </w:t>
      </w:r>
      <w:r w:rsidRPr="00B43B56">
        <w:rPr>
          <w:rFonts w:ascii="Arial" w:hAnsi="Arial" w:cs="Arial"/>
          <w:spacing w:val="5"/>
          <w:sz w:val="20"/>
          <w:szCs w:val="20"/>
        </w:rPr>
        <w:t>d</w:t>
      </w:r>
      <w:r w:rsidRPr="00B43B56">
        <w:rPr>
          <w:rFonts w:ascii="Arial" w:hAnsi="Arial" w:cs="Arial"/>
          <w:sz w:val="20"/>
          <w:szCs w:val="20"/>
        </w:rPr>
        <w:t xml:space="preserve">e </w:t>
      </w:r>
      <w:r w:rsidRPr="00B43B56">
        <w:rPr>
          <w:rFonts w:ascii="Arial" w:hAnsi="Arial" w:cs="Arial"/>
          <w:spacing w:val="5"/>
          <w:sz w:val="20"/>
          <w:szCs w:val="20"/>
        </w:rPr>
        <w:t>sélection, ou qu</w:t>
      </w:r>
      <w:r w:rsidRPr="00B43B56">
        <w:rPr>
          <w:rFonts w:ascii="Arial" w:hAnsi="Arial" w:cs="Arial"/>
          <w:sz w:val="20"/>
          <w:szCs w:val="20"/>
        </w:rPr>
        <w:t xml:space="preserve">e </w:t>
      </w:r>
      <w:r w:rsidRPr="00B43B56">
        <w:rPr>
          <w:rFonts w:ascii="Arial" w:hAnsi="Arial" w:cs="Arial"/>
          <w:spacing w:val="5"/>
          <w:sz w:val="20"/>
          <w:szCs w:val="20"/>
        </w:rPr>
        <w:t xml:space="preserve">ces </w:t>
      </w:r>
      <w:r w:rsidRPr="00B43B56">
        <w:rPr>
          <w:rFonts w:ascii="Arial" w:hAnsi="Arial" w:cs="Arial"/>
          <w:sz w:val="20"/>
          <w:szCs w:val="20"/>
        </w:rPr>
        <w:t xml:space="preserve">remplacements sont indispensables à la réalisation des objectifs de la mission. Si tel n’est pas le cas, et s’il est établi que le Candidat a </w:t>
      </w:r>
      <w:r w:rsidRPr="00B43B56">
        <w:rPr>
          <w:rFonts w:ascii="Arial" w:hAnsi="Arial" w:cs="Arial"/>
          <w:spacing w:val="5"/>
          <w:sz w:val="20"/>
          <w:szCs w:val="20"/>
        </w:rPr>
        <w:t>propos</w:t>
      </w:r>
      <w:r w:rsidRPr="00B43B56">
        <w:rPr>
          <w:rFonts w:ascii="Arial" w:hAnsi="Arial" w:cs="Arial"/>
          <w:sz w:val="20"/>
          <w:szCs w:val="20"/>
        </w:rPr>
        <w:t xml:space="preserve">é </w:t>
      </w:r>
      <w:r w:rsidRPr="00B43B56">
        <w:rPr>
          <w:rFonts w:ascii="Arial" w:hAnsi="Arial" w:cs="Arial"/>
          <w:spacing w:val="5"/>
          <w:sz w:val="20"/>
          <w:szCs w:val="20"/>
        </w:rPr>
        <w:t>un</w:t>
      </w:r>
      <w:r w:rsidRPr="00B43B56">
        <w:rPr>
          <w:rFonts w:ascii="Arial" w:hAnsi="Arial" w:cs="Arial"/>
          <w:sz w:val="20"/>
          <w:szCs w:val="20"/>
        </w:rPr>
        <w:t xml:space="preserve">e </w:t>
      </w:r>
      <w:r w:rsidRPr="00B43B56">
        <w:rPr>
          <w:rFonts w:ascii="Arial" w:hAnsi="Arial" w:cs="Arial"/>
          <w:spacing w:val="5"/>
          <w:sz w:val="20"/>
          <w:szCs w:val="20"/>
        </w:rPr>
        <w:t>personn</w:t>
      </w:r>
      <w:r w:rsidRPr="00B43B56">
        <w:rPr>
          <w:rFonts w:ascii="Arial" w:hAnsi="Arial" w:cs="Arial"/>
          <w:sz w:val="20"/>
          <w:szCs w:val="20"/>
        </w:rPr>
        <w:t xml:space="preserve">e </w:t>
      </w:r>
      <w:r w:rsidRPr="00B43B56">
        <w:rPr>
          <w:rFonts w:ascii="Arial" w:hAnsi="Arial" w:cs="Arial"/>
          <w:spacing w:val="5"/>
          <w:sz w:val="20"/>
          <w:szCs w:val="20"/>
        </w:rPr>
        <w:t>cl</w:t>
      </w:r>
      <w:r w:rsidRPr="00B43B56">
        <w:rPr>
          <w:rFonts w:ascii="Arial" w:hAnsi="Arial" w:cs="Arial"/>
          <w:sz w:val="20"/>
          <w:szCs w:val="20"/>
        </w:rPr>
        <w:t xml:space="preserve">é </w:t>
      </w:r>
      <w:r w:rsidRPr="00B43B56">
        <w:rPr>
          <w:rFonts w:ascii="Arial" w:hAnsi="Arial" w:cs="Arial"/>
          <w:spacing w:val="5"/>
          <w:sz w:val="20"/>
          <w:szCs w:val="20"/>
        </w:rPr>
        <w:t>san</w:t>
      </w:r>
      <w:r w:rsidRPr="00B43B56">
        <w:rPr>
          <w:rFonts w:ascii="Arial" w:hAnsi="Arial" w:cs="Arial"/>
          <w:sz w:val="20"/>
          <w:szCs w:val="20"/>
        </w:rPr>
        <w:t xml:space="preserve">s </w:t>
      </w:r>
      <w:r w:rsidRPr="00B43B56">
        <w:rPr>
          <w:rFonts w:ascii="Arial" w:hAnsi="Arial" w:cs="Arial"/>
          <w:spacing w:val="5"/>
          <w:sz w:val="20"/>
          <w:szCs w:val="20"/>
        </w:rPr>
        <w:t xml:space="preserve">s’être </w:t>
      </w:r>
      <w:r w:rsidRPr="00B43B56">
        <w:rPr>
          <w:rFonts w:ascii="Arial" w:hAnsi="Arial" w:cs="Arial"/>
          <w:sz w:val="20"/>
          <w:szCs w:val="20"/>
        </w:rPr>
        <w:t>assuré de sa disponibilité, la société peut être disqualifiée.</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454" w:right="102" w:hanging="454"/>
        <w:jc w:val="both"/>
        <w:rPr>
          <w:rFonts w:ascii="Arial" w:hAnsi="Arial" w:cs="Arial"/>
          <w:sz w:val="20"/>
          <w:szCs w:val="20"/>
        </w:rPr>
      </w:pPr>
      <w:r w:rsidRPr="00B43B56">
        <w:rPr>
          <w:rFonts w:ascii="Arial" w:hAnsi="Arial" w:cs="Arial"/>
          <w:sz w:val="20"/>
          <w:szCs w:val="20"/>
        </w:rPr>
        <w:t>6.5. Les négociations s’achèvent par un examen du projet de contrat. En conclusion des négociations, l'Autorité Contractante et le candidat paraphent le contrat convenu. Si les négociations échouent, l'Autorité Contractante invite le Candidat dont la proposition a été classée en deuxième position à des négociations.</w:t>
      </w:r>
    </w:p>
    <w:p w:rsidR="00B43B56" w:rsidRPr="00B43B56" w:rsidRDefault="00B43B56" w:rsidP="00B43B56">
      <w:pPr>
        <w:widowControl w:val="0"/>
        <w:autoSpaceDE w:val="0"/>
        <w:autoSpaceDN w:val="0"/>
        <w:adjustRightInd w:val="0"/>
        <w:spacing w:before="7"/>
        <w:jc w:val="both"/>
        <w:rPr>
          <w:rFonts w:ascii="Arial" w:hAnsi="Arial" w:cs="Arial"/>
          <w:sz w:val="20"/>
          <w:szCs w:val="20"/>
        </w:rPr>
      </w:pPr>
    </w:p>
    <w:p w:rsidR="00B43B56" w:rsidRPr="00B43B56" w:rsidRDefault="00B43B56" w:rsidP="001D7C9C">
      <w:pPr>
        <w:pStyle w:val="Titre2"/>
        <w:numPr>
          <w:ilvl w:val="0"/>
          <w:numId w:val="46"/>
        </w:numPr>
        <w:rPr>
          <w:rFonts w:ascii="Arial" w:hAnsi="Arial" w:cs="Arial"/>
          <w:sz w:val="20"/>
          <w:szCs w:val="20"/>
        </w:rPr>
      </w:pPr>
      <w:bookmarkStart w:id="67" w:name="_Toc330815549"/>
      <w:bookmarkStart w:id="68" w:name="_Toc330815874"/>
      <w:bookmarkStart w:id="69" w:name="_Toc330816569"/>
      <w:bookmarkStart w:id="70" w:name="_Toc341964152"/>
      <w:bookmarkStart w:id="71" w:name="_Toc346532484"/>
      <w:bookmarkStart w:id="72" w:name="_Toc352064300"/>
      <w:bookmarkStart w:id="73" w:name="_Toc352064706"/>
      <w:bookmarkStart w:id="74" w:name="_Toc352148619"/>
      <w:bookmarkStart w:id="75" w:name="_Toc352148747"/>
      <w:bookmarkStart w:id="76" w:name="_Toc364604461"/>
      <w:bookmarkStart w:id="77" w:name="_Toc364632908"/>
      <w:bookmarkStart w:id="78" w:name="_Toc414867315"/>
      <w:bookmarkStart w:id="79" w:name="_Toc159227890"/>
      <w:r w:rsidRPr="00B43B56">
        <w:rPr>
          <w:rFonts w:ascii="Arial" w:hAnsi="Arial" w:cs="Arial"/>
          <w:sz w:val="20"/>
          <w:szCs w:val="20"/>
        </w:rPr>
        <w:t>Attribution du contrat</w:t>
      </w:r>
      <w:bookmarkEnd w:id="67"/>
      <w:bookmarkEnd w:id="68"/>
      <w:bookmarkEnd w:id="69"/>
      <w:bookmarkEnd w:id="70"/>
      <w:bookmarkEnd w:id="71"/>
      <w:bookmarkEnd w:id="72"/>
      <w:bookmarkEnd w:id="73"/>
      <w:bookmarkEnd w:id="74"/>
      <w:bookmarkEnd w:id="75"/>
      <w:bookmarkEnd w:id="76"/>
      <w:bookmarkEnd w:id="77"/>
      <w:bookmarkEnd w:id="78"/>
      <w:bookmarkEnd w:id="79"/>
    </w:p>
    <w:p w:rsidR="00B43B56" w:rsidRPr="00B43B56" w:rsidRDefault="00B43B56" w:rsidP="00B43B56">
      <w:pPr>
        <w:widowControl w:val="0"/>
        <w:autoSpaceDE w:val="0"/>
        <w:autoSpaceDN w:val="0"/>
        <w:adjustRightInd w:val="0"/>
        <w:spacing w:before="13"/>
        <w:jc w:val="both"/>
        <w:rPr>
          <w:rFonts w:ascii="Arial" w:hAnsi="Arial" w:cs="Arial"/>
          <w:sz w:val="20"/>
          <w:szCs w:val="20"/>
        </w:rPr>
      </w:pPr>
    </w:p>
    <w:p w:rsidR="00B43B56" w:rsidRPr="00B43B56" w:rsidRDefault="00B43B56" w:rsidP="00B43B56">
      <w:pPr>
        <w:widowControl w:val="0"/>
        <w:autoSpaceDE w:val="0"/>
        <w:autoSpaceDN w:val="0"/>
        <w:adjustRightInd w:val="0"/>
        <w:ind w:left="454" w:right="102" w:hanging="454"/>
        <w:jc w:val="both"/>
        <w:rPr>
          <w:rFonts w:ascii="Arial" w:hAnsi="Arial" w:cs="Arial"/>
          <w:sz w:val="20"/>
          <w:szCs w:val="20"/>
        </w:rPr>
      </w:pPr>
      <w:r w:rsidRPr="00B43B56">
        <w:rPr>
          <w:rFonts w:ascii="Arial" w:hAnsi="Arial" w:cs="Arial"/>
          <w:sz w:val="20"/>
          <w:szCs w:val="20"/>
        </w:rPr>
        <w:t>7.1</w:t>
      </w:r>
      <w:r w:rsidRPr="00B43B56">
        <w:rPr>
          <w:rFonts w:ascii="Arial" w:hAnsi="Arial" w:cs="Arial"/>
          <w:sz w:val="20"/>
          <w:szCs w:val="20"/>
        </w:rPr>
        <w:tab/>
        <w:t>Le contrat est signé une fois les négociations menées à bien. L'Autorité Contractante attribue et publie les résultats.</w:t>
      </w:r>
    </w:p>
    <w:p w:rsidR="00B43B56" w:rsidRPr="00B43B56" w:rsidRDefault="00B43B56" w:rsidP="00B43B56">
      <w:pPr>
        <w:widowControl w:val="0"/>
        <w:autoSpaceDE w:val="0"/>
        <w:autoSpaceDN w:val="0"/>
        <w:adjustRightInd w:val="0"/>
        <w:ind w:left="454" w:right="102" w:hanging="454"/>
        <w:jc w:val="both"/>
        <w:rPr>
          <w:rFonts w:ascii="Arial" w:hAnsi="Arial" w:cs="Arial"/>
          <w:sz w:val="20"/>
          <w:szCs w:val="20"/>
        </w:rPr>
      </w:pPr>
    </w:p>
    <w:p w:rsidR="00B43B56" w:rsidRPr="00B43B56" w:rsidRDefault="00B43B56" w:rsidP="00B43B56">
      <w:pPr>
        <w:widowControl w:val="0"/>
        <w:autoSpaceDE w:val="0"/>
        <w:autoSpaceDN w:val="0"/>
        <w:adjustRightInd w:val="0"/>
        <w:ind w:left="454" w:right="102" w:hanging="454"/>
        <w:jc w:val="both"/>
        <w:rPr>
          <w:rFonts w:ascii="Arial" w:hAnsi="Arial" w:cs="Arial"/>
          <w:sz w:val="20"/>
          <w:szCs w:val="20"/>
        </w:rPr>
      </w:pPr>
      <w:r w:rsidRPr="00B43B56">
        <w:rPr>
          <w:rFonts w:ascii="Arial" w:hAnsi="Arial" w:cs="Arial"/>
          <w:sz w:val="20"/>
          <w:szCs w:val="20"/>
        </w:rPr>
        <w:t>7.2</w:t>
      </w:r>
      <w:r w:rsidRPr="00B43B56">
        <w:rPr>
          <w:rFonts w:ascii="Arial" w:hAnsi="Arial" w:cs="Arial"/>
          <w:sz w:val="20"/>
          <w:szCs w:val="20"/>
        </w:rPr>
        <w:tab/>
        <w:t>Le candidat est censé commencer sa mission à la date et au lieu spécifié dans le RPAO.</w:t>
      </w:r>
    </w:p>
    <w:p w:rsidR="00B43B56" w:rsidRPr="00B43B56" w:rsidRDefault="00B43B56" w:rsidP="00B43B56">
      <w:pPr>
        <w:widowControl w:val="0"/>
        <w:autoSpaceDE w:val="0"/>
        <w:autoSpaceDN w:val="0"/>
        <w:adjustRightInd w:val="0"/>
        <w:spacing w:before="11"/>
        <w:ind w:left="624" w:right="-20"/>
        <w:jc w:val="both"/>
        <w:rPr>
          <w:rFonts w:ascii="Arial" w:hAnsi="Arial" w:cs="Arial"/>
          <w:sz w:val="20"/>
          <w:szCs w:val="20"/>
        </w:rPr>
      </w:pPr>
    </w:p>
    <w:p w:rsidR="00B43B56" w:rsidRPr="00B43B56" w:rsidRDefault="00B43B56" w:rsidP="001D7C9C">
      <w:pPr>
        <w:pStyle w:val="Titre2"/>
        <w:numPr>
          <w:ilvl w:val="0"/>
          <w:numId w:val="46"/>
        </w:numPr>
        <w:rPr>
          <w:rFonts w:ascii="Arial" w:hAnsi="Arial" w:cs="Arial"/>
          <w:sz w:val="20"/>
          <w:szCs w:val="20"/>
        </w:rPr>
      </w:pPr>
      <w:bookmarkStart w:id="80" w:name="_Toc330815550"/>
      <w:bookmarkStart w:id="81" w:name="_Toc330815875"/>
      <w:bookmarkStart w:id="82" w:name="_Toc330816570"/>
      <w:bookmarkStart w:id="83" w:name="_Toc341964153"/>
      <w:bookmarkStart w:id="84" w:name="_Toc346532485"/>
      <w:bookmarkStart w:id="85" w:name="_Toc352064301"/>
      <w:bookmarkStart w:id="86" w:name="_Toc352064707"/>
      <w:bookmarkStart w:id="87" w:name="_Toc352148620"/>
      <w:bookmarkStart w:id="88" w:name="_Toc352148748"/>
      <w:bookmarkStart w:id="89" w:name="_Toc364604462"/>
      <w:bookmarkStart w:id="90" w:name="_Toc364632909"/>
      <w:bookmarkStart w:id="91" w:name="_Toc414867316"/>
      <w:bookmarkStart w:id="92" w:name="_Toc159227891"/>
      <w:r w:rsidRPr="00B43B56">
        <w:rPr>
          <w:rFonts w:ascii="Arial" w:hAnsi="Arial" w:cs="Arial"/>
          <w:sz w:val="20"/>
          <w:szCs w:val="20"/>
        </w:rPr>
        <w:t>Publication des résultats d’attribution et recours</w:t>
      </w:r>
      <w:bookmarkEnd w:id="80"/>
      <w:bookmarkEnd w:id="81"/>
      <w:bookmarkEnd w:id="82"/>
      <w:bookmarkEnd w:id="83"/>
      <w:bookmarkEnd w:id="84"/>
      <w:bookmarkEnd w:id="85"/>
      <w:bookmarkEnd w:id="86"/>
      <w:bookmarkEnd w:id="87"/>
      <w:bookmarkEnd w:id="88"/>
      <w:bookmarkEnd w:id="89"/>
      <w:bookmarkEnd w:id="90"/>
      <w:bookmarkEnd w:id="91"/>
      <w:bookmarkEnd w:id="92"/>
    </w:p>
    <w:p w:rsidR="00B43B56" w:rsidRPr="00B43B56" w:rsidRDefault="00B43B56" w:rsidP="00B43B56">
      <w:pPr>
        <w:widowControl w:val="0"/>
        <w:autoSpaceDE w:val="0"/>
        <w:autoSpaceDN w:val="0"/>
        <w:adjustRightInd w:val="0"/>
        <w:ind w:left="454" w:right="102" w:hanging="454"/>
        <w:jc w:val="both"/>
        <w:rPr>
          <w:rFonts w:ascii="Arial" w:hAnsi="Arial" w:cs="Arial"/>
          <w:sz w:val="20"/>
          <w:szCs w:val="20"/>
        </w:rPr>
      </w:pPr>
      <w:r w:rsidRPr="00B43B56">
        <w:rPr>
          <w:rFonts w:ascii="Arial" w:hAnsi="Arial" w:cs="Arial"/>
          <w:sz w:val="20"/>
          <w:szCs w:val="20"/>
        </w:rPr>
        <w:t>8.1. L'Autorité Contractante communique à tout soumissionnaire,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B43B56" w:rsidRPr="00B43B56" w:rsidRDefault="00B43B56" w:rsidP="00B43B56">
      <w:pPr>
        <w:widowControl w:val="0"/>
        <w:autoSpaceDE w:val="0"/>
        <w:autoSpaceDN w:val="0"/>
        <w:adjustRightInd w:val="0"/>
        <w:ind w:left="454" w:right="102" w:hanging="454"/>
        <w:jc w:val="both"/>
        <w:rPr>
          <w:rFonts w:ascii="Arial" w:hAnsi="Arial" w:cs="Arial"/>
          <w:sz w:val="20"/>
          <w:szCs w:val="20"/>
        </w:rPr>
      </w:pPr>
    </w:p>
    <w:p w:rsidR="00B43B56" w:rsidRPr="00B43B56" w:rsidRDefault="00B43B56" w:rsidP="00B43B56">
      <w:pPr>
        <w:widowControl w:val="0"/>
        <w:autoSpaceDE w:val="0"/>
        <w:autoSpaceDN w:val="0"/>
        <w:adjustRightInd w:val="0"/>
        <w:ind w:left="454" w:right="102" w:hanging="454"/>
        <w:jc w:val="both"/>
        <w:rPr>
          <w:rFonts w:ascii="Arial" w:hAnsi="Arial" w:cs="Arial"/>
          <w:sz w:val="20"/>
          <w:szCs w:val="20"/>
        </w:rPr>
      </w:pPr>
      <w:r w:rsidRPr="00B43B56">
        <w:rPr>
          <w:rFonts w:ascii="Arial" w:hAnsi="Arial" w:cs="Arial"/>
          <w:sz w:val="20"/>
          <w:szCs w:val="20"/>
        </w:rPr>
        <w:t>8.2. L'Autorité Contractante est tenue de communiquer les motifs de rejet des offres des soumissionnaires concernés qui en font la demande.</w:t>
      </w:r>
    </w:p>
    <w:p w:rsidR="00B43B56" w:rsidRPr="00B43B56" w:rsidRDefault="00B43B56" w:rsidP="00B43B56">
      <w:pPr>
        <w:widowControl w:val="0"/>
        <w:autoSpaceDE w:val="0"/>
        <w:autoSpaceDN w:val="0"/>
        <w:adjustRightInd w:val="0"/>
        <w:ind w:left="454" w:right="102" w:hanging="454"/>
        <w:jc w:val="both"/>
        <w:rPr>
          <w:rFonts w:ascii="Arial" w:hAnsi="Arial" w:cs="Arial"/>
          <w:sz w:val="20"/>
          <w:szCs w:val="20"/>
        </w:rPr>
      </w:pPr>
    </w:p>
    <w:p w:rsidR="00B43B56" w:rsidRPr="00B43B56" w:rsidRDefault="00B43B56" w:rsidP="00B43B56">
      <w:pPr>
        <w:widowControl w:val="0"/>
        <w:autoSpaceDE w:val="0"/>
        <w:autoSpaceDN w:val="0"/>
        <w:adjustRightInd w:val="0"/>
        <w:ind w:left="454" w:right="102" w:hanging="454"/>
        <w:jc w:val="both"/>
        <w:rPr>
          <w:rFonts w:ascii="Arial" w:hAnsi="Arial" w:cs="Arial"/>
          <w:sz w:val="20"/>
          <w:szCs w:val="20"/>
        </w:rPr>
      </w:pPr>
      <w:r w:rsidRPr="00B43B56">
        <w:rPr>
          <w:rFonts w:ascii="Arial" w:hAnsi="Arial" w:cs="Arial"/>
          <w:sz w:val="20"/>
          <w:szCs w:val="20"/>
        </w:rPr>
        <w:t>8.3.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B43B56" w:rsidRPr="00B43B56" w:rsidRDefault="00B43B56" w:rsidP="00B43B56">
      <w:pPr>
        <w:widowControl w:val="0"/>
        <w:autoSpaceDE w:val="0"/>
        <w:autoSpaceDN w:val="0"/>
        <w:adjustRightInd w:val="0"/>
        <w:ind w:left="454" w:right="-7" w:hanging="454"/>
        <w:jc w:val="both"/>
        <w:rPr>
          <w:rFonts w:ascii="Arial" w:hAnsi="Arial" w:cs="Arial"/>
          <w:sz w:val="20"/>
          <w:szCs w:val="20"/>
        </w:rPr>
      </w:pPr>
    </w:p>
    <w:p w:rsidR="00B43B56" w:rsidRPr="00B43B56" w:rsidRDefault="00B43B56" w:rsidP="00B43B56">
      <w:pPr>
        <w:widowControl w:val="0"/>
        <w:autoSpaceDE w:val="0"/>
        <w:autoSpaceDN w:val="0"/>
        <w:adjustRightInd w:val="0"/>
        <w:ind w:left="454" w:right="102" w:hanging="454"/>
        <w:jc w:val="both"/>
        <w:rPr>
          <w:rFonts w:ascii="Arial" w:hAnsi="Arial" w:cs="Arial"/>
          <w:sz w:val="20"/>
          <w:szCs w:val="20"/>
        </w:rPr>
      </w:pPr>
      <w:r w:rsidRPr="00B43B56">
        <w:rPr>
          <w:rFonts w:ascii="Arial" w:hAnsi="Arial" w:cs="Arial"/>
          <w:sz w:val="20"/>
          <w:szCs w:val="20"/>
        </w:rPr>
        <w:t>8.4. En cas de recours tel que prévu par le Code des marchés publics, il doit être adressé à l’autorité chargée des Marchés Publics avec copies à l’organisme chargé de la régulation des Marchés Publics et au Maître d’Ouvrage ou au Maître d’ouvrage Délégué et au Président de la Commission. Il doit intervenir dans un délai maximum de cinq (05) jours ouvrables après la publication des résultats.</w:t>
      </w:r>
    </w:p>
    <w:p w:rsidR="00B43B56" w:rsidRPr="00B43B56" w:rsidRDefault="00B43B56" w:rsidP="00B43B56">
      <w:pPr>
        <w:widowControl w:val="0"/>
        <w:autoSpaceDE w:val="0"/>
        <w:autoSpaceDN w:val="0"/>
        <w:adjustRightInd w:val="0"/>
        <w:spacing w:before="11"/>
        <w:ind w:left="454" w:right="-22"/>
        <w:jc w:val="both"/>
        <w:rPr>
          <w:rFonts w:ascii="Arial" w:hAnsi="Arial" w:cs="Arial"/>
          <w:sz w:val="20"/>
          <w:szCs w:val="20"/>
        </w:rPr>
      </w:pPr>
    </w:p>
    <w:p w:rsidR="00B43B56" w:rsidRPr="00B43B56" w:rsidRDefault="00B43B56" w:rsidP="001D7C9C">
      <w:pPr>
        <w:pStyle w:val="Titre2"/>
        <w:numPr>
          <w:ilvl w:val="0"/>
          <w:numId w:val="46"/>
        </w:numPr>
        <w:rPr>
          <w:rFonts w:ascii="Arial" w:hAnsi="Arial" w:cs="Arial"/>
          <w:sz w:val="20"/>
          <w:szCs w:val="20"/>
        </w:rPr>
      </w:pPr>
      <w:bookmarkStart w:id="93" w:name="_Toc330815551"/>
      <w:bookmarkStart w:id="94" w:name="_Toc330815876"/>
      <w:bookmarkStart w:id="95" w:name="_Toc330816571"/>
      <w:bookmarkStart w:id="96" w:name="_Toc341964154"/>
      <w:bookmarkStart w:id="97" w:name="_Toc346532486"/>
      <w:bookmarkStart w:id="98" w:name="_Toc352064302"/>
      <w:bookmarkStart w:id="99" w:name="_Toc352064708"/>
      <w:bookmarkStart w:id="100" w:name="_Toc352148621"/>
      <w:bookmarkStart w:id="101" w:name="_Toc352148749"/>
      <w:bookmarkStart w:id="102" w:name="_Toc364604463"/>
      <w:bookmarkStart w:id="103" w:name="_Toc364632910"/>
      <w:bookmarkStart w:id="104" w:name="_Toc414867317"/>
      <w:bookmarkStart w:id="105" w:name="_Toc159227892"/>
      <w:r w:rsidRPr="00B43B56">
        <w:rPr>
          <w:rFonts w:ascii="Arial" w:hAnsi="Arial" w:cs="Arial"/>
          <w:sz w:val="20"/>
          <w:szCs w:val="20"/>
        </w:rPr>
        <w:t>Confidentialité</w:t>
      </w:r>
      <w:bookmarkEnd w:id="93"/>
      <w:bookmarkEnd w:id="94"/>
      <w:bookmarkEnd w:id="95"/>
      <w:bookmarkEnd w:id="96"/>
      <w:bookmarkEnd w:id="97"/>
      <w:bookmarkEnd w:id="98"/>
      <w:bookmarkEnd w:id="99"/>
      <w:bookmarkEnd w:id="100"/>
      <w:bookmarkEnd w:id="101"/>
      <w:bookmarkEnd w:id="102"/>
      <w:bookmarkEnd w:id="103"/>
      <w:bookmarkEnd w:id="104"/>
      <w:bookmarkEnd w:id="105"/>
    </w:p>
    <w:p w:rsidR="00B43B56" w:rsidRPr="00B43B56" w:rsidRDefault="00B43B56" w:rsidP="00B43B56">
      <w:pPr>
        <w:widowControl w:val="0"/>
        <w:autoSpaceDE w:val="0"/>
        <w:autoSpaceDN w:val="0"/>
        <w:adjustRightInd w:val="0"/>
        <w:ind w:right="102"/>
        <w:jc w:val="both"/>
        <w:rPr>
          <w:rFonts w:ascii="Arial" w:hAnsi="Arial" w:cs="Arial"/>
          <w:sz w:val="20"/>
          <w:szCs w:val="20"/>
        </w:rPr>
      </w:pPr>
      <w:r w:rsidRPr="00B43B56">
        <w:rPr>
          <w:rFonts w:ascii="Arial" w:hAnsi="Arial" w:cs="Arial"/>
          <w:sz w:val="20"/>
          <w:szCs w:val="20"/>
        </w:rPr>
        <w:t>Aucun renseignement concernant l’évaluation des propositions et les recommandations d’attribution ne doit être communiqué aux Candidats ayant soumis une proposition ou à toute autre personne n’ayant pas qualité pour participer à la procédure de sélection, tant que l’attribution du contrat n’a pas été notifiée au Candidat gagnant.</w:t>
      </w:r>
    </w:p>
    <w:p w:rsidR="00B43B56" w:rsidRPr="00B43B56" w:rsidRDefault="00B43B56" w:rsidP="00B43B56">
      <w:pPr>
        <w:widowControl w:val="0"/>
        <w:autoSpaceDE w:val="0"/>
        <w:autoSpaceDN w:val="0"/>
        <w:adjustRightInd w:val="0"/>
        <w:ind w:left="4218" w:right="92" w:hanging="4218"/>
        <w:jc w:val="both"/>
        <w:rPr>
          <w:rFonts w:ascii="Arial" w:hAnsi="Arial" w:cs="Arial"/>
          <w:b/>
          <w:bCs/>
          <w:sz w:val="20"/>
          <w:szCs w:val="20"/>
        </w:rPr>
      </w:pPr>
    </w:p>
    <w:p w:rsidR="00B43B56" w:rsidRPr="00B43B56" w:rsidRDefault="00B43B56" w:rsidP="001D7C9C">
      <w:pPr>
        <w:pStyle w:val="Titre2"/>
        <w:numPr>
          <w:ilvl w:val="0"/>
          <w:numId w:val="46"/>
        </w:numPr>
        <w:rPr>
          <w:rFonts w:ascii="Arial" w:hAnsi="Arial" w:cs="Arial"/>
          <w:sz w:val="20"/>
          <w:szCs w:val="20"/>
        </w:rPr>
      </w:pPr>
      <w:bookmarkStart w:id="106" w:name="_Toc330815552"/>
      <w:bookmarkStart w:id="107" w:name="_Toc330815877"/>
      <w:bookmarkStart w:id="108" w:name="_Toc330816572"/>
      <w:bookmarkStart w:id="109" w:name="_Toc341964155"/>
      <w:bookmarkStart w:id="110" w:name="_Toc346532487"/>
      <w:bookmarkStart w:id="111" w:name="_Toc352064303"/>
      <w:bookmarkStart w:id="112" w:name="_Toc352064709"/>
      <w:bookmarkStart w:id="113" w:name="_Toc352148622"/>
      <w:bookmarkStart w:id="114" w:name="_Toc352148750"/>
      <w:bookmarkStart w:id="115" w:name="_Toc364604464"/>
      <w:bookmarkStart w:id="116" w:name="_Toc364632911"/>
      <w:bookmarkStart w:id="117" w:name="_Toc414867318"/>
      <w:bookmarkStart w:id="118" w:name="_Toc159227893"/>
      <w:r w:rsidRPr="00B43B56">
        <w:rPr>
          <w:rFonts w:ascii="Arial" w:hAnsi="Arial" w:cs="Arial"/>
          <w:sz w:val="20"/>
          <w:szCs w:val="20"/>
        </w:rPr>
        <w:t>Signature du marché</w:t>
      </w:r>
      <w:bookmarkEnd w:id="106"/>
      <w:bookmarkEnd w:id="107"/>
      <w:bookmarkEnd w:id="108"/>
      <w:bookmarkEnd w:id="109"/>
      <w:bookmarkEnd w:id="110"/>
      <w:bookmarkEnd w:id="111"/>
      <w:bookmarkEnd w:id="112"/>
      <w:bookmarkEnd w:id="113"/>
      <w:bookmarkEnd w:id="114"/>
      <w:bookmarkEnd w:id="115"/>
      <w:bookmarkEnd w:id="116"/>
      <w:bookmarkEnd w:id="117"/>
      <w:bookmarkEnd w:id="118"/>
    </w:p>
    <w:p w:rsidR="00B43B56" w:rsidRPr="00B43B56" w:rsidRDefault="00B43B56" w:rsidP="00B43B56">
      <w:pPr>
        <w:widowControl w:val="0"/>
        <w:autoSpaceDE w:val="0"/>
        <w:autoSpaceDN w:val="0"/>
        <w:adjustRightInd w:val="0"/>
        <w:spacing w:before="13"/>
        <w:jc w:val="both"/>
        <w:rPr>
          <w:rFonts w:ascii="Arial" w:hAnsi="Arial" w:cs="Arial"/>
          <w:sz w:val="20"/>
          <w:szCs w:val="20"/>
        </w:rPr>
      </w:pPr>
    </w:p>
    <w:p w:rsidR="00B43B56" w:rsidRPr="00B43B56" w:rsidRDefault="00B43B56" w:rsidP="00B43B56">
      <w:pPr>
        <w:widowControl w:val="0"/>
        <w:autoSpaceDE w:val="0"/>
        <w:autoSpaceDN w:val="0"/>
        <w:adjustRightInd w:val="0"/>
        <w:ind w:left="720" w:right="-7" w:hanging="606"/>
        <w:jc w:val="both"/>
        <w:rPr>
          <w:rFonts w:ascii="Arial" w:hAnsi="Arial" w:cs="Arial"/>
          <w:sz w:val="20"/>
          <w:szCs w:val="20"/>
        </w:rPr>
      </w:pPr>
      <w:r w:rsidRPr="00B43B56">
        <w:rPr>
          <w:rFonts w:ascii="Arial" w:hAnsi="Arial" w:cs="Arial"/>
          <w:sz w:val="20"/>
          <w:szCs w:val="20"/>
        </w:rPr>
        <w:t>10.1. Après publication des résultats, le projet de marché souscrit par l’attributaire.</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720" w:right="-7" w:hanging="606"/>
        <w:jc w:val="both"/>
        <w:rPr>
          <w:rFonts w:ascii="Arial" w:hAnsi="Arial" w:cs="Arial"/>
          <w:sz w:val="20"/>
          <w:szCs w:val="20"/>
        </w:rPr>
      </w:pPr>
      <w:r w:rsidRPr="00B43B56">
        <w:rPr>
          <w:rFonts w:ascii="Arial" w:hAnsi="Arial" w:cs="Arial"/>
          <w:sz w:val="20"/>
          <w:szCs w:val="20"/>
        </w:rPr>
        <w:t>10.3. Le marché doit être notifié à son titulaire dans les cinq (5) jours qui suivent la date de sa signature.</w:t>
      </w:r>
    </w:p>
    <w:p w:rsidR="00B43B56" w:rsidRPr="00B43B56" w:rsidRDefault="00B43B56" w:rsidP="00B43B56">
      <w:pPr>
        <w:widowControl w:val="0"/>
        <w:autoSpaceDE w:val="0"/>
        <w:autoSpaceDN w:val="0"/>
        <w:adjustRightInd w:val="0"/>
        <w:ind w:left="114" w:right="-150"/>
        <w:jc w:val="both"/>
        <w:rPr>
          <w:rFonts w:ascii="Arial" w:hAnsi="Arial" w:cs="Arial"/>
          <w:sz w:val="20"/>
          <w:szCs w:val="20"/>
        </w:rPr>
      </w:pPr>
    </w:p>
    <w:p w:rsidR="00B43B56" w:rsidRPr="00B43B56" w:rsidRDefault="00B43B56" w:rsidP="001D7C9C">
      <w:pPr>
        <w:pStyle w:val="Titre2"/>
        <w:numPr>
          <w:ilvl w:val="0"/>
          <w:numId w:val="46"/>
        </w:numPr>
        <w:rPr>
          <w:rFonts w:ascii="Arial" w:hAnsi="Arial" w:cs="Arial"/>
          <w:sz w:val="20"/>
          <w:szCs w:val="20"/>
        </w:rPr>
      </w:pPr>
      <w:bookmarkStart w:id="119" w:name="_Toc330815553"/>
      <w:bookmarkStart w:id="120" w:name="_Toc330815878"/>
      <w:bookmarkStart w:id="121" w:name="_Toc330816573"/>
      <w:bookmarkStart w:id="122" w:name="_Toc341964156"/>
      <w:bookmarkStart w:id="123" w:name="_Toc346532488"/>
      <w:bookmarkStart w:id="124" w:name="_Toc352064304"/>
      <w:bookmarkStart w:id="125" w:name="_Toc352064710"/>
      <w:bookmarkStart w:id="126" w:name="_Toc352148623"/>
      <w:bookmarkStart w:id="127" w:name="_Toc352148751"/>
      <w:bookmarkStart w:id="128" w:name="_Toc364604465"/>
      <w:bookmarkStart w:id="129" w:name="_Toc364632912"/>
      <w:bookmarkStart w:id="130" w:name="_Toc414867319"/>
      <w:bookmarkStart w:id="131" w:name="_Toc159227894"/>
      <w:r w:rsidRPr="00B43B56">
        <w:rPr>
          <w:rFonts w:ascii="Arial" w:hAnsi="Arial" w:cs="Arial"/>
          <w:sz w:val="20"/>
          <w:szCs w:val="20"/>
        </w:rPr>
        <w:t>Cautionnement définitif</w:t>
      </w:r>
      <w:bookmarkEnd w:id="119"/>
      <w:bookmarkEnd w:id="120"/>
      <w:bookmarkEnd w:id="121"/>
      <w:bookmarkEnd w:id="122"/>
      <w:bookmarkEnd w:id="123"/>
      <w:bookmarkEnd w:id="124"/>
      <w:bookmarkEnd w:id="125"/>
      <w:bookmarkEnd w:id="126"/>
      <w:bookmarkEnd w:id="127"/>
      <w:bookmarkEnd w:id="128"/>
      <w:bookmarkEnd w:id="129"/>
      <w:bookmarkEnd w:id="130"/>
      <w:bookmarkEnd w:id="131"/>
    </w:p>
    <w:p w:rsidR="00B43B56" w:rsidRPr="00B43B56" w:rsidRDefault="00B43B56" w:rsidP="00B43B56">
      <w:pPr>
        <w:widowControl w:val="0"/>
        <w:autoSpaceDE w:val="0"/>
        <w:autoSpaceDN w:val="0"/>
        <w:adjustRightInd w:val="0"/>
        <w:spacing w:before="4"/>
        <w:ind w:left="720" w:hanging="606"/>
        <w:jc w:val="both"/>
        <w:rPr>
          <w:rFonts w:ascii="Arial" w:hAnsi="Arial" w:cs="Arial"/>
          <w:sz w:val="20"/>
          <w:szCs w:val="20"/>
        </w:rPr>
      </w:pPr>
    </w:p>
    <w:p w:rsidR="00B43B56" w:rsidRPr="00B43B56" w:rsidRDefault="00B43B56" w:rsidP="00B43B56">
      <w:pPr>
        <w:widowControl w:val="0"/>
        <w:autoSpaceDE w:val="0"/>
        <w:autoSpaceDN w:val="0"/>
        <w:adjustRightInd w:val="0"/>
        <w:spacing w:before="4"/>
        <w:ind w:left="720" w:hanging="606"/>
        <w:jc w:val="both"/>
        <w:rPr>
          <w:rFonts w:ascii="Arial" w:hAnsi="Arial" w:cs="Arial"/>
          <w:sz w:val="20"/>
          <w:szCs w:val="20"/>
        </w:rPr>
      </w:pPr>
      <w:r w:rsidRPr="00B43B56">
        <w:rPr>
          <w:rFonts w:ascii="Arial" w:hAnsi="Arial" w:cs="Arial"/>
          <w:sz w:val="20"/>
          <w:szCs w:val="20"/>
        </w:rPr>
        <w:t>11.1. Dans les vingt (20) jours suivant la notification du marché par l'Autorité Contractante, le prestataire fournira au Maître d’Ouvrage un Cautionnement définitif, sous la forme stipulée dans le RPAO, conformément au modèle fourni dans le Dossier d’Appel d’Offres.</w:t>
      </w:r>
    </w:p>
    <w:p w:rsidR="00B43B56" w:rsidRPr="00B43B56" w:rsidRDefault="00B43B56" w:rsidP="00B43B56">
      <w:pPr>
        <w:widowControl w:val="0"/>
        <w:autoSpaceDE w:val="0"/>
        <w:autoSpaceDN w:val="0"/>
        <w:adjustRightInd w:val="0"/>
        <w:spacing w:before="4"/>
        <w:ind w:left="720" w:hanging="606"/>
        <w:jc w:val="both"/>
        <w:rPr>
          <w:rFonts w:ascii="Arial" w:hAnsi="Arial" w:cs="Arial"/>
          <w:sz w:val="20"/>
          <w:szCs w:val="20"/>
        </w:rPr>
      </w:pPr>
    </w:p>
    <w:p w:rsidR="00B43B56" w:rsidRPr="00B43B56" w:rsidRDefault="00B43B56" w:rsidP="00B43B56">
      <w:pPr>
        <w:widowControl w:val="0"/>
        <w:autoSpaceDE w:val="0"/>
        <w:autoSpaceDN w:val="0"/>
        <w:adjustRightInd w:val="0"/>
        <w:spacing w:before="4"/>
        <w:ind w:left="720" w:hanging="606"/>
        <w:jc w:val="both"/>
        <w:rPr>
          <w:rFonts w:ascii="Arial" w:hAnsi="Arial" w:cs="Arial"/>
          <w:sz w:val="20"/>
          <w:szCs w:val="20"/>
        </w:rPr>
      </w:pPr>
      <w:r w:rsidRPr="00B43B56">
        <w:rPr>
          <w:rFonts w:ascii="Arial" w:hAnsi="Arial" w:cs="Arial"/>
          <w:sz w:val="20"/>
          <w:szCs w:val="20"/>
        </w:rPr>
        <w:t>11.2. 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rsidR="00B43B56" w:rsidRPr="00B43B56" w:rsidRDefault="00B43B56" w:rsidP="00B43B56">
      <w:pPr>
        <w:widowControl w:val="0"/>
        <w:autoSpaceDE w:val="0"/>
        <w:autoSpaceDN w:val="0"/>
        <w:adjustRightInd w:val="0"/>
        <w:spacing w:before="4"/>
        <w:ind w:left="720" w:hanging="606"/>
        <w:jc w:val="both"/>
        <w:rPr>
          <w:rFonts w:ascii="Arial" w:hAnsi="Arial" w:cs="Arial"/>
          <w:sz w:val="20"/>
          <w:szCs w:val="20"/>
        </w:rPr>
      </w:pPr>
    </w:p>
    <w:p w:rsidR="00B43B56" w:rsidRPr="00B43B56" w:rsidRDefault="00B43B56" w:rsidP="00B43B56">
      <w:pPr>
        <w:widowControl w:val="0"/>
        <w:autoSpaceDE w:val="0"/>
        <w:autoSpaceDN w:val="0"/>
        <w:adjustRightInd w:val="0"/>
        <w:spacing w:before="4"/>
        <w:ind w:left="720" w:hanging="606"/>
        <w:jc w:val="both"/>
        <w:rPr>
          <w:rFonts w:ascii="Arial" w:hAnsi="Arial" w:cs="Arial"/>
          <w:sz w:val="20"/>
          <w:szCs w:val="20"/>
        </w:rPr>
      </w:pPr>
      <w:r w:rsidRPr="00B43B56">
        <w:rPr>
          <w:rFonts w:ascii="Arial" w:hAnsi="Arial" w:cs="Arial"/>
          <w:sz w:val="20"/>
          <w:szCs w:val="20"/>
        </w:rPr>
        <w:t>11.3.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B43B56" w:rsidRPr="00B43B56" w:rsidRDefault="00B43B56" w:rsidP="00B43B56">
      <w:pPr>
        <w:widowControl w:val="0"/>
        <w:autoSpaceDE w:val="0"/>
        <w:autoSpaceDN w:val="0"/>
        <w:adjustRightInd w:val="0"/>
        <w:spacing w:before="4"/>
        <w:ind w:left="720" w:hanging="606"/>
        <w:jc w:val="both"/>
        <w:rPr>
          <w:rFonts w:ascii="Arial" w:hAnsi="Arial" w:cs="Arial"/>
          <w:sz w:val="20"/>
          <w:szCs w:val="20"/>
        </w:rPr>
      </w:pPr>
    </w:p>
    <w:p w:rsidR="00B43B56" w:rsidRPr="00B43B56" w:rsidRDefault="00B43B56" w:rsidP="00B43B56">
      <w:pPr>
        <w:widowControl w:val="0"/>
        <w:autoSpaceDE w:val="0"/>
        <w:autoSpaceDN w:val="0"/>
        <w:adjustRightInd w:val="0"/>
        <w:spacing w:before="4"/>
        <w:ind w:left="720" w:hanging="606"/>
        <w:jc w:val="both"/>
        <w:rPr>
          <w:bCs/>
          <w:sz w:val="20"/>
          <w:szCs w:val="20"/>
        </w:rPr>
      </w:pPr>
      <w:r w:rsidRPr="00B43B56">
        <w:rPr>
          <w:rFonts w:ascii="Arial" w:hAnsi="Arial" w:cs="Arial"/>
          <w:sz w:val="20"/>
          <w:szCs w:val="20"/>
        </w:rPr>
        <w:t>11.4. L’absence de production du cautionnement définitif</w:t>
      </w:r>
      <w:r w:rsidRPr="00B43B56">
        <w:rPr>
          <w:rFonts w:ascii="Arial" w:hAnsi="Arial" w:cs="Arial"/>
          <w:sz w:val="20"/>
          <w:szCs w:val="20"/>
        </w:rPr>
        <w:tab/>
        <w:t>dans les délais prescrits est susceptible de donner lieu à la résiliation du marché dans les conditions prévues dans le CCAG.</w:t>
      </w:r>
    </w:p>
    <w:p w:rsidR="008901F2" w:rsidRPr="00E83F70" w:rsidRDefault="008901F2" w:rsidP="00E14F93">
      <w:pPr>
        <w:widowControl w:val="0"/>
        <w:autoSpaceDE w:val="0"/>
        <w:spacing w:line="276" w:lineRule="auto"/>
        <w:jc w:val="both"/>
        <w:rPr>
          <w:rFonts w:ascii="Arial Narrow" w:hAnsi="Arial Narrow"/>
        </w:rPr>
      </w:pPr>
    </w:p>
    <w:p w:rsidR="008901F2" w:rsidRPr="00E83F70" w:rsidRDefault="008901F2" w:rsidP="008901F2">
      <w:pPr>
        <w:rPr>
          <w:rFonts w:ascii="Arial Narrow" w:hAnsi="Arial Narrow"/>
        </w:rPr>
      </w:pPr>
    </w:p>
    <w:p w:rsidR="00741BF8" w:rsidRDefault="00741BF8">
      <w:pPr>
        <w:rPr>
          <w:rFonts w:ascii="Arial Narrow" w:eastAsia="Arial Unicode MS" w:hAnsi="Arial Narrow"/>
          <w:b/>
          <w:u w:val="single"/>
        </w:rPr>
      </w:pPr>
    </w:p>
    <w:p w:rsidR="00E6028C" w:rsidRDefault="00E6028C">
      <w:pPr>
        <w:rPr>
          <w:rFonts w:ascii="Arial Narrow" w:eastAsia="Arial Unicode MS" w:hAnsi="Arial Narrow"/>
          <w:b/>
          <w:u w:val="single"/>
        </w:rPr>
      </w:pPr>
    </w:p>
    <w:p w:rsidR="00E6028C" w:rsidRDefault="00E6028C">
      <w:pPr>
        <w:rPr>
          <w:rFonts w:ascii="Arial Narrow" w:eastAsia="Arial Unicode MS" w:hAnsi="Arial Narrow"/>
          <w:b/>
          <w:u w:val="single"/>
        </w:rPr>
      </w:pPr>
    </w:p>
    <w:p w:rsidR="00E6028C" w:rsidRDefault="00E6028C">
      <w:pPr>
        <w:rPr>
          <w:rFonts w:ascii="Arial Narrow" w:eastAsia="Arial Unicode MS" w:hAnsi="Arial Narrow"/>
          <w:b/>
          <w:u w:val="single"/>
        </w:rPr>
      </w:pPr>
    </w:p>
    <w:p w:rsidR="00E6028C" w:rsidRDefault="00E6028C">
      <w:pPr>
        <w:rPr>
          <w:rFonts w:ascii="Arial Narrow" w:eastAsia="Arial Unicode MS" w:hAnsi="Arial Narrow"/>
          <w:b/>
          <w:u w:val="single"/>
        </w:rPr>
      </w:pPr>
    </w:p>
    <w:p w:rsidR="00E6028C" w:rsidRDefault="00E6028C">
      <w:pPr>
        <w:rPr>
          <w:rFonts w:ascii="Arial Narrow" w:eastAsia="Arial Unicode MS" w:hAnsi="Arial Narrow"/>
          <w:b/>
          <w:u w:val="single"/>
        </w:rPr>
      </w:pPr>
    </w:p>
    <w:p w:rsidR="00E6028C" w:rsidRDefault="00E6028C">
      <w:pPr>
        <w:rPr>
          <w:rFonts w:ascii="Arial Narrow" w:eastAsia="Arial Unicode MS" w:hAnsi="Arial Narrow"/>
          <w:b/>
          <w:u w:val="single"/>
        </w:rPr>
      </w:pPr>
    </w:p>
    <w:p w:rsidR="00E6028C" w:rsidRDefault="00E6028C">
      <w:pPr>
        <w:rPr>
          <w:rFonts w:ascii="Arial Narrow" w:eastAsia="Arial Unicode MS" w:hAnsi="Arial Narrow"/>
          <w:b/>
          <w:u w:val="single"/>
        </w:rPr>
      </w:pPr>
    </w:p>
    <w:p w:rsidR="00E6028C" w:rsidRDefault="00E6028C">
      <w:pPr>
        <w:rPr>
          <w:rFonts w:ascii="Arial Narrow" w:eastAsia="Arial Unicode MS" w:hAnsi="Arial Narrow"/>
          <w:b/>
          <w:u w:val="single"/>
        </w:rPr>
      </w:pPr>
    </w:p>
    <w:p w:rsidR="00E6028C" w:rsidRDefault="00E6028C">
      <w:pPr>
        <w:rPr>
          <w:rFonts w:ascii="Arial Narrow" w:eastAsia="Arial Unicode MS" w:hAnsi="Arial Narrow"/>
          <w:b/>
          <w:u w:val="single"/>
        </w:rPr>
      </w:pPr>
    </w:p>
    <w:p w:rsidR="00E6028C" w:rsidRDefault="00E6028C">
      <w:pPr>
        <w:rPr>
          <w:rFonts w:ascii="Arial Narrow" w:eastAsia="Arial Unicode MS" w:hAnsi="Arial Narrow"/>
          <w:b/>
          <w:u w:val="single"/>
        </w:rPr>
      </w:pPr>
    </w:p>
    <w:p w:rsidR="00E6028C" w:rsidRPr="00E83F70" w:rsidRDefault="00E6028C">
      <w:pPr>
        <w:rPr>
          <w:rFonts w:ascii="Arial Narrow" w:eastAsia="Arial Unicode MS" w:hAnsi="Arial Narrow"/>
          <w:b/>
          <w:u w:val="single"/>
        </w:rPr>
      </w:pPr>
    </w:p>
    <w:p w:rsidR="008901F2" w:rsidRPr="00E83F70" w:rsidRDefault="008901F2" w:rsidP="00F70624">
      <w:pPr>
        <w:spacing w:before="120" w:after="120"/>
        <w:jc w:val="both"/>
        <w:rPr>
          <w:rFonts w:ascii="Arial Narrow" w:eastAsia="Arial Unicode MS" w:hAnsi="Arial Narrow"/>
          <w:b/>
          <w:u w:val="single"/>
        </w:rPr>
      </w:pPr>
    </w:p>
    <w:p w:rsidR="008901F2" w:rsidRPr="00E83F70" w:rsidRDefault="008901F2" w:rsidP="00F70624">
      <w:pPr>
        <w:spacing w:before="120" w:after="120"/>
        <w:jc w:val="both"/>
        <w:rPr>
          <w:rFonts w:ascii="Arial Narrow" w:eastAsia="Arial Unicode MS" w:hAnsi="Arial Narrow"/>
          <w:b/>
          <w:u w:val="single"/>
        </w:rPr>
      </w:pPr>
    </w:p>
    <w:p w:rsidR="008901F2" w:rsidRPr="00E83F70" w:rsidRDefault="008901F2" w:rsidP="00F70624">
      <w:pPr>
        <w:spacing w:before="120" w:after="120"/>
        <w:jc w:val="both"/>
        <w:rPr>
          <w:rFonts w:ascii="Arial Narrow" w:eastAsia="Arial Unicode MS" w:hAnsi="Arial Narrow"/>
          <w:b/>
          <w:u w:val="single"/>
        </w:rPr>
      </w:pPr>
    </w:p>
    <w:p w:rsidR="008901F2" w:rsidRPr="00E83F70" w:rsidRDefault="008901F2" w:rsidP="00F70624">
      <w:pPr>
        <w:spacing w:before="120" w:after="120"/>
        <w:jc w:val="both"/>
        <w:rPr>
          <w:rFonts w:ascii="Arial Narrow" w:eastAsia="Arial Unicode MS" w:hAnsi="Arial Narrow"/>
          <w:b/>
          <w:u w:val="single"/>
        </w:rPr>
      </w:pPr>
    </w:p>
    <w:p w:rsidR="007811B6" w:rsidRDefault="007811B6" w:rsidP="00F70624">
      <w:pPr>
        <w:spacing w:before="120" w:after="120"/>
        <w:jc w:val="both"/>
        <w:rPr>
          <w:rFonts w:ascii="Arial Narrow" w:eastAsia="Arial Unicode MS" w:hAnsi="Arial Narrow"/>
          <w:b/>
          <w:u w:val="single"/>
        </w:rPr>
      </w:pPr>
    </w:p>
    <w:p w:rsidR="00A762FB" w:rsidRDefault="00A762FB" w:rsidP="00F70624">
      <w:pPr>
        <w:spacing w:before="120" w:after="120"/>
        <w:jc w:val="both"/>
        <w:rPr>
          <w:rFonts w:ascii="Arial Narrow" w:eastAsia="Arial Unicode MS" w:hAnsi="Arial Narrow"/>
          <w:b/>
          <w:u w:val="single"/>
        </w:rPr>
      </w:pPr>
    </w:p>
    <w:p w:rsidR="00A762FB" w:rsidRDefault="00A762FB" w:rsidP="00F70624">
      <w:pPr>
        <w:spacing w:before="120" w:after="120"/>
        <w:jc w:val="both"/>
        <w:rPr>
          <w:rFonts w:ascii="Arial Narrow" w:eastAsia="Arial Unicode MS" w:hAnsi="Arial Narrow"/>
          <w:b/>
          <w:u w:val="single"/>
        </w:rPr>
      </w:pPr>
    </w:p>
    <w:p w:rsidR="00A762FB" w:rsidRDefault="00A762FB" w:rsidP="00F70624">
      <w:pPr>
        <w:spacing w:before="120" w:after="120"/>
        <w:jc w:val="both"/>
        <w:rPr>
          <w:rFonts w:ascii="Arial Narrow" w:eastAsia="Arial Unicode MS" w:hAnsi="Arial Narrow"/>
          <w:b/>
          <w:u w:val="single"/>
        </w:rPr>
      </w:pPr>
    </w:p>
    <w:p w:rsidR="00A762FB" w:rsidRDefault="00A762FB" w:rsidP="00F70624">
      <w:pPr>
        <w:spacing w:before="120" w:after="120"/>
        <w:jc w:val="both"/>
        <w:rPr>
          <w:rFonts w:ascii="Arial Narrow" w:eastAsia="Arial Unicode MS" w:hAnsi="Arial Narrow"/>
          <w:b/>
          <w:u w:val="single"/>
        </w:rPr>
      </w:pPr>
    </w:p>
    <w:p w:rsidR="00A762FB" w:rsidRPr="00E83F70" w:rsidRDefault="00A762FB" w:rsidP="00F70624">
      <w:pPr>
        <w:spacing w:before="120" w:after="120"/>
        <w:jc w:val="both"/>
        <w:rPr>
          <w:rFonts w:ascii="Arial Narrow" w:eastAsia="Arial Unicode MS" w:hAnsi="Arial Narrow"/>
          <w:b/>
          <w:u w:val="single"/>
        </w:rPr>
      </w:pPr>
    </w:p>
    <w:p w:rsidR="008901F2" w:rsidRPr="00E83F70" w:rsidRDefault="008901F2" w:rsidP="00F70624">
      <w:pPr>
        <w:spacing w:before="120" w:after="120"/>
        <w:jc w:val="both"/>
        <w:rPr>
          <w:rFonts w:ascii="Arial Narrow" w:eastAsia="Arial Unicode MS" w:hAnsi="Arial Narrow"/>
          <w:b/>
          <w:u w:val="single"/>
        </w:rPr>
      </w:pPr>
    </w:p>
    <w:p w:rsidR="008901F2" w:rsidRPr="00E83F70" w:rsidRDefault="008901F2" w:rsidP="00F70624">
      <w:pPr>
        <w:spacing w:before="120" w:after="120"/>
        <w:jc w:val="both"/>
        <w:rPr>
          <w:rFonts w:ascii="Arial Narrow" w:eastAsia="Arial Unicode MS" w:hAnsi="Arial Narrow"/>
          <w:b/>
          <w:u w:val="single"/>
        </w:rPr>
      </w:pPr>
    </w:p>
    <w:p w:rsidR="001535B7" w:rsidRPr="00E83F70" w:rsidRDefault="001535B7" w:rsidP="00F70624">
      <w:pPr>
        <w:spacing w:before="120" w:after="120"/>
        <w:jc w:val="both"/>
        <w:rPr>
          <w:rFonts w:ascii="Arial Narrow" w:eastAsia="Arial Unicode MS" w:hAnsi="Arial Narrow"/>
          <w:b/>
          <w:u w:val="single"/>
        </w:rPr>
      </w:pPr>
    </w:p>
    <w:p w:rsidR="00734DBC" w:rsidRPr="00E83F70" w:rsidRDefault="00892112" w:rsidP="00F70624">
      <w:pPr>
        <w:spacing w:before="120" w:after="120"/>
        <w:jc w:val="both"/>
        <w:rPr>
          <w:rFonts w:ascii="Arial Narrow" w:eastAsia="Arial Unicode MS" w:hAnsi="Arial Narrow"/>
          <w:b/>
          <w:u w:val="single"/>
        </w:rPr>
      </w:pPr>
      <w:r w:rsidRPr="00E83F70">
        <w:rPr>
          <w:rFonts w:ascii="Arial Narrow" w:eastAsia="Arial Unicode MS" w:hAnsi="Arial Narrow"/>
          <w:b/>
          <w:noProof/>
          <w:u w:val="single"/>
        </w:rPr>
        <mc:AlternateContent>
          <mc:Choice Requires="wps">
            <w:drawing>
              <wp:anchor distT="0" distB="0" distL="114300" distR="114300" simplePos="0" relativeHeight="251648000" behindDoc="0" locked="0" layoutInCell="1" allowOverlap="1" wp14:anchorId="7FD67994" wp14:editId="62031794">
                <wp:simplePos x="0" y="0"/>
                <wp:positionH relativeFrom="column">
                  <wp:posOffset>504190</wp:posOffset>
                </wp:positionH>
                <wp:positionV relativeFrom="paragraph">
                  <wp:posOffset>12700</wp:posOffset>
                </wp:positionV>
                <wp:extent cx="4914900" cy="1628775"/>
                <wp:effectExtent l="39370" t="46990" r="36830" b="48260"/>
                <wp:wrapNone/>
                <wp:docPr id="14" name="AutoShap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1C43A9" w:rsidRPr="000E73A1" w:rsidRDefault="001C43A9" w:rsidP="00F46CE0">
                            <w:pPr>
                              <w:jc w:val="center"/>
                              <w:rPr>
                                <w:rFonts w:ascii="Albertus Extra Bold" w:hAnsi="Albertus Extra Bold"/>
                                <w:sz w:val="8"/>
                                <w:szCs w:val="16"/>
                              </w:rPr>
                            </w:pPr>
                          </w:p>
                          <w:p w:rsidR="001C43A9" w:rsidRPr="000E73A1" w:rsidRDefault="001C43A9" w:rsidP="00F46CE0">
                            <w:pPr>
                              <w:jc w:val="center"/>
                              <w:rPr>
                                <w:rFonts w:ascii="Albertus Extra Bold" w:hAnsi="Albertus Extra Bold"/>
                                <w:sz w:val="32"/>
                              </w:rPr>
                            </w:pPr>
                            <w:r w:rsidRPr="000E73A1">
                              <w:rPr>
                                <w:rFonts w:ascii="Albertus Extra Bold" w:hAnsi="Albertus Extra Bold"/>
                                <w:sz w:val="32"/>
                              </w:rPr>
                              <w:t>PIECE N°2 :</w:t>
                            </w:r>
                          </w:p>
                          <w:p w:rsidR="001C43A9" w:rsidRPr="000E73A1" w:rsidRDefault="001C43A9" w:rsidP="00F46CE0">
                            <w:pPr>
                              <w:jc w:val="center"/>
                              <w:rPr>
                                <w:rFonts w:ascii="Albertus Extra Bold" w:hAnsi="Albertus Extra Bold"/>
                                <w:sz w:val="32"/>
                              </w:rPr>
                            </w:pPr>
                            <w:r>
                              <w:rPr>
                                <w:rFonts w:ascii="Albertus Extra Bold" w:hAnsi="Albertus Extra Bold"/>
                                <w:sz w:val="32"/>
                              </w:rPr>
                              <w:t>REGLEMENT PARTICULIER DE L’APPEL D’OFFRES</w:t>
                            </w:r>
                            <w:r w:rsidRPr="000E73A1">
                              <w:rPr>
                                <w:rFonts w:ascii="Albertus Extra Bold" w:hAnsi="Albertus Extra Bold"/>
                                <w:sz w:val="32"/>
                              </w:rPr>
                              <w:t xml:space="preserve"> (RPAO)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FD67994" id="AutoShape 481" o:spid="_x0000_s1030" type="#_x0000_t69" style="position:absolute;left:0;text-align:left;margin-left:39.7pt;margin-top:1pt;width:387pt;height:128.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" adj=",3882" strokeweight="2.25pt">
                <v:textbox>
                  <w:txbxContent>
                    <w:p w:rsidR="001C43A9" w:rsidRPr="000E73A1" w:rsidRDefault="001C43A9" w:rsidP="00F46CE0">
                      <w:pPr>
                        <w:jc w:val="center"/>
                        <w:rPr>
                          <w:rFonts w:ascii="Albertus Extra Bold" w:hAnsi="Albertus Extra Bold"/>
                          <w:sz w:val="8"/>
                          <w:szCs w:val="16"/>
                        </w:rPr>
                      </w:pPr>
                    </w:p>
                    <w:p w:rsidR="001C43A9" w:rsidRPr="000E73A1" w:rsidRDefault="001C43A9" w:rsidP="00F46CE0">
                      <w:pPr>
                        <w:jc w:val="center"/>
                        <w:rPr>
                          <w:rFonts w:ascii="Albertus Extra Bold" w:hAnsi="Albertus Extra Bold"/>
                          <w:sz w:val="32"/>
                        </w:rPr>
                      </w:pPr>
                      <w:r w:rsidRPr="000E73A1">
                        <w:rPr>
                          <w:rFonts w:ascii="Albertus Extra Bold" w:hAnsi="Albertus Extra Bold"/>
                          <w:sz w:val="32"/>
                        </w:rPr>
                        <w:t>PIECE N°2 :</w:t>
                      </w:r>
                    </w:p>
                    <w:p w:rsidR="001C43A9" w:rsidRPr="000E73A1" w:rsidRDefault="001C43A9" w:rsidP="00F46CE0">
                      <w:pPr>
                        <w:jc w:val="center"/>
                        <w:rPr>
                          <w:rFonts w:ascii="Albertus Extra Bold" w:hAnsi="Albertus Extra Bold"/>
                          <w:sz w:val="32"/>
                        </w:rPr>
                      </w:pPr>
                      <w:r>
                        <w:rPr>
                          <w:rFonts w:ascii="Albertus Extra Bold" w:hAnsi="Albertus Extra Bold"/>
                          <w:sz w:val="32"/>
                        </w:rPr>
                        <w:t>REGLEMENT PARTICULIER DE L’APPEL D’OFFRES</w:t>
                      </w:r>
                      <w:r w:rsidRPr="000E73A1">
                        <w:rPr>
                          <w:rFonts w:ascii="Albertus Extra Bold" w:hAnsi="Albertus Extra Bold"/>
                          <w:sz w:val="32"/>
                        </w:rPr>
                        <w:t xml:space="preserve"> (RPAO)</w:t>
                      </w:r>
                    </w:p>
                  </w:txbxContent>
                </v:textbox>
              </v:shape>
            </w:pict>
          </mc:Fallback>
        </mc:AlternateContent>
      </w:r>
    </w:p>
    <w:p w:rsidR="00734DBC" w:rsidRPr="00E83F70" w:rsidRDefault="00734DBC" w:rsidP="00F70624">
      <w:pPr>
        <w:spacing w:before="120" w:after="120"/>
        <w:jc w:val="both"/>
        <w:rPr>
          <w:rFonts w:ascii="Arial Narrow" w:eastAsia="Arial Unicode MS" w:hAnsi="Arial Narrow"/>
          <w:b/>
          <w:u w:val="single"/>
        </w:rPr>
      </w:pPr>
    </w:p>
    <w:p w:rsidR="008B5E74" w:rsidRPr="00E83F70" w:rsidRDefault="008B5E74" w:rsidP="00F70624">
      <w:pPr>
        <w:spacing w:before="120" w:after="120"/>
        <w:jc w:val="both"/>
        <w:rPr>
          <w:rFonts w:ascii="Arial Narrow" w:eastAsia="Arial Unicode MS" w:hAnsi="Arial Narrow"/>
          <w:b/>
          <w:u w:val="single"/>
        </w:rPr>
      </w:pPr>
    </w:p>
    <w:p w:rsidR="00B40AAD" w:rsidRPr="00E83F70" w:rsidRDefault="00B40AAD" w:rsidP="00F70624">
      <w:pPr>
        <w:spacing w:before="120" w:after="120"/>
        <w:jc w:val="both"/>
        <w:rPr>
          <w:rFonts w:ascii="Arial Narrow" w:eastAsia="Arial Unicode MS" w:hAnsi="Arial Narrow"/>
          <w:b/>
          <w:u w:val="single"/>
        </w:rPr>
      </w:pPr>
    </w:p>
    <w:p w:rsidR="00B40AAD" w:rsidRPr="00E83F70" w:rsidRDefault="00B40AAD" w:rsidP="00F70624">
      <w:pPr>
        <w:spacing w:before="120" w:after="120"/>
        <w:jc w:val="both"/>
        <w:rPr>
          <w:rFonts w:ascii="Arial Narrow" w:eastAsia="Arial Unicode MS" w:hAnsi="Arial Narrow"/>
          <w:b/>
          <w:u w:val="single"/>
        </w:rPr>
      </w:pPr>
    </w:p>
    <w:p w:rsidR="00B40AAD" w:rsidRPr="00E83F70" w:rsidRDefault="00B40AAD" w:rsidP="00F70624">
      <w:pPr>
        <w:spacing w:before="120" w:after="120"/>
        <w:jc w:val="both"/>
        <w:rPr>
          <w:rFonts w:ascii="Arial Narrow" w:eastAsia="Arial Unicode MS" w:hAnsi="Arial Narrow"/>
          <w:b/>
          <w:u w:val="single"/>
        </w:rPr>
      </w:pPr>
    </w:p>
    <w:p w:rsidR="004D20CB" w:rsidRPr="00E83F70" w:rsidRDefault="004D20CB" w:rsidP="00F70624">
      <w:pPr>
        <w:spacing w:before="120" w:after="120"/>
        <w:jc w:val="both"/>
        <w:rPr>
          <w:rFonts w:ascii="Arial Narrow" w:eastAsia="Arial Unicode MS" w:hAnsi="Arial Narrow"/>
          <w:b/>
          <w:u w:val="single"/>
        </w:rPr>
      </w:pPr>
    </w:p>
    <w:p w:rsidR="000E73A1" w:rsidRPr="00E83F70" w:rsidRDefault="000E73A1" w:rsidP="00F70624">
      <w:pPr>
        <w:spacing w:before="120" w:after="120"/>
        <w:jc w:val="both"/>
        <w:rPr>
          <w:rFonts w:ascii="Arial Narrow" w:eastAsia="Arial Unicode MS" w:hAnsi="Arial Narrow"/>
          <w:b/>
          <w:u w:val="single"/>
        </w:rPr>
      </w:pPr>
    </w:p>
    <w:p w:rsidR="000E73A1" w:rsidRPr="00E83F70" w:rsidRDefault="000E73A1" w:rsidP="00F70624">
      <w:pPr>
        <w:spacing w:before="120" w:after="120"/>
        <w:jc w:val="both"/>
        <w:rPr>
          <w:rFonts w:ascii="Arial Narrow" w:eastAsia="Arial Unicode MS" w:hAnsi="Arial Narrow"/>
          <w:b/>
          <w:u w:val="single"/>
        </w:rPr>
      </w:pPr>
    </w:p>
    <w:p w:rsidR="000E73A1" w:rsidRPr="00E83F70" w:rsidRDefault="000E73A1" w:rsidP="00F70624">
      <w:pPr>
        <w:spacing w:before="120" w:after="120"/>
        <w:jc w:val="both"/>
        <w:rPr>
          <w:rFonts w:ascii="Arial Narrow" w:eastAsia="Arial Unicode MS" w:hAnsi="Arial Narrow"/>
          <w:b/>
          <w:u w:val="single"/>
        </w:rPr>
      </w:pPr>
    </w:p>
    <w:p w:rsidR="000E73A1" w:rsidRPr="00E83F70" w:rsidRDefault="000E73A1" w:rsidP="00F70624">
      <w:pPr>
        <w:spacing w:before="120" w:after="120"/>
        <w:jc w:val="both"/>
        <w:rPr>
          <w:rFonts w:ascii="Arial Narrow" w:eastAsia="Arial Unicode MS" w:hAnsi="Arial Narrow"/>
          <w:b/>
          <w:u w:val="single"/>
        </w:rPr>
      </w:pPr>
    </w:p>
    <w:p w:rsidR="00C56A81" w:rsidRPr="00E83F70" w:rsidRDefault="00752FFC" w:rsidP="00881471">
      <w:pPr>
        <w:spacing w:before="120" w:after="120"/>
        <w:jc w:val="center"/>
        <w:rPr>
          <w:rFonts w:ascii="Arial Narrow" w:eastAsia="Arial Unicode MS" w:hAnsi="Arial Narrow"/>
          <w:b/>
          <w:u w:val="single"/>
        </w:rPr>
      </w:pPr>
      <w:r w:rsidRPr="00E83F70">
        <w:rPr>
          <w:rFonts w:ascii="Arial Narrow" w:eastAsia="Arial Unicode MS" w:hAnsi="Arial Narrow"/>
          <w:b/>
          <w:u w:val="singl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8751"/>
      </w:tblGrid>
      <w:tr w:rsidR="00E654B1" w:rsidRPr="00651A3A" w:rsidTr="00D4065A">
        <w:tc>
          <w:tcPr>
            <w:tcW w:w="586" w:type="pct"/>
            <w:vAlign w:val="center"/>
          </w:tcPr>
          <w:p w:rsidR="00E654B1" w:rsidRPr="00651A3A" w:rsidRDefault="00E654B1" w:rsidP="00D4065A">
            <w:pPr>
              <w:jc w:val="center"/>
              <w:rPr>
                <w:rFonts w:ascii="Arial Narrow" w:eastAsia="Calibri" w:hAnsi="Arial Narrow" w:cs="Arial"/>
                <w:b/>
                <w:sz w:val="20"/>
                <w:szCs w:val="20"/>
              </w:rPr>
            </w:pPr>
            <w:r w:rsidRPr="00651A3A">
              <w:rPr>
                <w:rFonts w:ascii="Arial Narrow" w:eastAsia="Calibri" w:hAnsi="Arial Narrow" w:cs="Arial"/>
                <w:b/>
                <w:sz w:val="20"/>
                <w:szCs w:val="20"/>
              </w:rPr>
              <w:lastRenderedPageBreak/>
              <w:t xml:space="preserve">Références du RPAO  </w:t>
            </w:r>
          </w:p>
        </w:tc>
        <w:tc>
          <w:tcPr>
            <w:tcW w:w="4414" w:type="pct"/>
            <w:vAlign w:val="center"/>
          </w:tcPr>
          <w:p w:rsidR="00E654B1" w:rsidRPr="00651A3A" w:rsidRDefault="00E654B1" w:rsidP="00D4065A">
            <w:pPr>
              <w:jc w:val="center"/>
              <w:rPr>
                <w:rFonts w:ascii="Arial Narrow" w:eastAsia="Calibri" w:hAnsi="Arial Narrow" w:cs="Arial"/>
                <w:b/>
                <w:sz w:val="20"/>
                <w:szCs w:val="20"/>
              </w:rPr>
            </w:pPr>
            <w:r w:rsidRPr="00651A3A">
              <w:rPr>
                <w:rFonts w:ascii="Arial Narrow" w:eastAsia="Calibri" w:hAnsi="Arial Narrow" w:cs="Arial"/>
                <w:b/>
                <w:sz w:val="20"/>
                <w:szCs w:val="20"/>
              </w:rPr>
              <w:t>Généralités</w:t>
            </w:r>
          </w:p>
        </w:tc>
      </w:tr>
      <w:tr w:rsidR="00E654B1" w:rsidRPr="00651A3A" w:rsidTr="00D4065A">
        <w:trPr>
          <w:trHeight w:val="236"/>
        </w:trPr>
        <w:tc>
          <w:tcPr>
            <w:tcW w:w="586" w:type="pct"/>
            <w:vAlign w:val="center"/>
          </w:tcPr>
          <w:p w:rsidR="00E654B1" w:rsidRPr="00651A3A" w:rsidRDefault="00E654B1" w:rsidP="00D4065A">
            <w:pPr>
              <w:jc w:val="center"/>
              <w:rPr>
                <w:rFonts w:ascii="Arial Narrow" w:eastAsia="Calibri" w:hAnsi="Arial Narrow" w:cs="Arial"/>
                <w:sz w:val="20"/>
                <w:szCs w:val="20"/>
              </w:rPr>
            </w:pPr>
            <w:r w:rsidRPr="00651A3A">
              <w:rPr>
                <w:rFonts w:ascii="Arial Narrow" w:eastAsia="Calibri" w:hAnsi="Arial Narrow" w:cs="Arial"/>
                <w:sz w:val="20"/>
                <w:szCs w:val="20"/>
              </w:rPr>
              <w:t>1.1</w:t>
            </w:r>
          </w:p>
        </w:tc>
        <w:tc>
          <w:tcPr>
            <w:tcW w:w="4414" w:type="pct"/>
          </w:tcPr>
          <w:p w:rsidR="00E654B1" w:rsidRPr="00651A3A" w:rsidRDefault="00E654B1" w:rsidP="00D4065A">
            <w:pPr>
              <w:jc w:val="both"/>
              <w:rPr>
                <w:rFonts w:ascii="Arial Narrow" w:eastAsia="Arial Unicode MS" w:hAnsi="Arial Narrow"/>
                <w:sz w:val="20"/>
                <w:szCs w:val="20"/>
              </w:rPr>
            </w:pPr>
            <w:r w:rsidRPr="00651A3A">
              <w:rPr>
                <w:rFonts w:ascii="Arial Narrow" w:eastAsia="Arial Unicode MS" w:hAnsi="Arial Narrow"/>
                <w:sz w:val="20"/>
                <w:szCs w:val="20"/>
              </w:rPr>
              <w:t>Définition des travaux :</w:t>
            </w:r>
          </w:p>
          <w:p w:rsidR="00E654B1" w:rsidRPr="00651A3A" w:rsidRDefault="00E654B1" w:rsidP="000561DC">
            <w:pPr>
              <w:pStyle w:val="Corpsdetexte"/>
              <w:spacing w:after="120"/>
              <w:ind w:firstLine="284"/>
              <w:jc w:val="both"/>
              <w:rPr>
                <w:rFonts w:ascii="Arial Narrow" w:eastAsia="Arial Unicode MS" w:hAnsi="Arial Narrow"/>
                <w:sz w:val="20"/>
                <w:szCs w:val="20"/>
              </w:rPr>
            </w:pPr>
            <w:r w:rsidRPr="00651A3A">
              <w:rPr>
                <w:rFonts w:ascii="Arial Narrow" w:eastAsia="Arial Unicode MS" w:hAnsi="Arial Narrow"/>
                <w:sz w:val="20"/>
                <w:szCs w:val="20"/>
              </w:rPr>
              <w:t>Le Président du Conseil Régional de l’Est, Maître d’Ouvrage, lance un App</w:t>
            </w:r>
            <w:r w:rsidR="000561DC">
              <w:rPr>
                <w:rFonts w:ascii="Arial Narrow" w:eastAsia="Arial Unicode MS" w:hAnsi="Arial Narrow"/>
                <w:sz w:val="20"/>
                <w:szCs w:val="20"/>
              </w:rPr>
              <w:t xml:space="preserve">el d’Offres National Ouvert </w:t>
            </w:r>
            <w:r w:rsidR="000561DC" w:rsidRPr="00E654B1">
              <w:rPr>
                <w:rFonts w:ascii="Arial Narrow" w:eastAsia="Arial Unicode MS" w:hAnsi="Arial Narrow"/>
                <w:sz w:val="20"/>
                <w:szCs w:val="20"/>
              </w:rPr>
              <w:t xml:space="preserve">pour </w:t>
            </w:r>
            <w:r w:rsidR="000561DC" w:rsidRPr="00134DAA">
              <w:rPr>
                <w:rFonts w:ascii="Arial Narrow" w:eastAsia="Arial Unicode MS" w:hAnsi="Arial Narrow"/>
                <w:sz w:val="20"/>
                <w:szCs w:val="20"/>
              </w:rPr>
              <w:t>le recrutement d’un bureau d’études techniques (BET) pour réaliser la maitrise d’œuvre partielle chargée de porter les études de construction de l’Hôtel de Région de l’Est au niveau Projet d’Exécution des Ouvrages (PEO).</w:t>
            </w:r>
          </w:p>
        </w:tc>
      </w:tr>
      <w:tr w:rsidR="00E654B1" w:rsidRPr="00651A3A" w:rsidTr="00D4065A">
        <w:trPr>
          <w:trHeight w:val="397"/>
        </w:trPr>
        <w:tc>
          <w:tcPr>
            <w:tcW w:w="586" w:type="pct"/>
            <w:vAlign w:val="center"/>
          </w:tcPr>
          <w:p w:rsidR="00E654B1" w:rsidRPr="00651A3A" w:rsidRDefault="00E654B1" w:rsidP="00D4065A">
            <w:pPr>
              <w:jc w:val="center"/>
              <w:rPr>
                <w:rFonts w:ascii="Arial Narrow" w:eastAsia="Calibri" w:hAnsi="Arial Narrow" w:cs="Arial"/>
                <w:sz w:val="20"/>
                <w:szCs w:val="20"/>
              </w:rPr>
            </w:pPr>
          </w:p>
        </w:tc>
        <w:tc>
          <w:tcPr>
            <w:tcW w:w="4414" w:type="pct"/>
          </w:tcPr>
          <w:p w:rsidR="000561DC" w:rsidRPr="00134DAA" w:rsidRDefault="000561DC" w:rsidP="000561DC">
            <w:pPr>
              <w:rPr>
                <w:rFonts w:ascii="Arial Narrow" w:eastAsia="Arial Unicode MS" w:hAnsi="Arial Narrow"/>
                <w:sz w:val="20"/>
                <w:szCs w:val="20"/>
              </w:rPr>
            </w:pPr>
            <w:r w:rsidRPr="00134DAA">
              <w:rPr>
                <w:rFonts w:ascii="Arial Narrow" w:eastAsia="Arial Unicode MS" w:hAnsi="Arial Narrow"/>
                <w:sz w:val="20"/>
                <w:szCs w:val="20"/>
              </w:rPr>
              <w:t>Les prestations, objet de cette étude comprennent une seule tranche en plusieurs lots.</w:t>
            </w:r>
          </w:p>
          <w:p w:rsidR="000561DC" w:rsidRPr="00134DAA" w:rsidRDefault="000561DC" w:rsidP="000561DC">
            <w:pPr>
              <w:rPr>
                <w:rFonts w:ascii="Arial Narrow" w:eastAsia="Arial Unicode MS" w:hAnsi="Arial Narrow"/>
                <w:sz w:val="20"/>
                <w:szCs w:val="20"/>
              </w:rPr>
            </w:pPr>
            <w:r w:rsidRPr="00134DAA">
              <w:rPr>
                <w:rFonts w:ascii="Arial Narrow" w:eastAsia="Arial Unicode MS" w:hAnsi="Arial Narrow"/>
                <w:sz w:val="20"/>
                <w:szCs w:val="20"/>
              </w:rPr>
              <w:t>• Etudes architecturale</w:t>
            </w:r>
            <w:r w:rsidR="00EE14EB">
              <w:rPr>
                <w:rFonts w:ascii="Arial Narrow" w:eastAsia="Arial Unicode MS" w:hAnsi="Arial Narrow"/>
                <w:sz w:val="20"/>
                <w:szCs w:val="20"/>
              </w:rPr>
              <w:t>s</w:t>
            </w:r>
            <w:r w:rsidRPr="00134DAA">
              <w:rPr>
                <w:rFonts w:ascii="Arial Narrow" w:eastAsia="Arial Unicode MS" w:hAnsi="Arial Narrow"/>
                <w:sz w:val="20"/>
                <w:szCs w:val="20"/>
              </w:rPr>
              <w:t xml:space="preserve"> : Etude de programmation architecturale, dessin architectural et technique (APD) ;</w:t>
            </w:r>
          </w:p>
          <w:p w:rsidR="000561DC" w:rsidRPr="00134DAA" w:rsidRDefault="000561DC" w:rsidP="000561DC">
            <w:pPr>
              <w:rPr>
                <w:rFonts w:ascii="Arial Narrow" w:eastAsia="Arial Unicode MS" w:hAnsi="Arial Narrow"/>
                <w:sz w:val="20"/>
                <w:szCs w:val="20"/>
              </w:rPr>
            </w:pPr>
            <w:r w:rsidRPr="00134DAA">
              <w:rPr>
                <w:rFonts w:ascii="Arial Narrow" w:eastAsia="Arial Unicode MS" w:hAnsi="Arial Narrow"/>
                <w:sz w:val="20"/>
                <w:szCs w:val="20"/>
              </w:rPr>
              <w:t>• Etude d’ingénierie : Réalisation des calculs des structures des ouvrages.</w:t>
            </w:r>
          </w:p>
          <w:p w:rsidR="000561DC" w:rsidRPr="00134DAA" w:rsidRDefault="000561DC" w:rsidP="000561DC">
            <w:pPr>
              <w:rPr>
                <w:rFonts w:ascii="Arial Narrow" w:eastAsia="Arial Unicode MS" w:hAnsi="Arial Narrow"/>
                <w:sz w:val="20"/>
                <w:szCs w:val="20"/>
              </w:rPr>
            </w:pPr>
            <w:r w:rsidRPr="00134DAA">
              <w:rPr>
                <w:rFonts w:ascii="Arial Narrow" w:eastAsia="Arial Unicode MS" w:hAnsi="Arial Narrow"/>
                <w:sz w:val="20"/>
                <w:szCs w:val="20"/>
              </w:rPr>
              <w:t>• Etude financière : Devis quantitatif et estimatif des travaux</w:t>
            </w:r>
          </w:p>
          <w:p w:rsidR="00E654B1" w:rsidRPr="00CF2166" w:rsidRDefault="000561DC" w:rsidP="00CF2166">
            <w:pPr>
              <w:rPr>
                <w:rFonts w:ascii="Arial Narrow" w:eastAsia="Arial Unicode MS" w:hAnsi="Arial Narrow"/>
                <w:b/>
                <w:sz w:val="20"/>
                <w:szCs w:val="20"/>
              </w:rPr>
            </w:pPr>
            <w:r w:rsidRPr="00134DAA">
              <w:rPr>
                <w:rFonts w:ascii="Arial Narrow" w:eastAsia="Arial Unicode MS" w:hAnsi="Arial Narrow"/>
                <w:sz w:val="20"/>
                <w:szCs w:val="20"/>
              </w:rPr>
              <w:t>• Dossier de consultation des entreprises.</w:t>
            </w:r>
          </w:p>
        </w:tc>
      </w:tr>
      <w:tr w:rsidR="00E654B1" w:rsidRPr="00651A3A" w:rsidTr="000561DC">
        <w:trPr>
          <w:trHeight w:val="144"/>
        </w:trPr>
        <w:tc>
          <w:tcPr>
            <w:tcW w:w="586" w:type="pct"/>
            <w:vAlign w:val="center"/>
          </w:tcPr>
          <w:p w:rsidR="00E654B1" w:rsidRPr="00651A3A" w:rsidRDefault="00E654B1" w:rsidP="00D4065A">
            <w:pPr>
              <w:jc w:val="center"/>
              <w:rPr>
                <w:rFonts w:ascii="Arial Narrow" w:eastAsia="Calibri" w:hAnsi="Arial Narrow" w:cs="Arial"/>
                <w:sz w:val="20"/>
                <w:szCs w:val="20"/>
              </w:rPr>
            </w:pPr>
          </w:p>
        </w:tc>
        <w:tc>
          <w:tcPr>
            <w:tcW w:w="4414" w:type="pct"/>
          </w:tcPr>
          <w:p w:rsidR="000561DC" w:rsidRPr="00651A3A" w:rsidRDefault="00CF2166" w:rsidP="00D4065A">
            <w:pPr>
              <w:jc w:val="both"/>
              <w:rPr>
                <w:rFonts w:ascii="Arial Narrow" w:hAnsi="Arial Narrow" w:cs="Arial"/>
                <w:b/>
                <w:sz w:val="20"/>
                <w:szCs w:val="20"/>
              </w:rPr>
            </w:pPr>
            <w:r>
              <w:rPr>
                <w:rFonts w:ascii="Arial Narrow" w:hAnsi="Arial Narrow" w:cs="Tahoma"/>
                <w:iCs/>
                <w:sz w:val="20"/>
                <w:szCs w:val="20"/>
              </w:rPr>
              <w:t>Les prestations</w:t>
            </w:r>
            <w:r w:rsidR="00E654B1" w:rsidRPr="00651A3A">
              <w:rPr>
                <w:rFonts w:ascii="Arial Narrow" w:hAnsi="Arial Narrow" w:cs="Tahoma"/>
                <w:iCs/>
                <w:sz w:val="20"/>
                <w:szCs w:val="20"/>
              </w:rPr>
              <w:t>, objet du présent Avis d’A</w:t>
            </w:r>
            <w:r w:rsidR="00506F6C">
              <w:rPr>
                <w:rFonts w:ascii="Arial Narrow" w:hAnsi="Arial Narrow" w:cs="Tahoma"/>
                <w:iCs/>
                <w:sz w:val="20"/>
                <w:szCs w:val="20"/>
              </w:rPr>
              <w:t>ppel d’O</w:t>
            </w:r>
            <w:r>
              <w:rPr>
                <w:rFonts w:ascii="Arial Narrow" w:hAnsi="Arial Narrow" w:cs="Tahoma"/>
                <w:iCs/>
                <w:sz w:val="20"/>
                <w:szCs w:val="20"/>
              </w:rPr>
              <w:t>ff</w:t>
            </w:r>
            <w:r w:rsidR="000561DC">
              <w:rPr>
                <w:rFonts w:ascii="Arial Narrow" w:hAnsi="Arial Narrow" w:cs="Tahoma"/>
                <w:iCs/>
                <w:sz w:val="20"/>
                <w:szCs w:val="20"/>
              </w:rPr>
              <w:t>res sont repartis en un lot unique.</w:t>
            </w:r>
          </w:p>
        </w:tc>
      </w:tr>
      <w:tr w:rsidR="00E654B1" w:rsidRPr="00651A3A" w:rsidTr="00D4065A">
        <w:trPr>
          <w:trHeight w:val="58"/>
        </w:trPr>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1.2</w:t>
            </w:r>
          </w:p>
        </w:tc>
        <w:tc>
          <w:tcPr>
            <w:tcW w:w="4414" w:type="pct"/>
          </w:tcPr>
          <w:p w:rsidR="00E654B1" w:rsidRPr="00651A3A" w:rsidRDefault="00E654B1" w:rsidP="00D4065A">
            <w:pPr>
              <w:widowControl w:val="0"/>
              <w:autoSpaceDE w:val="0"/>
              <w:ind w:right="142"/>
              <w:jc w:val="both"/>
              <w:rPr>
                <w:rFonts w:ascii="Arial Narrow" w:hAnsi="Arial Narrow" w:cs="Tahoma"/>
                <w:b/>
                <w:sz w:val="20"/>
                <w:szCs w:val="20"/>
              </w:rPr>
            </w:pPr>
            <w:r w:rsidRPr="00651A3A">
              <w:rPr>
                <w:rFonts w:ascii="Arial Narrow" w:hAnsi="Arial Narrow" w:cs="Tahoma"/>
                <w:b/>
                <w:sz w:val="20"/>
                <w:szCs w:val="20"/>
              </w:rPr>
              <w:t>Délai</w:t>
            </w:r>
            <w:r w:rsidRPr="00651A3A">
              <w:rPr>
                <w:rFonts w:ascii="Arial Narrow" w:hAnsi="Arial Narrow" w:cs="Tahoma"/>
                <w:b/>
                <w:spacing w:val="6"/>
                <w:sz w:val="20"/>
                <w:szCs w:val="20"/>
              </w:rPr>
              <w:t xml:space="preserve"> </w:t>
            </w:r>
            <w:r w:rsidRPr="00651A3A">
              <w:rPr>
                <w:rFonts w:ascii="Arial Narrow" w:hAnsi="Arial Narrow" w:cs="Tahoma"/>
                <w:b/>
                <w:sz w:val="20"/>
                <w:szCs w:val="20"/>
              </w:rPr>
              <w:t>d’exécution</w:t>
            </w:r>
            <w:r w:rsidRPr="00651A3A">
              <w:rPr>
                <w:rFonts w:ascii="Arial Narrow" w:hAnsi="Arial Narrow" w:cs="Tahoma"/>
                <w:b/>
                <w:spacing w:val="6"/>
                <w:sz w:val="20"/>
                <w:szCs w:val="20"/>
              </w:rPr>
              <w:t xml:space="preserve"> </w:t>
            </w:r>
            <w:r w:rsidRPr="00651A3A">
              <w:rPr>
                <w:rFonts w:ascii="Arial Narrow" w:hAnsi="Arial Narrow" w:cs="Tahoma"/>
                <w:b/>
                <w:sz w:val="20"/>
                <w:szCs w:val="20"/>
              </w:rPr>
              <w:t>:</w:t>
            </w:r>
          </w:p>
          <w:p w:rsidR="00E654B1" w:rsidRPr="0068634E" w:rsidRDefault="00E654B1" w:rsidP="00D4065A">
            <w:pPr>
              <w:rPr>
                <w:rFonts w:ascii="Arial Narrow" w:hAnsi="Arial Narrow" w:cs="Arial"/>
                <w:b/>
                <w:sz w:val="20"/>
                <w:szCs w:val="20"/>
              </w:rPr>
            </w:pPr>
            <w:r w:rsidRPr="00651A3A">
              <w:rPr>
                <w:rFonts w:ascii="Arial Narrow" w:hAnsi="Arial Narrow" w:cs="Arial"/>
                <w:sz w:val="20"/>
                <w:szCs w:val="20"/>
              </w:rPr>
              <w:t xml:space="preserve">Le délai global d’exécution des travaux est de </w:t>
            </w:r>
            <w:r w:rsidR="00EE14EB">
              <w:rPr>
                <w:rFonts w:ascii="Arial Narrow" w:hAnsi="Arial Narrow" w:cs="Arial"/>
                <w:b/>
                <w:sz w:val="20"/>
                <w:szCs w:val="20"/>
              </w:rPr>
              <w:t>deux (02</w:t>
            </w:r>
            <w:r w:rsidRPr="00651A3A">
              <w:rPr>
                <w:rFonts w:ascii="Arial Narrow" w:hAnsi="Arial Narrow" w:cs="Arial"/>
                <w:b/>
                <w:sz w:val="20"/>
                <w:szCs w:val="20"/>
              </w:rPr>
              <w:t>) mois</w:t>
            </w:r>
            <w:r w:rsidRPr="00651A3A">
              <w:rPr>
                <w:rFonts w:ascii="Arial Narrow" w:hAnsi="Arial Narrow" w:cs="Arial"/>
                <w:sz w:val="20"/>
                <w:szCs w:val="20"/>
              </w:rPr>
              <w:t>. Ce délai court à compter de la date de notification de l’ordre de service de commencer les travaux</w:t>
            </w:r>
            <w:r w:rsidRPr="00651A3A">
              <w:rPr>
                <w:rFonts w:ascii="Arial Narrow" w:hAnsi="Arial Narrow" w:cs="Arial"/>
                <w:b/>
                <w:sz w:val="20"/>
                <w:szCs w:val="20"/>
              </w:rPr>
              <w:t>.</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2.1</w:t>
            </w:r>
          </w:p>
        </w:tc>
        <w:tc>
          <w:tcPr>
            <w:tcW w:w="4414" w:type="pct"/>
          </w:tcPr>
          <w:p w:rsidR="00E654B1" w:rsidRPr="00651A3A" w:rsidRDefault="00E654B1" w:rsidP="00D4065A">
            <w:pPr>
              <w:rPr>
                <w:rFonts w:ascii="Arial Narrow" w:hAnsi="Arial Narrow" w:cs="Arial"/>
                <w:sz w:val="20"/>
                <w:szCs w:val="20"/>
              </w:rPr>
            </w:pPr>
            <w:r w:rsidRPr="00651A3A">
              <w:rPr>
                <w:rFonts w:ascii="Arial Narrow" w:hAnsi="Arial Narrow" w:cs="Arial"/>
                <w:b/>
                <w:sz w:val="20"/>
                <w:szCs w:val="20"/>
              </w:rPr>
              <w:t>Source de financement</w:t>
            </w:r>
            <w:r w:rsidRPr="00651A3A">
              <w:rPr>
                <w:rFonts w:ascii="Arial Narrow" w:hAnsi="Arial Narrow" w:cs="Arial"/>
                <w:sz w:val="20"/>
                <w:szCs w:val="20"/>
              </w:rPr>
              <w:t xml:space="preserve"> : </w:t>
            </w:r>
          </w:p>
          <w:p w:rsidR="00E654B1" w:rsidRPr="00651A3A" w:rsidRDefault="00E654B1" w:rsidP="00D4065A">
            <w:pPr>
              <w:rPr>
                <w:rFonts w:ascii="Arial Narrow" w:hAnsi="Arial Narrow" w:cs="Arial"/>
                <w:b/>
                <w:sz w:val="20"/>
                <w:szCs w:val="20"/>
              </w:rPr>
            </w:pPr>
            <w:r w:rsidRPr="00651A3A">
              <w:rPr>
                <w:rFonts w:ascii="Arial Narrow" w:hAnsi="Arial Narrow" w:cs="Arial"/>
                <w:sz w:val="20"/>
                <w:szCs w:val="20"/>
              </w:rPr>
              <w:t>Les travaux objet du présent Appel d'Offres sont financées par le Budget du</w:t>
            </w:r>
            <w:r>
              <w:rPr>
                <w:rFonts w:ascii="Arial Narrow" w:hAnsi="Arial Narrow" w:cs="Arial"/>
                <w:sz w:val="20"/>
                <w:szCs w:val="20"/>
              </w:rPr>
              <w:t xml:space="preserve"> FEICOM.</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5.1</w:t>
            </w:r>
          </w:p>
        </w:tc>
        <w:tc>
          <w:tcPr>
            <w:tcW w:w="4414" w:type="pct"/>
          </w:tcPr>
          <w:p w:rsidR="00E654B1" w:rsidRPr="00651A3A" w:rsidRDefault="00E654B1" w:rsidP="00D4065A">
            <w:pPr>
              <w:rPr>
                <w:rFonts w:ascii="Arial Narrow" w:hAnsi="Arial Narrow" w:cs="Arial"/>
                <w:sz w:val="20"/>
                <w:szCs w:val="20"/>
              </w:rPr>
            </w:pPr>
            <w:r w:rsidRPr="00651A3A">
              <w:rPr>
                <w:rFonts w:ascii="Arial Narrow" w:hAnsi="Arial Narrow" w:cs="Arial"/>
                <w:sz w:val="20"/>
                <w:szCs w:val="20"/>
              </w:rPr>
              <w:t>Origines des fournitures : les matériaux, matériels et services seront conformes aux exigences techniques en vigueur au Cameroun.</w:t>
            </w:r>
          </w:p>
        </w:tc>
      </w:tr>
      <w:tr w:rsidR="00E654B1" w:rsidRPr="00651A3A" w:rsidTr="00D4065A">
        <w:trPr>
          <w:trHeight w:val="250"/>
        </w:trPr>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6.1</w:t>
            </w:r>
          </w:p>
        </w:tc>
        <w:tc>
          <w:tcPr>
            <w:tcW w:w="4414" w:type="pct"/>
          </w:tcPr>
          <w:p w:rsidR="00E654B1" w:rsidRPr="00651A3A" w:rsidRDefault="00E654B1" w:rsidP="00D4065A">
            <w:pPr>
              <w:tabs>
                <w:tab w:val="left" w:pos="2620"/>
              </w:tabs>
              <w:rPr>
                <w:rFonts w:ascii="Arial Narrow" w:hAnsi="Arial Narrow" w:cs="Arial"/>
                <w:b/>
                <w:sz w:val="20"/>
                <w:szCs w:val="20"/>
              </w:rPr>
            </w:pPr>
            <w:r w:rsidRPr="00651A3A">
              <w:rPr>
                <w:rFonts w:ascii="Arial Narrow" w:hAnsi="Arial Narrow" w:cs="Arial"/>
                <w:b/>
                <w:sz w:val="20"/>
                <w:szCs w:val="20"/>
              </w:rPr>
              <w:t>Critères d’évaluation</w:t>
            </w:r>
            <w:r w:rsidRPr="00651A3A">
              <w:rPr>
                <w:rFonts w:ascii="Arial Narrow" w:hAnsi="Arial Narrow" w:cs="Arial"/>
                <w:b/>
                <w:sz w:val="20"/>
                <w:szCs w:val="20"/>
              </w:rPr>
              <w:tab/>
            </w:r>
          </w:p>
          <w:p w:rsidR="00CF2166" w:rsidRPr="00E654B1" w:rsidRDefault="00CF2166" w:rsidP="001D7C9C">
            <w:pPr>
              <w:pStyle w:val="Corpsdetexte"/>
              <w:numPr>
                <w:ilvl w:val="0"/>
                <w:numId w:val="48"/>
              </w:numPr>
              <w:jc w:val="both"/>
              <w:rPr>
                <w:rFonts w:ascii="Arial Narrow" w:eastAsia="Arial Unicode MS" w:hAnsi="Arial Narrow"/>
                <w:b/>
                <w:bCs/>
                <w:iCs/>
                <w:sz w:val="20"/>
                <w:szCs w:val="20"/>
              </w:rPr>
            </w:pPr>
            <w:r w:rsidRPr="00E654B1">
              <w:rPr>
                <w:rFonts w:ascii="Arial Narrow" w:eastAsia="Arial Unicode MS" w:hAnsi="Arial Narrow"/>
                <w:b/>
                <w:bCs/>
                <w:iCs/>
                <w:sz w:val="20"/>
                <w:szCs w:val="20"/>
              </w:rPr>
              <w:t>Critères éliminatoires :</w:t>
            </w:r>
          </w:p>
          <w:p w:rsidR="00CF2166" w:rsidRPr="00E654B1" w:rsidRDefault="00CF2166" w:rsidP="001D7C9C">
            <w:pPr>
              <w:pStyle w:val="Corpsdetexte"/>
              <w:numPr>
                <w:ilvl w:val="1"/>
                <w:numId w:val="48"/>
              </w:numPr>
              <w:ind w:left="1134"/>
              <w:jc w:val="both"/>
              <w:rPr>
                <w:rFonts w:ascii="Arial Narrow" w:eastAsia="Arial Unicode MS" w:hAnsi="Arial Narrow"/>
                <w:b/>
                <w:bCs/>
                <w:i/>
                <w:iCs/>
                <w:sz w:val="20"/>
                <w:szCs w:val="20"/>
                <w:u w:val="single"/>
              </w:rPr>
            </w:pPr>
            <w:r w:rsidRPr="00E654B1">
              <w:rPr>
                <w:rFonts w:ascii="Arial Narrow" w:eastAsia="Arial Unicode MS" w:hAnsi="Arial Narrow"/>
                <w:b/>
                <w:bCs/>
                <w:i/>
                <w:iCs/>
                <w:sz w:val="20"/>
                <w:szCs w:val="20"/>
                <w:u w:val="single"/>
              </w:rPr>
              <w:t>Offre Administrative</w:t>
            </w:r>
          </w:p>
          <w:p w:rsidR="00CF2166" w:rsidRPr="00E654B1" w:rsidRDefault="00CF2166" w:rsidP="001D7C9C">
            <w:pPr>
              <w:pStyle w:val="Corpsdetexte"/>
              <w:numPr>
                <w:ilvl w:val="0"/>
                <w:numId w:val="49"/>
              </w:numPr>
              <w:jc w:val="both"/>
              <w:rPr>
                <w:rFonts w:ascii="Arial Narrow" w:eastAsia="Arial Unicode MS" w:hAnsi="Arial Narrow"/>
                <w:bCs/>
                <w:iCs/>
                <w:sz w:val="20"/>
                <w:szCs w:val="20"/>
              </w:rPr>
            </w:pPr>
            <w:r w:rsidRPr="00E654B1">
              <w:rPr>
                <w:rFonts w:ascii="Arial Narrow" w:eastAsia="Arial Unicode MS" w:hAnsi="Arial Narrow"/>
                <w:bCs/>
                <w:iCs/>
                <w:sz w:val="20"/>
                <w:szCs w:val="20"/>
              </w:rPr>
              <w:t>Absence ou non-conformité de la caution de soumission à l’ouverture des offres;</w:t>
            </w:r>
          </w:p>
          <w:p w:rsidR="00CF2166" w:rsidRPr="00E654B1" w:rsidRDefault="00CF2166" w:rsidP="001D7C9C">
            <w:pPr>
              <w:pStyle w:val="Corpsdetexte"/>
              <w:numPr>
                <w:ilvl w:val="0"/>
                <w:numId w:val="49"/>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Pièce falsifiée ;</w:t>
            </w:r>
          </w:p>
          <w:p w:rsidR="00CF2166" w:rsidRPr="00E654B1" w:rsidRDefault="00CF2166" w:rsidP="001D7C9C">
            <w:pPr>
              <w:pStyle w:val="Corpsdetexte"/>
              <w:numPr>
                <w:ilvl w:val="0"/>
                <w:numId w:val="49"/>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Non-conformité ou absence de l’une des pièces du dossier administratif après le délai de 48 heures règlementaire.</w:t>
            </w:r>
          </w:p>
          <w:p w:rsidR="00CF2166" w:rsidRPr="00E654B1" w:rsidRDefault="00CF2166" w:rsidP="001D7C9C">
            <w:pPr>
              <w:pStyle w:val="Corpsdetexte"/>
              <w:numPr>
                <w:ilvl w:val="1"/>
                <w:numId w:val="48"/>
              </w:numPr>
              <w:spacing w:before="120"/>
              <w:ind w:left="1134"/>
              <w:jc w:val="both"/>
              <w:rPr>
                <w:rFonts w:ascii="Arial Narrow" w:eastAsia="Arial Unicode MS" w:hAnsi="Arial Narrow"/>
                <w:b/>
                <w:bCs/>
                <w:i/>
                <w:iCs/>
                <w:sz w:val="20"/>
                <w:szCs w:val="20"/>
                <w:u w:val="single"/>
              </w:rPr>
            </w:pPr>
            <w:r w:rsidRPr="00E654B1">
              <w:rPr>
                <w:rFonts w:ascii="Arial Narrow" w:eastAsia="Arial Unicode MS" w:hAnsi="Arial Narrow"/>
                <w:b/>
                <w:bCs/>
                <w:i/>
                <w:iCs/>
                <w:sz w:val="20"/>
                <w:szCs w:val="20"/>
                <w:u w:val="single"/>
              </w:rPr>
              <w:t>Offre technique</w:t>
            </w:r>
          </w:p>
          <w:p w:rsidR="00CF2166" w:rsidRPr="00E654B1" w:rsidRDefault="00CF2166" w:rsidP="001D7C9C">
            <w:pPr>
              <w:pStyle w:val="Corpsdetexte"/>
              <w:numPr>
                <w:ilvl w:val="0"/>
                <w:numId w:val="50"/>
              </w:numPr>
              <w:jc w:val="both"/>
              <w:rPr>
                <w:rFonts w:ascii="Arial Narrow" w:eastAsia="Arial Unicode MS" w:hAnsi="Arial Narrow"/>
                <w:bCs/>
                <w:iCs/>
                <w:sz w:val="20"/>
                <w:szCs w:val="20"/>
              </w:rPr>
            </w:pPr>
            <w:r w:rsidRPr="00E654B1">
              <w:rPr>
                <w:rFonts w:ascii="Arial Narrow" w:eastAsia="Arial Unicode MS" w:hAnsi="Arial Narrow"/>
                <w:bCs/>
                <w:iCs/>
                <w:sz w:val="20"/>
                <w:szCs w:val="20"/>
              </w:rPr>
              <w:t>Fausse déclaration ou pièce falsifiée ;</w:t>
            </w:r>
          </w:p>
          <w:p w:rsidR="00CF2166" w:rsidRPr="00E654B1" w:rsidRDefault="00CF2166" w:rsidP="001D7C9C">
            <w:pPr>
              <w:pStyle w:val="Corpsdetexte"/>
              <w:numPr>
                <w:ilvl w:val="0"/>
                <w:numId w:val="50"/>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N’avoir pas réuni au moins 80% de critères de qualification ;</w:t>
            </w:r>
          </w:p>
          <w:p w:rsidR="00CF2166" w:rsidRDefault="00CF2166" w:rsidP="001D7C9C">
            <w:pPr>
              <w:pStyle w:val="Corpsdetexte"/>
              <w:numPr>
                <w:ilvl w:val="0"/>
                <w:numId w:val="50"/>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 xml:space="preserve">Absence de la déclaration sur l’honneur de n’avoir jamais abandonné un marché au </w:t>
            </w:r>
            <w:r>
              <w:rPr>
                <w:rFonts w:ascii="Arial Narrow" w:eastAsia="Arial Unicode MS" w:hAnsi="Arial Narrow"/>
                <w:bCs/>
                <w:iCs/>
                <w:sz w:val="20"/>
                <w:szCs w:val="20"/>
              </w:rPr>
              <w:t>cours des deux dernières années ;</w:t>
            </w:r>
          </w:p>
          <w:p w:rsidR="004F1D48" w:rsidRPr="00E654B1" w:rsidRDefault="004F1D48" w:rsidP="004F1D48">
            <w:pPr>
              <w:pStyle w:val="Corpsdetexte"/>
              <w:numPr>
                <w:ilvl w:val="0"/>
                <w:numId w:val="50"/>
              </w:numPr>
              <w:ind w:left="1418" w:hanging="284"/>
              <w:jc w:val="both"/>
              <w:rPr>
                <w:rFonts w:ascii="Arial Narrow" w:eastAsia="Arial Unicode MS" w:hAnsi="Arial Narrow"/>
                <w:bCs/>
                <w:iCs/>
                <w:sz w:val="20"/>
                <w:szCs w:val="20"/>
              </w:rPr>
            </w:pPr>
            <w:r>
              <w:rPr>
                <w:rFonts w:ascii="Arial Narrow" w:eastAsia="Arial Unicode MS" w:hAnsi="Arial Narrow"/>
                <w:bCs/>
                <w:iCs/>
                <w:sz w:val="20"/>
                <w:szCs w:val="20"/>
              </w:rPr>
              <w:t>Chef de mission non inscrit à l’ONAC</w:t>
            </w:r>
            <w:r w:rsidRPr="00A710F4">
              <w:rPr>
                <w:rFonts w:ascii="Arial Narrow" w:eastAsia="Arial Unicode MS" w:hAnsi="Arial Narrow"/>
                <w:bCs/>
                <w:iCs/>
                <w:sz w:val="20"/>
                <w:szCs w:val="20"/>
              </w:rPr>
              <w:t xml:space="preserve"> (Ordre National des </w:t>
            </w:r>
            <w:r>
              <w:rPr>
                <w:rFonts w:ascii="Arial Narrow" w:eastAsia="Arial Unicode MS" w:hAnsi="Arial Narrow"/>
                <w:bCs/>
                <w:iCs/>
                <w:sz w:val="20"/>
                <w:szCs w:val="20"/>
              </w:rPr>
              <w:t>Architectes du Cameroun).</w:t>
            </w:r>
            <w:r w:rsidRPr="00A710F4">
              <w:rPr>
                <w:rFonts w:ascii="Arial Narrow" w:eastAsia="Arial Unicode MS" w:hAnsi="Arial Narrow"/>
                <w:bCs/>
                <w:iCs/>
                <w:sz w:val="20"/>
                <w:szCs w:val="20"/>
              </w:rPr>
              <w:t xml:space="preserve"> </w:t>
            </w:r>
          </w:p>
          <w:p w:rsidR="00CF2166" w:rsidRPr="00E654B1" w:rsidRDefault="004F1D48" w:rsidP="001D7C9C">
            <w:pPr>
              <w:pStyle w:val="Corpsdetexte"/>
              <w:numPr>
                <w:ilvl w:val="0"/>
                <w:numId w:val="50"/>
              </w:numPr>
              <w:ind w:left="1418" w:hanging="284"/>
              <w:jc w:val="both"/>
              <w:rPr>
                <w:rFonts w:ascii="Arial Narrow" w:eastAsia="Arial Unicode MS" w:hAnsi="Arial Narrow"/>
                <w:bCs/>
                <w:iCs/>
                <w:sz w:val="20"/>
                <w:szCs w:val="20"/>
              </w:rPr>
            </w:pPr>
            <w:r>
              <w:rPr>
                <w:rFonts w:ascii="Arial Narrow" w:eastAsia="Arial Unicode MS" w:hAnsi="Arial Narrow"/>
                <w:bCs/>
                <w:iCs/>
                <w:sz w:val="20"/>
                <w:szCs w:val="20"/>
              </w:rPr>
              <w:t>Ingénieur de Génie Civil</w:t>
            </w:r>
            <w:r w:rsidR="00CF2166" w:rsidRPr="00A710F4">
              <w:rPr>
                <w:rFonts w:ascii="Arial Narrow" w:eastAsia="Arial Unicode MS" w:hAnsi="Arial Narrow"/>
                <w:bCs/>
                <w:iCs/>
                <w:sz w:val="20"/>
                <w:szCs w:val="20"/>
              </w:rPr>
              <w:t xml:space="preserve"> non inscrit à l’ONIGC (Ordre National des Ingénie</w:t>
            </w:r>
            <w:r w:rsidR="00CF2166">
              <w:rPr>
                <w:rFonts w:ascii="Arial Narrow" w:eastAsia="Arial Unicode MS" w:hAnsi="Arial Narrow"/>
                <w:bCs/>
                <w:iCs/>
                <w:sz w:val="20"/>
                <w:szCs w:val="20"/>
              </w:rPr>
              <w:t>urs de Génie Civil du Cameroun).</w:t>
            </w:r>
            <w:r w:rsidR="00CF2166" w:rsidRPr="00A710F4">
              <w:rPr>
                <w:rFonts w:ascii="Arial Narrow" w:eastAsia="Arial Unicode MS" w:hAnsi="Arial Narrow"/>
                <w:bCs/>
                <w:iCs/>
                <w:sz w:val="20"/>
                <w:szCs w:val="20"/>
              </w:rPr>
              <w:t xml:space="preserve"> </w:t>
            </w:r>
          </w:p>
          <w:p w:rsidR="00CF2166" w:rsidRPr="00E654B1" w:rsidRDefault="00CF2166" w:rsidP="001D7C9C">
            <w:pPr>
              <w:pStyle w:val="Corpsdetexte"/>
              <w:numPr>
                <w:ilvl w:val="1"/>
                <w:numId w:val="48"/>
              </w:numPr>
              <w:spacing w:before="120"/>
              <w:ind w:left="1134"/>
              <w:jc w:val="both"/>
              <w:rPr>
                <w:rFonts w:ascii="Arial Narrow" w:eastAsia="Arial Unicode MS" w:hAnsi="Arial Narrow"/>
                <w:b/>
                <w:bCs/>
                <w:i/>
                <w:iCs/>
                <w:sz w:val="20"/>
                <w:szCs w:val="20"/>
                <w:u w:val="single"/>
              </w:rPr>
            </w:pPr>
            <w:r w:rsidRPr="00E654B1">
              <w:rPr>
                <w:rFonts w:ascii="Arial Narrow" w:eastAsia="Arial Unicode MS" w:hAnsi="Arial Narrow"/>
                <w:b/>
                <w:bCs/>
                <w:i/>
                <w:iCs/>
                <w:sz w:val="20"/>
                <w:szCs w:val="20"/>
                <w:u w:val="single"/>
              </w:rPr>
              <w:t>Offre Financière</w:t>
            </w:r>
          </w:p>
          <w:p w:rsidR="00CF2166" w:rsidRPr="00E654B1" w:rsidRDefault="00CF2166" w:rsidP="001D7C9C">
            <w:pPr>
              <w:pStyle w:val="Corpsdetexte"/>
              <w:numPr>
                <w:ilvl w:val="0"/>
                <w:numId w:val="51"/>
              </w:numPr>
              <w:jc w:val="both"/>
              <w:rPr>
                <w:rFonts w:ascii="Arial Narrow" w:eastAsia="Arial Unicode MS" w:hAnsi="Arial Narrow"/>
                <w:bCs/>
                <w:iCs/>
                <w:sz w:val="20"/>
                <w:szCs w:val="20"/>
              </w:rPr>
            </w:pPr>
            <w:r w:rsidRPr="00E654B1">
              <w:rPr>
                <w:rFonts w:ascii="Arial Narrow" w:eastAsia="Arial Unicode MS" w:hAnsi="Arial Narrow"/>
                <w:bCs/>
                <w:iCs/>
                <w:sz w:val="20"/>
                <w:szCs w:val="20"/>
              </w:rPr>
              <w:t>Offre financière incomplète ;</w:t>
            </w:r>
          </w:p>
          <w:p w:rsidR="00CF2166" w:rsidRPr="00E654B1" w:rsidRDefault="00CF2166" w:rsidP="001D7C9C">
            <w:pPr>
              <w:pStyle w:val="Corpsdetexte"/>
              <w:numPr>
                <w:ilvl w:val="0"/>
                <w:numId w:val="51"/>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Omission d’un prix unitaire quantifié.</w:t>
            </w:r>
          </w:p>
          <w:p w:rsidR="00CF2166" w:rsidRPr="00E654B1" w:rsidRDefault="00CF2166" w:rsidP="00CF2166">
            <w:pPr>
              <w:pStyle w:val="Corpsdetexte"/>
              <w:spacing w:after="120"/>
              <w:jc w:val="both"/>
              <w:rPr>
                <w:rFonts w:ascii="Arial Narrow" w:eastAsia="Arial Unicode MS" w:hAnsi="Arial Narrow"/>
                <w:bCs/>
                <w:iCs/>
                <w:sz w:val="20"/>
                <w:szCs w:val="20"/>
              </w:rPr>
            </w:pPr>
            <w:r w:rsidRPr="00E654B1">
              <w:rPr>
                <w:rFonts w:ascii="Arial Narrow" w:eastAsia="Arial Unicode MS" w:hAnsi="Arial Narrow"/>
                <w:b/>
                <w:bCs/>
                <w:i/>
                <w:iCs/>
                <w:sz w:val="20"/>
                <w:szCs w:val="20"/>
                <w:u w:val="single"/>
              </w:rPr>
              <w:t>N.B</w:t>
            </w:r>
            <w:r w:rsidRPr="00E654B1">
              <w:rPr>
                <w:rFonts w:ascii="Arial Narrow" w:eastAsia="Arial Unicode MS" w:hAnsi="Arial Narrow"/>
                <w:bCs/>
                <w:iCs/>
                <w:sz w:val="20"/>
                <w:szCs w:val="20"/>
              </w:rPr>
              <w:t> : Les copies certifiées des pièces antérieurement légalisées seront systématiquement rejetées.</w:t>
            </w:r>
          </w:p>
          <w:p w:rsidR="00CF2166" w:rsidRPr="00E654B1" w:rsidRDefault="00CF2166" w:rsidP="001D7C9C">
            <w:pPr>
              <w:pStyle w:val="Corpsdetexte"/>
              <w:numPr>
                <w:ilvl w:val="0"/>
                <w:numId w:val="48"/>
              </w:numPr>
              <w:jc w:val="both"/>
              <w:rPr>
                <w:rFonts w:ascii="Arial Narrow" w:eastAsia="Arial Unicode MS" w:hAnsi="Arial Narrow"/>
                <w:b/>
                <w:bCs/>
                <w:iCs/>
                <w:sz w:val="20"/>
                <w:szCs w:val="20"/>
              </w:rPr>
            </w:pPr>
            <w:r w:rsidRPr="00E654B1">
              <w:rPr>
                <w:rFonts w:ascii="Arial Narrow" w:eastAsia="Arial Unicode MS" w:hAnsi="Arial Narrow"/>
                <w:b/>
                <w:bCs/>
                <w:iCs/>
                <w:sz w:val="20"/>
                <w:szCs w:val="20"/>
              </w:rPr>
              <w:t>Critères de qualification des offres techniques :</w:t>
            </w:r>
          </w:p>
          <w:p w:rsidR="00CF2166" w:rsidRPr="00E654B1" w:rsidRDefault="00CF2166" w:rsidP="00CF2166">
            <w:pPr>
              <w:pStyle w:val="Corpsdetexte"/>
              <w:spacing w:before="120"/>
              <w:ind w:firstLine="426"/>
              <w:jc w:val="both"/>
              <w:rPr>
                <w:rFonts w:ascii="Arial Narrow" w:eastAsia="Arial Unicode MS" w:hAnsi="Arial Narrow"/>
                <w:bCs/>
                <w:iCs/>
                <w:sz w:val="20"/>
                <w:szCs w:val="20"/>
              </w:rPr>
            </w:pPr>
            <w:r w:rsidRPr="00E654B1">
              <w:rPr>
                <w:rFonts w:ascii="Arial Narrow" w:eastAsia="Arial Unicode MS" w:hAnsi="Arial Narrow"/>
                <w:bCs/>
                <w:iCs/>
                <w:sz w:val="20"/>
                <w:szCs w:val="20"/>
              </w:rPr>
              <w:t>Les critères, explicités dans le règlement particulier du DAO et relatifs à la qualification des candidats porteront sur :</w:t>
            </w:r>
          </w:p>
          <w:p w:rsidR="00CF2166" w:rsidRPr="00E654B1" w:rsidRDefault="00CF2166" w:rsidP="001D7C9C">
            <w:pPr>
              <w:pStyle w:val="Corpsdetexte"/>
              <w:numPr>
                <w:ilvl w:val="0"/>
                <w:numId w:val="52"/>
              </w:numPr>
              <w:tabs>
                <w:tab w:val="left" w:pos="1134"/>
              </w:tabs>
              <w:spacing w:before="40"/>
              <w:jc w:val="both"/>
              <w:rPr>
                <w:rFonts w:ascii="Arial Narrow" w:eastAsia="Arial Unicode MS" w:hAnsi="Arial Narrow"/>
                <w:bCs/>
                <w:iCs/>
                <w:sz w:val="20"/>
                <w:szCs w:val="20"/>
              </w:rPr>
            </w:pPr>
            <w:r w:rsidRPr="00E654B1">
              <w:rPr>
                <w:rFonts w:ascii="Arial Narrow" w:eastAsia="Arial Unicode MS" w:hAnsi="Arial Narrow"/>
                <w:bCs/>
                <w:iCs/>
                <w:sz w:val="20"/>
                <w:szCs w:val="20"/>
              </w:rPr>
              <w:t xml:space="preserve">Les références de l’Entreprise </w:t>
            </w:r>
            <w:r w:rsidRPr="00E654B1">
              <w:rPr>
                <w:rFonts w:ascii="Arial Narrow" w:eastAsia="Arial Unicode MS" w:hAnsi="Arial Narrow"/>
                <w:b/>
                <w:bCs/>
                <w:iCs/>
                <w:sz w:val="20"/>
                <w:szCs w:val="20"/>
              </w:rPr>
              <w:t xml:space="preserve">………………………………………………….… </w:t>
            </w:r>
            <w:r w:rsidRPr="00E654B1">
              <w:rPr>
                <w:rFonts w:ascii="Arial Narrow" w:eastAsia="Arial Unicode MS" w:hAnsi="Arial Narrow"/>
                <w:bCs/>
                <w:iCs/>
                <w:sz w:val="20"/>
                <w:szCs w:val="20"/>
              </w:rPr>
              <w:t>Oui </w:t>
            </w:r>
          </w:p>
          <w:p w:rsidR="00CF2166" w:rsidRPr="00E654B1" w:rsidRDefault="00CF2166" w:rsidP="001D7C9C">
            <w:pPr>
              <w:pStyle w:val="Corpsdetexte"/>
              <w:numPr>
                <w:ilvl w:val="0"/>
                <w:numId w:val="52"/>
              </w:numPr>
              <w:tabs>
                <w:tab w:val="left" w:pos="1134"/>
              </w:tabs>
              <w:spacing w:before="40"/>
              <w:ind w:left="1135"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La compréhension du projet  ……………………………………………………... Oui </w:t>
            </w:r>
          </w:p>
          <w:p w:rsidR="00CF2166" w:rsidRPr="00E654B1" w:rsidRDefault="00CF2166" w:rsidP="001D7C9C">
            <w:pPr>
              <w:pStyle w:val="Corpsdetexte"/>
              <w:numPr>
                <w:ilvl w:val="0"/>
                <w:numId w:val="52"/>
              </w:numPr>
              <w:tabs>
                <w:tab w:val="left" w:pos="1134"/>
              </w:tabs>
              <w:spacing w:before="40"/>
              <w:ind w:left="1135"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L</w:t>
            </w:r>
            <w:r>
              <w:rPr>
                <w:rFonts w:ascii="Arial Narrow" w:eastAsia="Arial Unicode MS" w:hAnsi="Arial Narrow"/>
                <w:bCs/>
                <w:iCs/>
                <w:sz w:val="20"/>
                <w:szCs w:val="20"/>
              </w:rPr>
              <w:t>a compétence et qualification du personnel</w:t>
            </w:r>
            <w:r w:rsidRPr="00E654B1">
              <w:rPr>
                <w:rFonts w:ascii="Arial Narrow" w:eastAsia="Arial Unicode MS" w:hAnsi="Arial Narrow"/>
                <w:bCs/>
                <w:iCs/>
                <w:sz w:val="20"/>
                <w:szCs w:val="20"/>
              </w:rPr>
              <w:t>……………….………………………  Oui </w:t>
            </w:r>
          </w:p>
          <w:p w:rsidR="00CF2166" w:rsidRDefault="00CF2166" w:rsidP="001D7C9C">
            <w:pPr>
              <w:pStyle w:val="Corpsdetexte"/>
              <w:numPr>
                <w:ilvl w:val="0"/>
                <w:numId w:val="52"/>
              </w:numPr>
              <w:tabs>
                <w:tab w:val="left" w:pos="1134"/>
              </w:tabs>
              <w:spacing w:before="40"/>
              <w:ind w:left="1135"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Le matériel et les équipements essentiels ……………….………………………... Oui </w:t>
            </w:r>
          </w:p>
          <w:p w:rsidR="00CF2166" w:rsidRPr="00E654B1" w:rsidRDefault="007374FE" w:rsidP="001D7C9C">
            <w:pPr>
              <w:pStyle w:val="Corpsdetexte"/>
              <w:numPr>
                <w:ilvl w:val="0"/>
                <w:numId w:val="52"/>
              </w:numPr>
              <w:tabs>
                <w:tab w:val="left" w:pos="1134"/>
              </w:tabs>
              <w:spacing w:before="40"/>
              <w:ind w:left="1135" w:hanging="284"/>
              <w:jc w:val="both"/>
              <w:rPr>
                <w:rFonts w:ascii="Arial Narrow" w:eastAsia="Arial Unicode MS" w:hAnsi="Arial Narrow"/>
                <w:bCs/>
                <w:iCs/>
                <w:sz w:val="20"/>
                <w:szCs w:val="20"/>
              </w:rPr>
            </w:pPr>
            <w:r>
              <w:rPr>
                <w:rFonts w:ascii="Arial Narrow" w:eastAsia="Arial Unicode MS" w:hAnsi="Arial Narrow"/>
                <w:bCs/>
                <w:iCs/>
                <w:sz w:val="20"/>
                <w:szCs w:val="20"/>
              </w:rPr>
              <w:t>La présentation de l’off</w:t>
            </w:r>
            <w:r w:rsidR="00CF2166">
              <w:rPr>
                <w:rFonts w:ascii="Arial Narrow" w:eastAsia="Arial Unicode MS" w:hAnsi="Arial Narrow"/>
                <w:bCs/>
                <w:iCs/>
                <w:sz w:val="20"/>
                <w:szCs w:val="20"/>
              </w:rPr>
              <w:t>re……………………………………………………………..Oui</w:t>
            </w:r>
          </w:p>
          <w:p w:rsidR="00E654B1" w:rsidRPr="00651A3A" w:rsidRDefault="00E654B1" w:rsidP="00D4065A">
            <w:pPr>
              <w:rPr>
                <w:rFonts w:ascii="Arial Narrow" w:hAnsi="Arial Narrow" w:cs="Arial"/>
                <w:b/>
                <w:sz w:val="20"/>
                <w:szCs w:val="20"/>
              </w:rPr>
            </w:pPr>
          </w:p>
          <w:p w:rsidR="00E654B1" w:rsidRDefault="00E654B1" w:rsidP="00D4065A">
            <w:pPr>
              <w:pStyle w:val="Corpsdetexte"/>
              <w:spacing w:before="120"/>
              <w:ind w:firstLine="426"/>
              <w:jc w:val="both"/>
              <w:rPr>
                <w:rFonts w:ascii="Arial Narrow" w:eastAsia="Arial Unicode MS" w:hAnsi="Arial Narrow"/>
                <w:b/>
                <w:bCs/>
                <w:iCs/>
                <w:sz w:val="20"/>
                <w:szCs w:val="20"/>
              </w:rPr>
            </w:pPr>
            <w:r w:rsidRPr="00651A3A">
              <w:rPr>
                <w:rFonts w:ascii="Arial Narrow" w:eastAsia="Arial Unicode MS" w:hAnsi="Arial Narrow"/>
                <w:b/>
                <w:bCs/>
                <w:iCs/>
                <w:sz w:val="20"/>
                <w:szCs w:val="20"/>
              </w:rPr>
              <w:t>Seules les offres financières des soumissionnaires dont l’offre technique aura obtenu un pourcentage de « Oui » supérieur ou égal à 80% de la note technique, (soit au moins 04 « Oui » sur 05 « Oui ») seront examinées.</w:t>
            </w:r>
          </w:p>
          <w:p w:rsidR="00E1796A" w:rsidRPr="00651A3A" w:rsidRDefault="00E1796A" w:rsidP="00E1796A">
            <w:pPr>
              <w:pStyle w:val="Corpsdetexte"/>
              <w:spacing w:before="120"/>
              <w:jc w:val="both"/>
              <w:rPr>
                <w:rFonts w:ascii="Arial Narrow" w:eastAsia="Arial Unicode MS" w:hAnsi="Arial Narrow"/>
                <w:b/>
                <w:bCs/>
                <w:iCs/>
                <w:sz w:val="20"/>
                <w:szCs w:val="20"/>
              </w:rPr>
            </w:pPr>
            <w:r>
              <w:rPr>
                <w:rFonts w:ascii="Arial Narrow" w:eastAsia="Arial Unicode MS" w:hAnsi="Arial Narrow"/>
                <w:b/>
                <w:bCs/>
                <w:iCs/>
                <w:sz w:val="20"/>
                <w:szCs w:val="20"/>
              </w:rPr>
              <w:t xml:space="preserve">NB :Pour la PME ne disposant pas du nombre d’années d’expérience requis, le </w:t>
            </w:r>
            <w:r w:rsidRPr="00E1796A">
              <w:rPr>
                <w:rFonts w:ascii="Arial Narrow" w:eastAsia="Arial Unicode MS" w:hAnsi="Arial Narrow"/>
                <w:b/>
                <w:bCs/>
                <w:iCs/>
                <w:sz w:val="20"/>
                <w:szCs w:val="20"/>
              </w:rPr>
              <w:t xml:space="preserve">CV </w:t>
            </w:r>
            <w:r>
              <w:rPr>
                <w:rFonts w:ascii="Arial Narrow" w:eastAsia="Arial Unicode MS" w:hAnsi="Arial Narrow"/>
                <w:b/>
                <w:bCs/>
                <w:iCs/>
                <w:sz w:val="20"/>
                <w:szCs w:val="20"/>
              </w:rPr>
              <w:t>d</w:t>
            </w:r>
            <w:r w:rsidR="00E16D82">
              <w:rPr>
                <w:rFonts w:ascii="Arial Narrow" w:eastAsia="Arial Unicode MS" w:hAnsi="Arial Narrow"/>
                <w:b/>
                <w:bCs/>
                <w:iCs/>
                <w:sz w:val="20"/>
                <w:szCs w:val="20"/>
              </w:rPr>
              <w:t>u Chef de Mission se substitue</w:t>
            </w:r>
            <w:r>
              <w:rPr>
                <w:rFonts w:ascii="Arial Narrow" w:eastAsia="Arial Unicode MS" w:hAnsi="Arial Narrow"/>
                <w:b/>
                <w:bCs/>
                <w:iCs/>
                <w:sz w:val="20"/>
                <w:szCs w:val="20"/>
              </w:rPr>
              <w:t xml:space="preserve"> aux références de l’entreprise</w:t>
            </w:r>
            <w:r w:rsidRPr="00E1796A">
              <w:rPr>
                <w:rFonts w:ascii="Arial Narrow" w:eastAsia="Arial Unicode MS" w:hAnsi="Arial Narrow"/>
                <w:b/>
                <w:bCs/>
                <w:iCs/>
                <w:sz w:val="20"/>
                <w:szCs w:val="20"/>
              </w:rPr>
              <w:t xml:space="preserve"> en application </w:t>
            </w:r>
            <w:r>
              <w:rPr>
                <w:rFonts w:ascii="Arial Narrow" w:eastAsia="Arial Unicode MS" w:hAnsi="Arial Narrow"/>
                <w:b/>
                <w:bCs/>
                <w:iCs/>
                <w:sz w:val="20"/>
                <w:szCs w:val="20"/>
              </w:rPr>
              <w:t xml:space="preserve">des dispositions </w:t>
            </w:r>
            <w:r w:rsidRPr="00E1796A">
              <w:rPr>
                <w:rFonts w:ascii="Arial Narrow" w:eastAsia="Arial Unicode MS" w:hAnsi="Arial Narrow"/>
                <w:b/>
                <w:bCs/>
                <w:iCs/>
                <w:sz w:val="20"/>
                <w:szCs w:val="20"/>
              </w:rPr>
              <w:t>de l’article 97 du Code des Marchés</w:t>
            </w:r>
            <w:r>
              <w:rPr>
                <w:rFonts w:ascii="Arial Narrow" w:eastAsia="Arial Unicode MS" w:hAnsi="Arial Narrow"/>
                <w:b/>
                <w:bCs/>
                <w:iCs/>
                <w:sz w:val="20"/>
                <w:szCs w:val="20"/>
              </w:rPr>
              <w:t>.</w:t>
            </w:r>
          </w:p>
        </w:tc>
      </w:tr>
      <w:tr w:rsidR="00E654B1" w:rsidRPr="00651A3A" w:rsidTr="00D4065A">
        <w:trPr>
          <w:trHeight w:val="270"/>
        </w:trPr>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12</w:t>
            </w:r>
          </w:p>
        </w:tc>
        <w:tc>
          <w:tcPr>
            <w:tcW w:w="4414" w:type="pct"/>
          </w:tcPr>
          <w:p w:rsidR="00E654B1" w:rsidRPr="00651A3A" w:rsidRDefault="00E654B1" w:rsidP="00D4065A">
            <w:pPr>
              <w:tabs>
                <w:tab w:val="left" w:pos="2622"/>
              </w:tabs>
              <w:rPr>
                <w:rFonts w:ascii="Arial Narrow" w:hAnsi="Arial Narrow" w:cs="Arial"/>
                <w:b/>
                <w:sz w:val="20"/>
                <w:szCs w:val="20"/>
              </w:rPr>
            </w:pPr>
            <w:r w:rsidRPr="00651A3A">
              <w:rPr>
                <w:rFonts w:ascii="Arial Narrow" w:hAnsi="Arial Narrow" w:cs="Arial"/>
                <w:sz w:val="20"/>
                <w:szCs w:val="20"/>
              </w:rPr>
              <w:t>Langue(s) de l’offre : Français ou Anglais</w:t>
            </w:r>
          </w:p>
        </w:tc>
      </w:tr>
      <w:tr w:rsidR="00E654B1" w:rsidRPr="00651A3A" w:rsidTr="00D4065A">
        <w:trPr>
          <w:trHeight w:val="412"/>
        </w:trPr>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13.1</w:t>
            </w:r>
          </w:p>
        </w:tc>
        <w:tc>
          <w:tcPr>
            <w:tcW w:w="4414" w:type="pct"/>
          </w:tcPr>
          <w:p w:rsidR="00E654B1" w:rsidRPr="00651A3A" w:rsidRDefault="00E654B1" w:rsidP="00D4065A">
            <w:pPr>
              <w:widowControl w:val="0"/>
              <w:autoSpaceDE w:val="0"/>
              <w:jc w:val="both"/>
              <w:rPr>
                <w:rFonts w:ascii="Arial Narrow" w:hAnsi="Arial Narrow" w:cs="Arial"/>
                <w:sz w:val="20"/>
                <w:szCs w:val="20"/>
              </w:rPr>
            </w:pPr>
            <w:r w:rsidRPr="00651A3A">
              <w:rPr>
                <w:rFonts w:ascii="Arial Narrow" w:hAnsi="Arial Narrow" w:cs="Arial"/>
                <w:b/>
                <w:sz w:val="20"/>
                <w:szCs w:val="20"/>
              </w:rPr>
              <w:t>Préparation des offres</w:t>
            </w:r>
          </w:p>
          <w:p w:rsidR="00E654B1" w:rsidRPr="00651A3A" w:rsidRDefault="00E654B1" w:rsidP="00D4065A">
            <w:pPr>
              <w:widowControl w:val="0"/>
              <w:autoSpaceDE w:val="0"/>
              <w:jc w:val="both"/>
              <w:rPr>
                <w:rFonts w:ascii="Arial Narrow" w:hAnsi="Arial Narrow" w:cs="Arial"/>
                <w:sz w:val="20"/>
                <w:szCs w:val="20"/>
              </w:rPr>
            </w:pPr>
            <w:r w:rsidRPr="00651A3A">
              <w:rPr>
                <w:rFonts w:ascii="Arial Narrow" w:hAnsi="Arial Narrow" w:cs="Arial"/>
                <w:sz w:val="20"/>
                <w:szCs w:val="20"/>
              </w:rPr>
              <w:t>La</w:t>
            </w:r>
            <w:r w:rsidRPr="00651A3A">
              <w:rPr>
                <w:rFonts w:ascii="Arial Narrow" w:hAnsi="Arial Narrow" w:cs="Arial"/>
                <w:spacing w:val="6"/>
                <w:sz w:val="20"/>
                <w:szCs w:val="20"/>
              </w:rPr>
              <w:t xml:space="preserve"> </w:t>
            </w:r>
            <w:r w:rsidRPr="00651A3A">
              <w:rPr>
                <w:rFonts w:ascii="Arial Narrow" w:hAnsi="Arial Narrow" w:cs="Arial"/>
                <w:sz w:val="20"/>
                <w:szCs w:val="20"/>
              </w:rPr>
              <w:t>liste</w:t>
            </w:r>
            <w:r w:rsidRPr="00651A3A">
              <w:rPr>
                <w:rFonts w:ascii="Arial Narrow" w:hAnsi="Arial Narrow" w:cs="Arial"/>
                <w:spacing w:val="6"/>
                <w:sz w:val="20"/>
                <w:szCs w:val="20"/>
              </w:rPr>
              <w:t xml:space="preserve"> </w:t>
            </w:r>
            <w:r w:rsidRPr="00651A3A">
              <w:rPr>
                <w:rFonts w:ascii="Arial Narrow" w:hAnsi="Arial Narrow" w:cs="Arial"/>
                <w:sz w:val="20"/>
                <w:szCs w:val="20"/>
              </w:rPr>
              <w:t>des</w:t>
            </w:r>
            <w:r w:rsidRPr="00651A3A">
              <w:rPr>
                <w:rFonts w:ascii="Arial Narrow" w:hAnsi="Arial Narrow" w:cs="Arial"/>
                <w:spacing w:val="6"/>
                <w:sz w:val="20"/>
                <w:szCs w:val="20"/>
              </w:rPr>
              <w:t xml:space="preserve"> </w:t>
            </w:r>
            <w:r w:rsidRPr="00651A3A">
              <w:rPr>
                <w:rFonts w:ascii="Arial Narrow" w:hAnsi="Arial Narrow" w:cs="Arial"/>
                <w:sz w:val="20"/>
                <w:szCs w:val="20"/>
              </w:rPr>
              <w:t>documents</w:t>
            </w:r>
            <w:r w:rsidRPr="00651A3A">
              <w:rPr>
                <w:rFonts w:ascii="Arial Narrow" w:hAnsi="Arial Narrow" w:cs="Arial"/>
                <w:spacing w:val="6"/>
                <w:sz w:val="20"/>
                <w:szCs w:val="20"/>
              </w:rPr>
              <w:t xml:space="preserve"> </w:t>
            </w:r>
            <w:r w:rsidRPr="00651A3A">
              <w:rPr>
                <w:rFonts w:ascii="Arial Narrow" w:hAnsi="Arial Narrow" w:cs="Arial"/>
                <w:sz w:val="20"/>
                <w:szCs w:val="20"/>
              </w:rPr>
              <w:t>visés</w:t>
            </w:r>
            <w:r w:rsidRPr="00651A3A">
              <w:rPr>
                <w:rFonts w:ascii="Arial Narrow" w:hAnsi="Arial Narrow" w:cs="Arial"/>
                <w:spacing w:val="6"/>
                <w:sz w:val="20"/>
                <w:szCs w:val="20"/>
              </w:rPr>
              <w:t xml:space="preserve"> </w:t>
            </w:r>
            <w:r w:rsidRPr="00651A3A">
              <w:rPr>
                <w:rFonts w:ascii="Arial Narrow" w:hAnsi="Arial Narrow" w:cs="Arial"/>
                <w:sz w:val="20"/>
                <w:szCs w:val="20"/>
              </w:rPr>
              <w:t>à</w:t>
            </w:r>
            <w:r w:rsidRPr="00651A3A">
              <w:rPr>
                <w:rFonts w:ascii="Arial Narrow" w:hAnsi="Arial Narrow" w:cs="Arial"/>
                <w:spacing w:val="6"/>
                <w:sz w:val="20"/>
                <w:szCs w:val="20"/>
              </w:rPr>
              <w:t xml:space="preserve"> </w:t>
            </w:r>
            <w:r w:rsidRPr="00651A3A">
              <w:rPr>
                <w:rFonts w:ascii="Arial Narrow" w:hAnsi="Arial Narrow" w:cs="Arial"/>
                <w:sz w:val="20"/>
                <w:szCs w:val="20"/>
              </w:rPr>
              <w:t>l’article</w:t>
            </w:r>
            <w:r w:rsidRPr="00651A3A">
              <w:rPr>
                <w:rFonts w:ascii="Arial Narrow" w:hAnsi="Arial Narrow" w:cs="Arial"/>
                <w:spacing w:val="6"/>
                <w:sz w:val="20"/>
                <w:szCs w:val="20"/>
              </w:rPr>
              <w:t xml:space="preserve"> </w:t>
            </w:r>
            <w:r w:rsidRPr="00651A3A">
              <w:rPr>
                <w:rFonts w:ascii="Arial Narrow" w:hAnsi="Arial Narrow" w:cs="Arial"/>
                <w:sz w:val="20"/>
                <w:szCs w:val="20"/>
              </w:rPr>
              <w:t>13</w:t>
            </w:r>
            <w:r w:rsidRPr="00651A3A">
              <w:rPr>
                <w:rFonts w:ascii="Arial Narrow" w:hAnsi="Arial Narrow" w:cs="Arial"/>
                <w:spacing w:val="6"/>
                <w:sz w:val="20"/>
                <w:szCs w:val="20"/>
              </w:rPr>
              <w:t xml:space="preserve"> </w:t>
            </w:r>
            <w:r w:rsidRPr="00651A3A">
              <w:rPr>
                <w:rFonts w:ascii="Arial Narrow" w:hAnsi="Arial Narrow" w:cs="Arial"/>
                <w:sz w:val="20"/>
                <w:szCs w:val="20"/>
              </w:rPr>
              <w:t>du</w:t>
            </w:r>
            <w:r w:rsidRPr="00651A3A">
              <w:rPr>
                <w:rFonts w:ascii="Arial Narrow" w:hAnsi="Arial Narrow" w:cs="Arial"/>
                <w:spacing w:val="6"/>
                <w:sz w:val="20"/>
                <w:szCs w:val="20"/>
              </w:rPr>
              <w:t xml:space="preserve"> </w:t>
            </w:r>
            <w:r w:rsidRPr="00651A3A">
              <w:rPr>
                <w:rFonts w:ascii="Arial Narrow" w:hAnsi="Arial Narrow" w:cs="Arial"/>
                <w:sz w:val="20"/>
                <w:szCs w:val="20"/>
              </w:rPr>
              <w:t>RGAO</w:t>
            </w:r>
            <w:r w:rsidRPr="00651A3A">
              <w:rPr>
                <w:rFonts w:ascii="Arial Narrow" w:hAnsi="Arial Narrow" w:cs="Arial"/>
                <w:spacing w:val="6"/>
                <w:sz w:val="20"/>
                <w:szCs w:val="20"/>
              </w:rPr>
              <w:t xml:space="preserve"> </w:t>
            </w:r>
            <w:r w:rsidRPr="00651A3A">
              <w:rPr>
                <w:rFonts w:ascii="Arial Narrow" w:hAnsi="Arial Narrow" w:cs="Arial"/>
                <w:sz w:val="20"/>
                <w:szCs w:val="20"/>
              </w:rPr>
              <w:t>devra</w:t>
            </w:r>
            <w:r w:rsidRPr="00651A3A">
              <w:rPr>
                <w:rFonts w:ascii="Arial Narrow" w:hAnsi="Arial Narrow" w:cs="Arial"/>
                <w:spacing w:val="6"/>
                <w:sz w:val="20"/>
                <w:szCs w:val="20"/>
              </w:rPr>
              <w:t xml:space="preserve"> </w:t>
            </w:r>
            <w:r w:rsidRPr="00651A3A">
              <w:rPr>
                <w:rFonts w:ascii="Arial Narrow" w:hAnsi="Arial Narrow" w:cs="Arial"/>
                <w:sz w:val="20"/>
                <w:szCs w:val="20"/>
              </w:rPr>
              <w:t>être</w:t>
            </w:r>
            <w:r w:rsidRPr="00651A3A">
              <w:rPr>
                <w:rFonts w:ascii="Arial Narrow" w:hAnsi="Arial Narrow" w:cs="Arial"/>
                <w:spacing w:val="6"/>
                <w:sz w:val="20"/>
                <w:szCs w:val="20"/>
              </w:rPr>
              <w:t xml:space="preserve"> </w:t>
            </w:r>
            <w:r w:rsidRPr="00651A3A">
              <w:rPr>
                <w:rFonts w:ascii="Arial Narrow" w:hAnsi="Arial Narrow" w:cs="Arial"/>
                <w:sz w:val="20"/>
                <w:szCs w:val="20"/>
              </w:rPr>
              <w:t>complétée,</w:t>
            </w:r>
            <w:r w:rsidRPr="00651A3A">
              <w:rPr>
                <w:rFonts w:ascii="Arial Narrow" w:hAnsi="Arial Narrow" w:cs="Arial"/>
                <w:spacing w:val="6"/>
                <w:sz w:val="20"/>
                <w:szCs w:val="20"/>
              </w:rPr>
              <w:t xml:space="preserve"> </w:t>
            </w:r>
            <w:r w:rsidRPr="00651A3A">
              <w:rPr>
                <w:rFonts w:ascii="Arial Narrow" w:hAnsi="Arial Narrow" w:cs="Arial"/>
                <w:sz w:val="20"/>
                <w:szCs w:val="20"/>
              </w:rPr>
              <w:t>regroupée</w:t>
            </w:r>
            <w:r w:rsidRPr="00651A3A">
              <w:rPr>
                <w:rFonts w:ascii="Arial Narrow" w:hAnsi="Arial Narrow" w:cs="Arial"/>
                <w:spacing w:val="6"/>
                <w:sz w:val="20"/>
                <w:szCs w:val="20"/>
              </w:rPr>
              <w:t xml:space="preserve"> </w:t>
            </w:r>
            <w:r w:rsidRPr="00651A3A">
              <w:rPr>
                <w:rFonts w:ascii="Arial Narrow" w:hAnsi="Arial Narrow" w:cs="Arial"/>
                <w:sz w:val="20"/>
                <w:szCs w:val="20"/>
              </w:rPr>
              <w:t>en</w:t>
            </w:r>
            <w:r w:rsidRPr="00651A3A">
              <w:rPr>
                <w:rFonts w:ascii="Arial Narrow" w:hAnsi="Arial Narrow" w:cs="Arial"/>
                <w:spacing w:val="6"/>
                <w:sz w:val="20"/>
                <w:szCs w:val="20"/>
              </w:rPr>
              <w:t xml:space="preserve"> </w:t>
            </w:r>
            <w:r w:rsidRPr="00651A3A">
              <w:rPr>
                <w:rFonts w:ascii="Arial Narrow" w:hAnsi="Arial Narrow" w:cs="Arial"/>
                <w:sz w:val="20"/>
                <w:szCs w:val="20"/>
              </w:rPr>
              <w:t>trois volumes</w:t>
            </w:r>
            <w:r w:rsidRPr="00651A3A">
              <w:rPr>
                <w:rFonts w:ascii="Arial Narrow" w:hAnsi="Arial Narrow" w:cs="Arial"/>
                <w:spacing w:val="6"/>
                <w:sz w:val="20"/>
                <w:szCs w:val="20"/>
              </w:rPr>
              <w:t xml:space="preserve"> </w:t>
            </w:r>
            <w:r w:rsidRPr="00651A3A">
              <w:rPr>
                <w:rFonts w:ascii="Arial Narrow" w:hAnsi="Arial Narrow" w:cs="Arial"/>
                <w:sz w:val="20"/>
                <w:szCs w:val="20"/>
              </w:rPr>
              <w:t>insérés</w:t>
            </w:r>
            <w:r w:rsidRPr="00651A3A">
              <w:rPr>
                <w:rFonts w:ascii="Arial Narrow" w:hAnsi="Arial Narrow" w:cs="Arial"/>
                <w:spacing w:val="6"/>
                <w:sz w:val="20"/>
                <w:szCs w:val="20"/>
              </w:rPr>
              <w:t xml:space="preserve"> </w:t>
            </w:r>
            <w:r w:rsidRPr="00651A3A">
              <w:rPr>
                <w:rFonts w:ascii="Arial Narrow" w:hAnsi="Arial Narrow" w:cs="Arial"/>
                <w:sz w:val="20"/>
                <w:szCs w:val="20"/>
              </w:rPr>
              <w:t>respectivement</w:t>
            </w:r>
            <w:r w:rsidRPr="00651A3A">
              <w:rPr>
                <w:rFonts w:ascii="Arial Narrow" w:hAnsi="Arial Narrow" w:cs="Arial"/>
                <w:spacing w:val="6"/>
                <w:sz w:val="20"/>
                <w:szCs w:val="20"/>
              </w:rPr>
              <w:t xml:space="preserve"> </w:t>
            </w:r>
            <w:r w:rsidRPr="00651A3A">
              <w:rPr>
                <w:rFonts w:ascii="Arial Narrow" w:hAnsi="Arial Narrow" w:cs="Arial"/>
                <w:sz w:val="20"/>
                <w:szCs w:val="20"/>
              </w:rPr>
              <w:t>dans</w:t>
            </w:r>
            <w:r w:rsidRPr="00651A3A">
              <w:rPr>
                <w:rFonts w:ascii="Arial Narrow" w:hAnsi="Arial Narrow" w:cs="Arial"/>
                <w:spacing w:val="6"/>
                <w:sz w:val="20"/>
                <w:szCs w:val="20"/>
              </w:rPr>
              <w:t xml:space="preserve"> </w:t>
            </w:r>
            <w:r w:rsidRPr="00651A3A">
              <w:rPr>
                <w:rFonts w:ascii="Arial Narrow" w:hAnsi="Arial Narrow" w:cs="Arial"/>
                <w:sz w:val="20"/>
                <w:szCs w:val="20"/>
              </w:rPr>
              <w:t>des</w:t>
            </w:r>
            <w:r w:rsidRPr="00651A3A">
              <w:rPr>
                <w:rFonts w:ascii="Arial Narrow" w:hAnsi="Arial Narrow" w:cs="Arial"/>
                <w:spacing w:val="6"/>
                <w:sz w:val="20"/>
                <w:szCs w:val="20"/>
              </w:rPr>
              <w:t xml:space="preserve"> </w:t>
            </w:r>
            <w:r w:rsidRPr="00651A3A">
              <w:rPr>
                <w:rFonts w:ascii="Arial Narrow" w:hAnsi="Arial Narrow" w:cs="Arial"/>
                <w:sz w:val="20"/>
                <w:szCs w:val="20"/>
              </w:rPr>
              <w:t>enveloppes</w:t>
            </w:r>
            <w:r w:rsidRPr="00651A3A">
              <w:rPr>
                <w:rFonts w:ascii="Arial Narrow" w:hAnsi="Arial Narrow" w:cs="Arial"/>
                <w:spacing w:val="6"/>
                <w:sz w:val="20"/>
                <w:szCs w:val="20"/>
              </w:rPr>
              <w:t xml:space="preserve"> </w:t>
            </w:r>
            <w:r w:rsidRPr="00651A3A">
              <w:rPr>
                <w:rFonts w:ascii="Arial Narrow" w:hAnsi="Arial Narrow" w:cs="Arial"/>
                <w:sz w:val="20"/>
                <w:szCs w:val="20"/>
              </w:rPr>
              <w:t>intérieures</w:t>
            </w:r>
            <w:r w:rsidRPr="00651A3A">
              <w:rPr>
                <w:rFonts w:ascii="Arial Narrow" w:hAnsi="Arial Narrow" w:cs="Arial"/>
                <w:spacing w:val="6"/>
                <w:sz w:val="20"/>
                <w:szCs w:val="20"/>
              </w:rPr>
              <w:t xml:space="preserve"> </w:t>
            </w:r>
            <w:r w:rsidRPr="00651A3A">
              <w:rPr>
                <w:rFonts w:ascii="Arial Narrow" w:hAnsi="Arial Narrow" w:cs="Arial"/>
                <w:sz w:val="20"/>
                <w:szCs w:val="20"/>
              </w:rPr>
              <w:t>et</w:t>
            </w:r>
            <w:r w:rsidRPr="00651A3A">
              <w:rPr>
                <w:rFonts w:ascii="Arial Narrow" w:hAnsi="Arial Narrow" w:cs="Arial"/>
                <w:spacing w:val="6"/>
                <w:sz w:val="20"/>
                <w:szCs w:val="20"/>
              </w:rPr>
              <w:t xml:space="preserve"> </w:t>
            </w:r>
            <w:r w:rsidRPr="00651A3A">
              <w:rPr>
                <w:rFonts w:ascii="Arial Narrow" w:hAnsi="Arial Narrow" w:cs="Arial"/>
                <w:sz w:val="20"/>
                <w:szCs w:val="20"/>
              </w:rPr>
              <w:t>détaillée</w:t>
            </w:r>
            <w:r w:rsidRPr="00651A3A">
              <w:rPr>
                <w:rFonts w:ascii="Arial Narrow" w:hAnsi="Arial Narrow" w:cs="Arial"/>
                <w:spacing w:val="6"/>
                <w:sz w:val="20"/>
                <w:szCs w:val="20"/>
              </w:rPr>
              <w:t xml:space="preserve"> </w:t>
            </w:r>
            <w:r w:rsidRPr="00651A3A">
              <w:rPr>
                <w:rFonts w:ascii="Arial Narrow" w:hAnsi="Arial Narrow" w:cs="Arial"/>
                <w:sz w:val="20"/>
                <w:szCs w:val="20"/>
              </w:rPr>
              <w:t>comme</w:t>
            </w:r>
            <w:r w:rsidRPr="00651A3A">
              <w:rPr>
                <w:rFonts w:ascii="Arial Narrow" w:hAnsi="Arial Narrow" w:cs="Arial"/>
                <w:spacing w:val="6"/>
                <w:sz w:val="20"/>
                <w:szCs w:val="20"/>
              </w:rPr>
              <w:t xml:space="preserve"> </w:t>
            </w:r>
            <w:r w:rsidRPr="00651A3A">
              <w:rPr>
                <w:rFonts w:ascii="Arial Narrow" w:hAnsi="Arial Narrow" w:cs="Arial"/>
                <w:sz w:val="20"/>
                <w:szCs w:val="20"/>
              </w:rPr>
              <w:t>suit</w:t>
            </w:r>
            <w:r w:rsidRPr="00651A3A">
              <w:rPr>
                <w:rFonts w:ascii="Arial Narrow" w:hAnsi="Arial Narrow" w:cs="Arial"/>
                <w:spacing w:val="6"/>
                <w:sz w:val="20"/>
                <w:szCs w:val="20"/>
              </w:rPr>
              <w:t> </w:t>
            </w:r>
            <w:r w:rsidRPr="00651A3A">
              <w:rPr>
                <w:rFonts w:ascii="Arial Narrow" w:hAnsi="Arial Narrow" w:cs="Arial"/>
                <w:sz w:val="20"/>
                <w:szCs w:val="20"/>
              </w:rPr>
              <w:t>:</w:t>
            </w:r>
          </w:p>
          <w:p w:rsidR="00E654B1" w:rsidRPr="00651A3A" w:rsidRDefault="00E654B1" w:rsidP="00D4065A">
            <w:pPr>
              <w:tabs>
                <w:tab w:val="left" w:pos="1440"/>
              </w:tabs>
              <w:ind w:left="540"/>
              <w:jc w:val="both"/>
              <w:rPr>
                <w:rFonts w:ascii="Arial Narrow" w:eastAsia="Arial Unicode MS" w:hAnsi="Arial Narrow"/>
                <w:b/>
                <w:i/>
                <w:sz w:val="20"/>
                <w:szCs w:val="20"/>
              </w:rPr>
            </w:pPr>
            <w:r w:rsidRPr="00651A3A">
              <w:rPr>
                <w:rFonts w:ascii="Arial Narrow" w:eastAsia="Arial Unicode MS" w:hAnsi="Arial Narrow"/>
                <w:b/>
                <w:i/>
                <w:sz w:val="20"/>
                <w:szCs w:val="20"/>
              </w:rPr>
              <w:t>Volume 1: le dossier administratif comprenant :</w:t>
            </w:r>
          </w:p>
          <w:p w:rsidR="00E654B1" w:rsidRPr="00651A3A" w:rsidRDefault="00E654B1" w:rsidP="001D7C9C">
            <w:pPr>
              <w:pStyle w:val="Corpsdetexte3"/>
              <w:numPr>
                <w:ilvl w:val="1"/>
                <w:numId w:val="8"/>
              </w:numPr>
              <w:tabs>
                <w:tab w:val="clear" w:pos="2149"/>
                <w:tab w:val="left" w:pos="426"/>
                <w:tab w:val="num" w:pos="571"/>
              </w:tabs>
              <w:ind w:left="571" w:hanging="283"/>
              <w:jc w:val="both"/>
              <w:rPr>
                <w:rFonts w:ascii="Arial Narrow" w:eastAsia="Arial Unicode MS" w:hAnsi="Arial Narrow"/>
                <w:b w:val="0"/>
                <w:i w:val="0"/>
                <w:sz w:val="20"/>
                <w:szCs w:val="20"/>
              </w:rPr>
            </w:pPr>
            <w:r w:rsidRPr="00651A3A">
              <w:rPr>
                <w:rFonts w:ascii="Arial Narrow" w:eastAsia="Arial Unicode MS" w:hAnsi="Arial Narrow"/>
                <w:b w:val="0"/>
                <w:i w:val="0"/>
                <w:sz w:val="20"/>
                <w:szCs w:val="20"/>
              </w:rPr>
              <w:t xml:space="preserve">La déclaration d’intention de </w:t>
            </w:r>
            <w:r w:rsidR="007374FE">
              <w:rPr>
                <w:rFonts w:ascii="Arial Narrow" w:eastAsia="Arial Unicode MS" w:hAnsi="Arial Narrow"/>
                <w:b w:val="0"/>
                <w:i w:val="0"/>
                <w:sz w:val="20"/>
                <w:szCs w:val="20"/>
              </w:rPr>
              <w:t xml:space="preserve">soumissionner datée, signée et </w:t>
            </w:r>
            <w:r w:rsidRPr="00651A3A">
              <w:rPr>
                <w:rFonts w:ascii="Arial Narrow" w:eastAsia="Arial Unicode MS" w:hAnsi="Arial Narrow"/>
                <w:b w:val="0"/>
                <w:i w:val="0"/>
                <w:sz w:val="20"/>
                <w:szCs w:val="20"/>
              </w:rPr>
              <w:t>timbrée au tarif en vigueur.</w:t>
            </w:r>
          </w:p>
          <w:p w:rsidR="00E654B1" w:rsidRPr="00651A3A" w:rsidRDefault="00EE14EB" w:rsidP="001D7C9C">
            <w:pPr>
              <w:pStyle w:val="Corpsdetexte3"/>
              <w:numPr>
                <w:ilvl w:val="1"/>
                <w:numId w:val="8"/>
              </w:numPr>
              <w:tabs>
                <w:tab w:val="clear" w:pos="2149"/>
                <w:tab w:val="left" w:pos="426"/>
                <w:tab w:val="num" w:pos="571"/>
              </w:tabs>
              <w:ind w:left="571" w:hanging="283"/>
              <w:jc w:val="both"/>
              <w:rPr>
                <w:rFonts w:ascii="Arial Narrow" w:eastAsia="Arial Unicode MS" w:hAnsi="Arial Narrow"/>
                <w:b w:val="0"/>
                <w:i w:val="0"/>
                <w:sz w:val="20"/>
                <w:szCs w:val="20"/>
              </w:rPr>
            </w:pPr>
            <w:r>
              <w:rPr>
                <w:rFonts w:ascii="Arial Narrow" w:eastAsia="Arial Unicode MS" w:hAnsi="Arial Narrow"/>
                <w:b w:val="0"/>
                <w:i w:val="0"/>
                <w:sz w:val="20"/>
                <w:szCs w:val="20"/>
              </w:rPr>
              <w:lastRenderedPageBreak/>
              <w:t>L’attestation de Conformité Fiscale</w:t>
            </w:r>
            <w:r w:rsidR="00E654B1" w:rsidRPr="00651A3A">
              <w:rPr>
                <w:rFonts w:ascii="Arial Narrow" w:eastAsia="Arial Unicode MS" w:hAnsi="Arial Narrow"/>
                <w:b w:val="0"/>
                <w:i w:val="0"/>
                <w:sz w:val="20"/>
                <w:szCs w:val="20"/>
              </w:rPr>
              <w:t xml:space="preserve"> datant de moins de trois (03) mois, délivrée par les services des Impôts du ressort ;</w:t>
            </w:r>
          </w:p>
          <w:p w:rsidR="00E654B1" w:rsidRPr="00651A3A" w:rsidRDefault="00E654B1" w:rsidP="001D7C9C">
            <w:pPr>
              <w:pStyle w:val="Corpsdetexte3"/>
              <w:numPr>
                <w:ilvl w:val="1"/>
                <w:numId w:val="8"/>
              </w:numPr>
              <w:tabs>
                <w:tab w:val="clear" w:pos="2149"/>
                <w:tab w:val="left" w:pos="426"/>
                <w:tab w:val="num" w:pos="571"/>
              </w:tabs>
              <w:ind w:left="571" w:hanging="283"/>
              <w:jc w:val="both"/>
              <w:rPr>
                <w:rFonts w:ascii="Arial Narrow" w:eastAsia="Arial Unicode MS" w:hAnsi="Arial Narrow"/>
                <w:b w:val="0"/>
                <w:i w:val="0"/>
                <w:sz w:val="20"/>
                <w:szCs w:val="20"/>
              </w:rPr>
            </w:pPr>
            <w:r w:rsidRPr="00651A3A">
              <w:rPr>
                <w:rFonts w:ascii="Arial Narrow" w:eastAsia="Arial Unicode MS" w:hAnsi="Arial Narrow"/>
                <w:b w:val="0"/>
                <w:i w:val="0"/>
                <w:sz w:val="20"/>
                <w:szCs w:val="20"/>
              </w:rPr>
              <w:t xml:space="preserve">L’attestation de domiciliation bancaire du soumissionnaire, délivrée par une banque de premier ordre agréée par le Ministère des Finances, datant de moins de trois mois. </w:t>
            </w:r>
          </w:p>
          <w:p w:rsidR="00E654B1" w:rsidRPr="00651A3A" w:rsidRDefault="00E654B1" w:rsidP="001D7C9C">
            <w:pPr>
              <w:pStyle w:val="Corpsdetexte3"/>
              <w:numPr>
                <w:ilvl w:val="1"/>
                <w:numId w:val="8"/>
              </w:numPr>
              <w:tabs>
                <w:tab w:val="clear" w:pos="2149"/>
                <w:tab w:val="left" w:pos="426"/>
                <w:tab w:val="num" w:pos="571"/>
              </w:tabs>
              <w:ind w:left="571" w:hanging="283"/>
              <w:jc w:val="both"/>
              <w:rPr>
                <w:rFonts w:ascii="Arial Narrow" w:eastAsia="Arial Unicode MS" w:hAnsi="Arial Narrow"/>
                <w:b w:val="0"/>
                <w:i w:val="0"/>
                <w:sz w:val="20"/>
                <w:szCs w:val="20"/>
              </w:rPr>
            </w:pPr>
            <w:r w:rsidRPr="00651A3A">
              <w:rPr>
                <w:rFonts w:ascii="Arial Narrow" w:eastAsia="Arial Unicode MS" w:hAnsi="Arial Narrow"/>
                <w:b w:val="0"/>
                <w:i w:val="0"/>
                <w:sz w:val="20"/>
                <w:szCs w:val="20"/>
              </w:rPr>
              <w:t>La quittance d’achat du Dossier d’Appel d’Offres.</w:t>
            </w:r>
          </w:p>
          <w:p w:rsidR="00E654B1" w:rsidRPr="00651A3A" w:rsidRDefault="00E654B1" w:rsidP="001D7C9C">
            <w:pPr>
              <w:pStyle w:val="Corpsdetexte3"/>
              <w:numPr>
                <w:ilvl w:val="1"/>
                <w:numId w:val="8"/>
              </w:numPr>
              <w:tabs>
                <w:tab w:val="clear" w:pos="2149"/>
                <w:tab w:val="left" w:pos="426"/>
                <w:tab w:val="num" w:pos="571"/>
              </w:tabs>
              <w:ind w:left="571" w:hanging="283"/>
              <w:jc w:val="both"/>
              <w:rPr>
                <w:rFonts w:ascii="Arial Narrow" w:eastAsia="Arial Unicode MS" w:hAnsi="Arial Narrow"/>
                <w:b w:val="0"/>
                <w:i w:val="0"/>
                <w:sz w:val="20"/>
                <w:szCs w:val="20"/>
              </w:rPr>
            </w:pPr>
            <w:r w:rsidRPr="00651A3A">
              <w:rPr>
                <w:rFonts w:ascii="Arial Narrow" w:eastAsia="Arial Unicode MS" w:hAnsi="Arial Narrow"/>
                <w:b w:val="0"/>
                <w:i w:val="0"/>
                <w:sz w:val="20"/>
                <w:szCs w:val="20"/>
              </w:rPr>
              <w:t>La caution de soumission délivrée par une banque de 1</w:t>
            </w:r>
            <w:r w:rsidRPr="00651A3A">
              <w:rPr>
                <w:rFonts w:ascii="Arial Narrow" w:eastAsia="Arial Unicode MS" w:hAnsi="Arial Narrow"/>
                <w:b w:val="0"/>
                <w:i w:val="0"/>
                <w:sz w:val="20"/>
                <w:szCs w:val="20"/>
                <w:vertAlign w:val="superscript"/>
              </w:rPr>
              <w:t>er</w:t>
            </w:r>
            <w:r w:rsidRPr="00651A3A">
              <w:rPr>
                <w:rFonts w:ascii="Arial Narrow" w:eastAsia="Arial Unicode MS" w:hAnsi="Arial Narrow"/>
                <w:b w:val="0"/>
                <w:i w:val="0"/>
                <w:sz w:val="20"/>
                <w:szCs w:val="20"/>
              </w:rPr>
              <w:t xml:space="preserve">ordre agréée par le MINFI suivant les conditions de la COBAC, de montant égal à 2% du montant prévisionnel du lot </w:t>
            </w:r>
            <w:r w:rsidR="007374FE" w:rsidRPr="00651A3A">
              <w:rPr>
                <w:rFonts w:ascii="Arial Narrow" w:eastAsia="Arial Unicode MS" w:hAnsi="Arial Narrow"/>
                <w:b w:val="0"/>
                <w:i w:val="0"/>
                <w:sz w:val="20"/>
                <w:szCs w:val="20"/>
              </w:rPr>
              <w:t>sollicité ;</w:t>
            </w:r>
          </w:p>
          <w:p w:rsidR="00E654B1" w:rsidRDefault="00E654B1" w:rsidP="001D7C9C">
            <w:pPr>
              <w:pStyle w:val="Corpsdetexte3"/>
              <w:numPr>
                <w:ilvl w:val="1"/>
                <w:numId w:val="8"/>
              </w:numPr>
              <w:tabs>
                <w:tab w:val="clear" w:pos="2149"/>
                <w:tab w:val="left" w:pos="426"/>
                <w:tab w:val="num" w:pos="571"/>
              </w:tabs>
              <w:ind w:left="571" w:hanging="283"/>
              <w:jc w:val="both"/>
              <w:rPr>
                <w:rFonts w:ascii="Arial Narrow" w:eastAsia="Arial Unicode MS" w:hAnsi="Arial Narrow"/>
                <w:b w:val="0"/>
                <w:i w:val="0"/>
                <w:sz w:val="20"/>
                <w:szCs w:val="20"/>
              </w:rPr>
            </w:pPr>
            <w:r w:rsidRPr="00651A3A">
              <w:rPr>
                <w:rFonts w:ascii="Arial Narrow" w:eastAsia="Arial Unicode MS" w:hAnsi="Arial Narrow"/>
                <w:b w:val="0"/>
                <w:i w:val="0"/>
                <w:sz w:val="20"/>
                <w:szCs w:val="20"/>
              </w:rPr>
              <w:t>L’attestation de non exclusion des Marchés Publics délivrée par l’Agence de Régulat</w:t>
            </w:r>
            <w:r>
              <w:rPr>
                <w:rFonts w:ascii="Arial Narrow" w:eastAsia="Arial Unicode MS" w:hAnsi="Arial Narrow"/>
                <w:b w:val="0"/>
                <w:i w:val="0"/>
                <w:sz w:val="20"/>
                <w:szCs w:val="20"/>
              </w:rPr>
              <w:t>ion des Marc</w:t>
            </w:r>
            <w:r w:rsidR="00EE14EB">
              <w:rPr>
                <w:rFonts w:ascii="Arial Narrow" w:eastAsia="Arial Unicode MS" w:hAnsi="Arial Narrow"/>
                <w:b w:val="0"/>
                <w:i w:val="0"/>
                <w:sz w:val="20"/>
                <w:szCs w:val="20"/>
              </w:rPr>
              <w:t>hés Publics (ARMP) ;</w:t>
            </w:r>
          </w:p>
          <w:p w:rsidR="00EE14EB" w:rsidRPr="00651A3A" w:rsidRDefault="009974F6" w:rsidP="001D7C9C">
            <w:pPr>
              <w:pStyle w:val="Corpsdetexte3"/>
              <w:numPr>
                <w:ilvl w:val="1"/>
                <w:numId w:val="8"/>
              </w:numPr>
              <w:tabs>
                <w:tab w:val="clear" w:pos="2149"/>
                <w:tab w:val="left" w:pos="426"/>
                <w:tab w:val="num" w:pos="571"/>
              </w:tabs>
              <w:ind w:left="571" w:hanging="283"/>
              <w:jc w:val="both"/>
              <w:rPr>
                <w:rFonts w:ascii="Arial Narrow" w:eastAsia="Arial Unicode MS" w:hAnsi="Arial Narrow"/>
                <w:b w:val="0"/>
                <w:i w:val="0"/>
                <w:sz w:val="20"/>
                <w:szCs w:val="20"/>
              </w:rPr>
            </w:pPr>
            <w:r>
              <w:rPr>
                <w:rFonts w:ascii="Arial Narrow" w:eastAsia="Arial Unicode MS" w:hAnsi="Arial Narrow"/>
                <w:b w:val="0"/>
                <w:i w:val="0"/>
                <w:sz w:val="20"/>
                <w:szCs w:val="20"/>
              </w:rPr>
              <w:t>L’</w:t>
            </w:r>
            <w:r w:rsidRPr="006A5272">
              <w:rPr>
                <w:rFonts w:ascii="Arial Narrow" w:eastAsia="Arial Unicode MS" w:hAnsi="Arial Narrow"/>
                <w:b w:val="0"/>
                <w:i w:val="0"/>
                <w:sz w:val="20"/>
                <w:szCs w:val="20"/>
              </w:rPr>
              <w:t>attestation pour soumissionner, signée du Directeur de la Caisse Nationale de Prévoyance Sociale, ou d’un de ses représentants dûment mandatés, certifiant qu’il a effectivement versé à la caisse les sommes dont il est redevable et précisant l’objet de la soumission et</w:t>
            </w:r>
            <w:r>
              <w:rPr>
                <w:rFonts w:ascii="Arial Narrow" w:eastAsia="Arial Unicode MS" w:hAnsi="Arial Narrow"/>
                <w:b w:val="0"/>
                <w:i w:val="0"/>
                <w:sz w:val="20"/>
                <w:szCs w:val="20"/>
              </w:rPr>
              <w:t xml:space="preserve"> le numéro de l’Appel d’offres.</w:t>
            </w:r>
          </w:p>
          <w:p w:rsidR="00E654B1" w:rsidRPr="00651A3A" w:rsidRDefault="00E654B1" w:rsidP="00D4065A">
            <w:pPr>
              <w:pStyle w:val="Corpsdetexte3"/>
              <w:tabs>
                <w:tab w:val="left" w:pos="426"/>
              </w:tabs>
              <w:jc w:val="both"/>
              <w:rPr>
                <w:rFonts w:ascii="Arial Narrow" w:eastAsia="Arial Unicode MS" w:hAnsi="Arial Narrow"/>
                <w:b w:val="0"/>
                <w:i w:val="0"/>
                <w:sz w:val="20"/>
                <w:szCs w:val="20"/>
              </w:rPr>
            </w:pPr>
            <w:r w:rsidRPr="00651A3A">
              <w:rPr>
                <w:rFonts w:ascii="Arial Narrow" w:eastAsia="Arial Unicode MS" w:hAnsi="Arial Narrow"/>
                <w:b w:val="0"/>
                <w:i w:val="0"/>
                <w:sz w:val="20"/>
                <w:szCs w:val="20"/>
              </w:rPr>
              <w:tab/>
              <w:t>Les justifications administratives ci-dessus doivent dater de moins de trois (03) mois à la date initiale de remise des offres et être présentées conformément à l'article 23 du Décret 2018/366 du 20 juin 2018 portant Code des Marchés Publics.</w:t>
            </w:r>
          </w:p>
          <w:p w:rsidR="00E654B1" w:rsidRPr="00651A3A" w:rsidRDefault="00E654B1" w:rsidP="00D4065A">
            <w:pPr>
              <w:pStyle w:val="Corpsdetexte"/>
              <w:numPr>
                <w:ilvl w:val="12"/>
                <w:numId w:val="0"/>
              </w:numPr>
              <w:ind w:left="1440" w:hanging="1440"/>
              <w:jc w:val="both"/>
              <w:rPr>
                <w:rFonts w:ascii="Arial Narrow" w:eastAsia="Arial Unicode MS" w:hAnsi="Arial Narrow"/>
                <w:sz w:val="20"/>
                <w:szCs w:val="20"/>
              </w:rPr>
            </w:pPr>
            <w:r w:rsidRPr="00651A3A">
              <w:rPr>
                <w:rFonts w:ascii="Arial Narrow" w:eastAsia="Arial Unicode MS" w:hAnsi="Arial Narrow"/>
                <w:sz w:val="20"/>
                <w:szCs w:val="20"/>
              </w:rPr>
              <w:t>En cas de groupement d’entreprises, chaque membre du groupement produira chacune des pièces administratives énumérées aux points 2 ; 8 et 9 ci-dessus.</w:t>
            </w:r>
          </w:p>
          <w:p w:rsidR="00E654B1" w:rsidRPr="00651A3A" w:rsidRDefault="00E654B1" w:rsidP="00D4065A">
            <w:pPr>
              <w:tabs>
                <w:tab w:val="left" w:pos="1440"/>
              </w:tabs>
              <w:ind w:left="270"/>
              <w:jc w:val="both"/>
              <w:rPr>
                <w:rFonts w:ascii="Arial Narrow" w:eastAsia="Arial Unicode MS" w:hAnsi="Arial Narrow"/>
                <w:b/>
                <w:i/>
                <w:sz w:val="20"/>
                <w:szCs w:val="20"/>
              </w:rPr>
            </w:pPr>
            <w:r w:rsidRPr="00651A3A">
              <w:rPr>
                <w:rFonts w:ascii="Arial Narrow" w:eastAsia="Arial Unicode MS" w:hAnsi="Arial Narrow"/>
                <w:b/>
                <w:i/>
                <w:sz w:val="20"/>
                <w:szCs w:val="20"/>
              </w:rPr>
              <w:t>Volume 2 : Offre technique comprenant :</w:t>
            </w:r>
          </w:p>
          <w:p w:rsidR="00CF2166" w:rsidRPr="00CF2166" w:rsidRDefault="00CF2166" w:rsidP="001D7C9C">
            <w:pPr>
              <w:numPr>
                <w:ilvl w:val="0"/>
                <w:numId w:val="24"/>
              </w:numPr>
              <w:tabs>
                <w:tab w:val="left" w:pos="1843"/>
              </w:tabs>
              <w:rPr>
                <w:rFonts w:ascii="Arial Narrow" w:eastAsia="Arial Unicode MS" w:hAnsi="Arial Narrow"/>
                <w:b/>
                <w:i/>
                <w:sz w:val="20"/>
                <w:szCs w:val="20"/>
              </w:rPr>
            </w:pPr>
            <w:r w:rsidRPr="00CF2166">
              <w:rPr>
                <w:rFonts w:ascii="Arial Narrow" w:eastAsia="Arial Unicode MS" w:hAnsi="Arial Narrow"/>
                <w:b/>
                <w:i/>
                <w:sz w:val="20"/>
                <w:szCs w:val="20"/>
              </w:rPr>
              <w:t xml:space="preserve">Les références de l’Entreprise </w:t>
            </w:r>
          </w:p>
          <w:p w:rsidR="00CF2166" w:rsidRPr="00CF2166" w:rsidRDefault="00CF2166" w:rsidP="001D7C9C">
            <w:pPr>
              <w:numPr>
                <w:ilvl w:val="0"/>
                <w:numId w:val="24"/>
              </w:numPr>
              <w:tabs>
                <w:tab w:val="left" w:pos="1843"/>
              </w:tabs>
              <w:rPr>
                <w:rFonts w:ascii="Arial Narrow" w:eastAsia="Arial Unicode MS" w:hAnsi="Arial Narrow"/>
                <w:b/>
                <w:i/>
                <w:sz w:val="20"/>
                <w:szCs w:val="20"/>
              </w:rPr>
            </w:pPr>
            <w:r w:rsidRPr="00CF2166">
              <w:rPr>
                <w:rFonts w:ascii="Arial Narrow" w:eastAsia="Arial Unicode MS" w:hAnsi="Arial Narrow"/>
                <w:b/>
                <w:i/>
                <w:sz w:val="20"/>
                <w:szCs w:val="20"/>
              </w:rPr>
              <w:t xml:space="preserve">La compréhension du projet  </w:t>
            </w:r>
          </w:p>
          <w:p w:rsidR="00CF2166" w:rsidRPr="00CF2166" w:rsidRDefault="00CF2166" w:rsidP="001D7C9C">
            <w:pPr>
              <w:numPr>
                <w:ilvl w:val="0"/>
                <w:numId w:val="24"/>
              </w:numPr>
              <w:tabs>
                <w:tab w:val="left" w:pos="1843"/>
              </w:tabs>
              <w:rPr>
                <w:rFonts w:ascii="Arial Narrow" w:eastAsia="Arial Unicode MS" w:hAnsi="Arial Narrow"/>
                <w:b/>
                <w:i/>
                <w:sz w:val="20"/>
                <w:szCs w:val="20"/>
              </w:rPr>
            </w:pPr>
            <w:r w:rsidRPr="00CF2166">
              <w:rPr>
                <w:rFonts w:ascii="Arial Narrow" w:eastAsia="Arial Unicode MS" w:hAnsi="Arial Narrow"/>
                <w:b/>
                <w:i/>
                <w:sz w:val="20"/>
                <w:szCs w:val="20"/>
              </w:rPr>
              <w:t>La compétence et qualification du personnel</w:t>
            </w:r>
          </w:p>
          <w:p w:rsidR="00CF2166" w:rsidRPr="00CF2166" w:rsidRDefault="00CF2166" w:rsidP="001D7C9C">
            <w:pPr>
              <w:numPr>
                <w:ilvl w:val="0"/>
                <w:numId w:val="24"/>
              </w:numPr>
              <w:tabs>
                <w:tab w:val="left" w:pos="1843"/>
              </w:tabs>
              <w:rPr>
                <w:rFonts w:ascii="Arial Narrow" w:eastAsia="Arial Unicode MS" w:hAnsi="Arial Narrow"/>
                <w:b/>
                <w:i/>
                <w:sz w:val="20"/>
                <w:szCs w:val="20"/>
              </w:rPr>
            </w:pPr>
            <w:r w:rsidRPr="00CF2166">
              <w:rPr>
                <w:rFonts w:ascii="Arial Narrow" w:eastAsia="Arial Unicode MS" w:hAnsi="Arial Narrow"/>
                <w:b/>
                <w:i/>
                <w:sz w:val="20"/>
                <w:szCs w:val="20"/>
              </w:rPr>
              <w:t xml:space="preserve">Le matériel et les équipements essentiels </w:t>
            </w:r>
          </w:p>
          <w:p w:rsidR="00CF2166" w:rsidRPr="00CF2166" w:rsidRDefault="00CF2166" w:rsidP="001D7C9C">
            <w:pPr>
              <w:numPr>
                <w:ilvl w:val="0"/>
                <w:numId w:val="24"/>
              </w:numPr>
              <w:tabs>
                <w:tab w:val="left" w:pos="1843"/>
              </w:tabs>
              <w:rPr>
                <w:rFonts w:ascii="Arial Narrow" w:eastAsia="Arial Unicode MS" w:hAnsi="Arial Narrow"/>
                <w:b/>
                <w:i/>
                <w:sz w:val="20"/>
                <w:szCs w:val="20"/>
              </w:rPr>
            </w:pPr>
            <w:r w:rsidRPr="00CF2166">
              <w:rPr>
                <w:rFonts w:ascii="Arial Narrow" w:eastAsia="Arial Unicode MS" w:hAnsi="Arial Narrow"/>
                <w:b/>
                <w:i/>
                <w:sz w:val="20"/>
                <w:szCs w:val="20"/>
              </w:rPr>
              <w:t xml:space="preserve">La présentation de </w:t>
            </w:r>
            <w:r>
              <w:rPr>
                <w:rFonts w:ascii="Arial Narrow" w:eastAsia="Arial Unicode MS" w:hAnsi="Arial Narrow"/>
                <w:b/>
                <w:i/>
                <w:sz w:val="20"/>
                <w:szCs w:val="20"/>
              </w:rPr>
              <w:t>l</w:t>
            </w:r>
            <w:r w:rsidR="007374FE">
              <w:rPr>
                <w:rFonts w:ascii="Arial Narrow" w:eastAsia="Arial Unicode MS" w:hAnsi="Arial Narrow"/>
                <w:b/>
                <w:i/>
                <w:sz w:val="20"/>
                <w:szCs w:val="20"/>
              </w:rPr>
              <w:t>’</w:t>
            </w:r>
            <w:proofErr w:type="spellStart"/>
            <w:r w:rsidR="007374FE">
              <w:rPr>
                <w:rFonts w:ascii="Arial Narrow" w:eastAsia="Arial Unicode MS" w:hAnsi="Arial Narrow"/>
                <w:b/>
                <w:i/>
                <w:sz w:val="20"/>
                <w:szCs w:val="20"/>
              </w:rPr>
              <w:t>of</w:t>
            </w:r>
            <w:r w:rsidRPr="00CF2166">
              <w:rPr>
                <w:rFonts w:ascii="Arial Narrow" w:eastAsia="Arial Unicode MS" w:hAnsi="Arial Narrow"/>
                <w:b/>
                <w:i/>
                <w:sz w:val="20"/>
                <w:szCs w:val="20"/>
              </w:rPr>
              <w:t>re</w:t>
            </w:r>
            <w:proofErr w:type="spellEnd"/>
          </w:p>
          <w:p w:rsidR="00E654B1" w:rsidRPr="00651A3A" w:rsidRDefault="00E654B1" w:rsidP="00D4065A">
            <w:pPr>
              <w:pStyle w:val="Retraitcorpsdetexte21"/>
              <w:overflowPunct w:val="0"/>
              <w:autoSpaceDE w:val="0"/>
              <w:autoSpaceDN w:val="0"/>
              <w:adjustRightInd w:val="0"/>
              <w:ind w:left="540"/>
              <w:textAlignment w:val="baseline"/>
              <w:rPr>
                <w:rFonts w:ascii="Arial Narrow" w:eastAsia="Arial Unicode MS" w:hAnsi="Arial Narrow"/>
                <w:b/>
                <w:sz w:val="20"/>
                <w:szCs w:val="20"/>
                <w:u w:val="single"/>
              </w:rPr>
            </w:pPr>
            <w:r w:rsidRPr="00651A3A">
              <w:rPr>
                <w:rFonts w:ascii="Arial Narrow" w:eastAsia="Arial Unicode MS" w:hAnsi="Arial Narrow"/>
                <w:b/>
                <w:sz w:val="20"/>
                <w:szCs w:val="20"/>
                <w:u w:val="single"/>
              </w:rPr>
              <w:t xml:space="preserve">Les références de l’Entreprise </w:t>
            </w:r>
            <w:r w:rsidRPr="00651A3A">
              <w:rPr>
                <w:rFonts w:ascii="Arial Narrow" w:eastAsia="Arial Unicode MS" w:hAnsi="Arial Narrow"/>
                <w:b/>
                <w:sz w:val="20"/>
                <w:szCs w:val="20"/>
              </w:rPr>
              <w:t>Oui</w:t>
            </w:r>
          </w:p>
          <w:p w:rsidR="00E654B1" w:rsidRPr="00651A3A" w:rsidRDefault="00EE14EB" w:rsidP="00D4065A">
            <w:pPr>
              <w:ind w:left="709" w:firstLine="709"/>
              <w:jc w:val="both"/>
              <w:rPr>
                <w:rFonts w:ascii="Arial Narrow" w:eastAsia="Arial Unicode MS" w:hAnsi="Arial Narrow"/>
                <w:sz w:val="20"/>
                <w:szCs w:val="20"/>
                <w:lang w:eastAsia="en-US"/>
              </w:rPr>
            </w:pPr>
            <w:r>
              <w:rPr>
                <w:rFonts w:ascii="Arial Narrow" w:eastAsia="Arial Unicode MS" w:hAnsi="Arial Narrow"/>
                <w:sz w:val="20"/>
                <w:szCs w:val="20"/>
                <w:lang w:eastAsia="en-US"/>
              </w:rPr>
              <w:t xml:space="preserve">Ce critère </w:t>
            </w:r>
            <w:r w:rsidR="00E654B1" w:rsidRPr="00651A3A">
              <w:rPr>
                <w:rFonts w:ascii="Arial Narrow" w:eastAsia="Arial Unicode MS" w:hAnsi="Arial Narrow"/>
                <w:sz w:val="20"/>
                <w:szCs w:val="20"/>
                <w:lang w:eastAsia="en-US"/>
              </w:rPr>
              <w:t xml:space="preserve">est rempli </w:t>
            </w:r>
            <w:r>
              <w:rPr>
                <w:rFonts w:ascii="Arial Narrow" w:eastAsia="Arial Unicode MS" w:hAnsi="Arial Narrow"/>
                <w:sz w:val="20"/>
                <w:szCs w:val="20"/>
                <w:lang w:eastAsia="en-US"/>
              </w:rPr>
              <w:t xml:space="preserve">si </w:t>
            </w:r>
            <w:r w:rsidR="00E654B1" w:rsidRPr="00EE14EB">
              <w:rPr>
                <w:rFonts w:ascii="Arial Narrow" w:eastAsia="Arial Unicode MS" w:hAnsi="Arial Narrow"/>
                <w:sz w:val="20"/>
                <w:szCs w:val="20"/>
                <w:lang w:eastAsia="en-US"/>
              </w:rPr>
              <w:t>l’exigence</w:t>
            </w:r>
            <w:r w:rsidR="00E654B1" w:rsidRPr="00651A3A">
              <w:rPr>
                <w:rFonts w:ascii="Arial Narrow" w:eastAsia="Arial Unicode MS" w:hAnsi="Arial Narrow"/>
                <w:sz w:val="20"/>
                <w:szCs w:val="20"/>
                <w:lang w:eastAsia="en-US"/>
              </w:rPr>
              <w:t xml:space="preserve"> ci-après est satisfaite pour chaque lot :</w:t>
            </w:r>
          </w:p>
          <w:p w:rsidR="00E654B1" w:rsidRPr="00651A3A" w:rsidRDefault="00E654B1" w:rsidP="001D7C9C">
            <w:pPr>
              <w:numPr>
                <w:ilvl w:val="0"/>
                <w:numId w:val="25"/>
              </w:numPr>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t>Justifier sur les trois (03)</w:t>
            </w:r>
            <w:r w:rsidR="00EE14EB">
              <w:rPr>
                <w:rFonts w:ascii="Arial Narrow" w:eastAsia="Arial Unicode MS" w:hAnsi="Arial Narrow"/>
                <w:sz w:val="20"/>
                <w:szCs w:val="20"/>
                <w:lang w:eastAsia="en-US"/>
              </w:rPr>
              <w:t xml:space="preserve"> dernières années la maîtrise d’œuvre </w:t>
            </w:r>
            <w:r w:rsidRPr="00651A3A">
              <w:rPr>
                <w:rFonts w:ascii="Arial Narrow" w:eastAsia="Arial Unicode MS" w:hAnsi="Arial Narrow"/>
                <w:sz w:val="20"/>
                <w:szCs w:val="20"/>
                <w:lang w:eastAsia="en-US"/>
              </w:rPr>
              <w:t>des projet</w:t>
            </w:r>
            <w:r>
              <w:rPr>
                <w:rFonts w:ascii="Arial Narrow" w:eastAsia="Arial Unicode MS" w:hAnsi="Arial Narrow"/>
                <w:sz w:val="20"/>
                <w:szCs w:val="20"/>
                <w:lang w:eastAsia="en-US"/>
              </w:rPr>
              <w:t>s d’</w:t>
            </w:r>
            <w:r w:rsidRPr="00651A3A">
              <w:rPr>
                <w:rFonts w:ascii="Arial Narrow" w:eastAsia="Arial Unicode MS" w:hAnsi="Arial Narrow"/>
                <w:sz w:val="20"/>
                <w:szCs w:val="20"/>
                <w:lang w:eastAsia="en-US"/>
              </w:rPr>
              <w:t xml:space="preserve">infrastructure ou d’entretien de bâtiment public pour un montant cumulé d’au moins </w:t>
            </w:r>
            <w:r w:rsidR="00EE14EB" w:rsidRPr="00651A3A">
              <w:rPr>
                <w:rFonts w:ascii="Arial Narrow" w:eastAsia="Arial Unicode MS" w:hAnsi="Arial Narrow"/>
                <w:sz w:val="20"/>
                <w:szCs w:val="20"/>
                <w:lang w:eastAsia="en-US"/>
              </w:rPr>
              <w:t>Vingt millions</w:t>
            </w:r>
            <w:r w:rsidRPr="00651A3A">
              <w:rPr>
                <w:rFonts w:ascii="Arial Narrow" w:eastAsia="Arial Unicode MS" w:hAnsi="Arial Narrow"/>
                <w:sz w:val="20"/>
                <w:szCs w:val="20"/>
                <w:lang w:eastAsia="en-US"/>
              </w:rPr>
              <w:t xml:space="preserve"> (20 000 000) FCFA TTC.</w:t>
            </w:r>
          </w:p>
          <w:p w:rsidR="00E654B1" w:rsidRPr="00651A3A" w:rsidRDefault="00E654B1" w:rsidP="00D4065A">
            <w:pPr>
              <w:ind w:left="709" w:firstLine="709"/>
              <w:jc w:val="both"/>
              <w:rPr>
                <w:rFonts w:ascii="Arial Narrow" w:eastAsia="Arial Unicode MS" w:hAnsi="Arial Narrow"/>
                <w:sz w:val="20"/>
                <w:szCs w:val="20"/>
                <w:lang w:eastAsia="en-US"/>
              </w:rPr>
            </w:pPr>
            <w:r w:rsidRPr="00651A3A">
              <w:rPr>
                <w:rFonts w:ascii="Arial Narrow" w:eastAsia="Arial Unicode MS" w:hAnsi="Arial Narrow"/>
                <w:b/>
                <w:sz w:val="20"/>
                <w:szCs w:val="20"/>
                <w:u w:val="single"/>
                <w:lang w:eastAsia="en-US"/>
              </w:rPr>
              <w:t>NB</w:t>
            </w:r>
            <w:r w:rsidRPr="00651A3A">
              <w:rPr>
                <w:rFonts w:ascii="Arial Narrow" w:eastAsia="Arial Unicode MS" w:hAnsi="Arial Narrow"/>
                <w:sz w:val="20"/>
                <w:szCs w:val="20"/>
                <w:lang w:eastAsia="en-US"/>
              </w:rPr>
              <w:t> : Les justificatifs des références comprennent notamment :</w:t>
            </w:r>
          </w:p>
          <w:p w:rsidR="00E654B1" w:rsidRPr="00651A3A" w:rsidRDefault="00E654B1" w:rsidP="001D7C9C">
            <w:pPr>
              <w:pStyle w:val="Paragraphedeliste"/>
              <w:numPr>
                <w:ilvl w:val="0"/>
                <w:numId w:val="26"/>
              </w:numPr>
              <w:ind w:left="2977" w:hanging="207"/>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t>Les contrats (première et dernière pages) ;</w:t>
            </w:r>
          </w:p>
          <w:p w:rsidR="00E654B1" w:rsidRPr="00651A3A" w:rsidRDefault="00E654B1" w:rsidP="001D7C9C">
            <w:pPr>
              <w:pStyle w:val="Paragraphedeliste"/>
              <w:numPr>
                <w:ilvl w:val="0"/>
                <w:numId w:val="26"/>
              </w:numPr>
              <w:ind w:left="2977" w:hanging="207"/>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t>Les procès-verbaux de réceptions (provisoire ou définitive) pour chaque contrat.</w:t>
            </w:r>
          </w:p>
          <w:p w:rsidR="00E654B1" w:rsidRPr="00651A3A" w:rsidRDefault="00E654B1" w:rsidP="00D4065A">
            <w:pPr>
              <w:pStyle w:val="Retraitcorpsdetexte21"/>
              <w:overflowPunct w:val="0"/>
              <w:autoSpaceDE w:val="0"/>
              <w:autoSpaceDN w:val="0"/>
              <w:adjustRightInd w:val="0"/>
              <w:ind w:left="540"/>
              <w:textAlignment w:val="baseline"/>
              <w:rPr>
                <w:rFonts w:ascii="Arial Narrow" w:eastAsia="Arial Unicode MS" w:hAnsi="Arial Narrow"/>
                <w:b/>
                <w:sz w:val="20"/>
                <w:szCs w:val="20"/>
                <w:u w:val="single"/>
              </w:rPr>
            </w:pPr>
            <w:r w:rsidRPr="00651A3A">
              <w:rPr>
                <w:rFonts w:ascii="Arial Narrow" w:eastAsia="Arial Unicode MS" w:hAnsi="Arial Narrow"/>
                <w:b/>
                <w:sz w:val="20"/>
                <w:szCs w:val="20"/>
                <w:u w:val="single"/>
              </w:rPr>
              <w:t xml:space="preserve">Compréhension du projet </w:t>
            </w:r>
            <w:r w:rsidRPr="00651A3A">
              <w:rPr>
                <w:rFonts w:ascii="Arial Narrow" w:eastAsia="Arial Unicode MS" w:hAnsi="Arial Narrow"/>
                <w:b/>
                <w:sz w:val="20"/>
                <w:szCs w:val="20"/>
              </w:rPr>
              <w:t xml:space="preserve"> Oui</w:t>
            </w:r>
          </w:p>
          <w:p w:rsidR="00E654B1" w:rsidRPr="00651A3A" w:rsidRDefault="00E654B1" w:rsidP="00D4065A">
            <w:pPr>
              <w:ind w:left="709" w:firstLine="709"/>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t xml:space="preserve">Ce critère est rempli si les </w:t>
            </w:r>
            <w:r w:rsidR="00F842F4">
              <w:rPr>
                <w:rFonts w:ascii="Arial Narrow" w:eastAsia="Arial Unicode MS" w:hAnsi="Arial Narrow"/>
                <w:b/>
                <w:sz w:val="20"/>
                <w:szCs w:val="20"/>
                <w:lang w:eastAsia="en-US"/>
              </w:rPr>
              <w:t>cinq (05</w:t>
            </w:r>
            <w:r w:rsidRPr="00651A3A">
              <w:rPr>
                <w:rFonts w:ascii="Arial Narrow" w:eastAsia="Arial Unicode MS" w:hAnsi="Arial Narrow"/>
                <w:b/>
                <w:sz w:val="20"/>
                <w:szCs w:val="20"/>
                <w:lang w:eastAsia="en-US"/>
              </w:rPr>
              <w:t>) exigences</w:t>
            </w:r>
            <w:r w:rsidRPr="00651A3A">
              <w:rPr>
                <w:rFonts w:ascii="Arial Narrow" w:eastAsia="Arial Unicode MS" w:hAnsi="Arial Narrow"/>
                <w:sz w:val="20"/>
                <w:szCs w:val="20"/>
                <w:lang w:eastAsia="en-US"/>
              </w:rPr>
              <w:t xml:space="preserve"> ci-après sont satisfaites :</w:t>
            </w:r>
          </w:p>
          <w:p w:rsidR="00E654B1" w:rsidRPr="00651A3A" w:rsidRDefault="00E654B1" w:rsidP="001D7C9C">
            <w:pPr>
              <w:numPr>
                <w:ilvl w:val="0"/>
                <w:numId w:val="23"/>
              </w:numPr>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t>Méthodologie d’exécution décrite et conforme à chaque lot du devis quantitatif et estimatif des travaux ;</w:t>
            </w:r>
          </w:p>
          <w:p w:rsidR="00E654B1" w:rsidRPr="00651A3A" w:rsidRDefault="00CF2166" w:rsidP="001D7C9C">
            <w:pPr>
              <w:numPr>
                <w:ilvl w:val="0"/>
                <w:numId w:val="23"/>
              </w:numPr>
              <w:jc w:val="both"/>
              <w:rPr>
                <w:rFonts w:ascii="Arial Narrow" w:eastAsia="Arial Unicode MS" w:hAnsi="Arial Narrow"/>
                <w:sz w:val="20"/>
                <w:szCs w:val="20"/>
                <w:lang w:eastAsia="en-US"/>
              </w:rPr>
            </w:pPr>
            <w:r>
              <w:rPr>
                <w:rFonts w:ascii="Arial Narrow" w:eastAsia="Arial Unicode MS" w:hAnsi="Arial Narrow"/>
                <w:sz w:val="20"/>
                <w:szCs w:val="20"/>
                <w:lang w:eastAsia="en-US"/>
              </w:rPr>
              <w:t>Termes de Référence (TDR</w:t>
            </w:r>
            <w:r w:rsidR="00E654B1" w:rsidRPr="00651A3A">
              <w:rPr>
                <w:rFonts w:ascii="Arial Narrow" w:eastAsia="Arial Unicode MS" w:hAnsi="Arial Narrow"/>
                <w:sz w:val="20"/>
                <w:szCs w:val="20"/>
                <w:lang w:eastAsia="en-US"/>
              </w:rPr>
              <w:t>) paraphé</w:t>
            </w:r>
            <w:r>
              <w:rPr>
                <w:rFonts w:ascii="Arial Narrow" w:eastAsia="Arial Unicode MS" w:hAnsi="Arial Narrow"/>
                <w:sz w:val="20"/>
                <w:szCs w:val="20"/>
                <w:lang w:eastAsia="en-US"/>
              </w:rPr>
              <w:t>s</w:t>
            </w:r>
            <w:r w:rsidR="00E654B1" w:rsidRPr="00651A3A">
              <w:rPr>
                <w:rFonts w:ascii="Arial Narrow" w:eastAsia="Arial Unicode MS" w:hAnsi="Arial Narrow"/>
                <w:sz w:val="20"/>
                <w:szCs w:val="20"/>
                <w:lang w:eastAsia="en-US"/>
              </w:rPr>
              <w:t xml:space="preserve"> à chaque page et signé</w:t>
            </w:r>
            <w:r>
              <w:rPr>
                <w:rFonts w:ascii="Arial Narrow" w:eastAsia="Arial Unicode MS" w:hAnsi="Arial Narrow"/>
                <w:sz w:val="20"/>
                <w:szCs w:val="20"/>
                <w:lang w:eastAsia="en-US"/>
              </w:rPr>
              <w:t>s</w:t>
            </w:r>
            <w:r w:rsidR="00E654B1" w:rsidRPr="00651A3A">
              <w:rPr>
                <w:rFonts w:ascii="Arial Narrow" w:eastAsia="Arial Unicode MS" w:hAnsi="Arial Narrow"/>
                <w:sz w:val="20"/>
                <w:szCs w:val="20"/>
                <w:lang w:eastAsia="en-US"/>
              </w:rPr>
              <w:t xml:space="preserve"> à la dernière et daté ;</w:t>
            </w:r>
          </w:p>
          <w:p w:rsidR="00E654B1" w:rsidRPr="00651A3A" w:rsidRDefault="00E654B1" w:rsidP="001D7C9C">
            <w:pPr>
              <w:numPr>
                <w:ilvl w:val="0"/>
                <w:numId w:val="23"/>
              </w:numPr>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t>Le Cahier des Clauses Administratives Particulières (CCAP) paraphé à chaque page et signé à la dernière et daté ;</w:t>
            </w:r>
          </w:p>
          <w:p w:rsidR="00E654B1" w:rsidRPr="00651A3A" w:rsidRDefault="00E654B1" w:rsidP="001D7C9C">
            <w:pPr>
              <w:numPr>
                <w:ilvl w:val="0"/>
                <w:numId w:val="23"/>
              </w:numPr>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t>Organigramme du chantier ;</w:t>
            </w:r>
          </w:p>
          <w:p w:rsidR="00E654B1" w:rsidRPr="00651A3A" w:rsidRDefault="00E654B1" w:rsidP="001D7C9C">
            <w:pPr>
              <w:numPr>
                <w:ilvl w:val="0"/>
                <w:numId w:val="23"/>
              </w:numPr>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t>Planning d’exécution des travaux ;</w:t>
            </w:r>
          </w:p>
          <w:p w:rsidR="00E654B1" w:rsidRPr="00651A3A" w:rsidRDefault="00E654B1" w:rsidP="00D4065A">
            <w:pPr>
              <w:pStyle w:val="Retraitcorpsdetexte21"/>
              <w:overflowPunct w:val="0"/>
              <w:autoSpaceDE w:val="0"/>
              <w:autoSpaceDN w:val="0"/>
              <w:adjustRightInd w:val="0"/>
              <w:ind w:left="540"/>
              <w:textAlignment w:val="baseline"/>
              <w:rPr>
                <w:rFonts w:ascii="Arial Narrow" w:eastAsia="Arial Unicode MS" w:hAnsi="Arial Narrow"/>
                <w:b/>
                <w:sz w:val="20"/>
                <w:szCs w:val="20"/>
                <w:u w:val="single"/>
              </w:rPr>
            </w:pPr>
            <w:r w:rsidRPr="00651A3A">
              <w:rPr>
                <w:rFonts w:ascii="Arial Narrow" w:eastAsia="Arial Unicode MS" w:hAnsi="Arial Narrow"/>
                <w:b/>
                <w:sz w:val="20"/>
                <w:szCs w:val="20"/>
                <w:u w:val="single"/>
              </w:rPr>
              <w:t xml:space="preserve">Personnel d’encadrement </w:t>
            </w:r>
            <w:r w:rsidRPr="00651A3A">
              <w:rPr>
                <w:rFonts w:ascii="Arial Narrow" w:eastAsia="Arial Unicode MS" w:hAnsi="Arial Narrow"/>
                <w:b/>
                <w:sz w:val="20"/>
                <w:szCs w:val="20"/>
              </w:rPr>
              <w:t>Oui</w:t>
            </w:r>
          </w:p>
          <w:p w:rsidR="00E654B1" w:rsidRPr="00651A3A" w:rsidRDefault="007374FE" w:rsidP="00D4065A">
            <w:pPr>
              <w:ind w:left="709" w:firstLine="709"/>
              <w:jc w:val="both"/>
              <w:rPr>
                <w:rFonts w:ascii="Arial Narrow" w:eastAsia="Arial Unicode MS" w:hAnsi="Arial Narrow"/>
                <w:sz w:val="20"/>
                <w:szCs w:val="20"/>
                <w:lang w:eastAsia="en-US"/>
              </w:rPr>
            </w:pPr>
            <w:r>
              <w:rPr>
                <w:rFonts w:ascii="Arial Narrow" w:eastAsia="Arial Unicode MS" w:hAnsi="Arial Narrow"/>
                <w:sz w:val="20"/>
                <w:szCs w:val="20"/>
                <w:lang w:eastAsia="en-US"/>
              </w:rPr>
              <w:t xml:space="preserve">Ce critère est rempli  si </w:t>
            </w:r>
            <w:r>
              <w:rPr>
                <w:rFonts w:ascii="Arial Narrow" w:eastAsia="Arial Unicode MS" w:hAnsi="Arial Narrow"/>
                <w:b/>
                <w:sz w:val="20"/>
                <w:szCs w:val="20"/>
                <w:lang w:eastAsia="en-US"/>
              </w:rPr>
              <w:t>les exigences</w:t>
            </w:r>
            <w:r w:rsidR="00E654B1" w:rsidRPr="00651A3A">
              <w:rPr>
                <w:rFonts w:ascii="Arial Narrow" w:eastAsia="Arial Unicode MS" w:hAnsi="Arial Narrow"/>
                <w:sz w:val="20"/>
                <w:szCs w:val="20"/>
                <w:lang w:eastAsia="en-US"/>
              </w:rPr>
              <w:t xml:space="preserve"> ci-après sont satisfaites :</w:t>
            </w:r>
          </w:p>
          <w:p w:rsidR="007374FE" w:rsidRPr="00E95FFC" w:rsidRDefault="007374FE" w:rsidP="007374FE">
            <w:pPr>
              <w:rPr>
                <w:rFonts w:ascii="Arial Narrow" w:hAnsi="Arial Narrow"/>
                <w:sz w:val="22"/>
                <w:szCs w:val="22"/>
              </w:rPr>
            </w:pPr>
            <w:r w:rsidRPr="00E95FFC">
              <w:rPr>
                <w:rFonts w:ascii="Arial Narrow" w:hAnsi="Arial Narrow"/>
                <w:b/>
                <w:bCs/>
                <w:sz w:val="22"/>
                <w:szCs w:val="22"/>
                <w:u w:val="single"/>
                <w:lang w:val="fr-BE"/>
              </w:rPr>
              <w:t>Chef de mission</w:t>
            </w:r>
            <w:r w:rsidRPr="00E95FFC">
              <w:rPr>
                <w:rFonts w:ascii="Arial Narrow" w:hAnsi="Arial Narrow"/>
                <w:b/>
                <w:bCs/>
                <w:sz w:val="22"/>
                <w:szCs w:val="22"/>
                <w:u w:val="single"/>
              </w:rPr>
              <w:t xml:space="preserve"> :</w:t>
            </w:r>
            <w:r w:rsidRPr="00E95FFC">
              <w:rPr>
                <w:rFonts w:ascii="Arial Narrow" w:hAnsi="Arial Narrow"/>
                <w:sz w:val="22"/>
                <w:szCs w:val="22"/>
              </w:rPr>
              <w:t xml:space="preserve"> Architecte inscrit à l’ordre national des architectes, ayant au moins 10 ans d’expérience dans la conception des Établissements Recevant du Public (ERP). L’expériences dans la conception des infrastructures académiques sera un atout.</w:t>
            </w:r>
          </w:p>
          <w:p w:rsidR="007374FE" w:rsidRPr="00E95FFC" w:rsidRDefault="007374FE" w:rsidP="007374FE">
            <w:pPr>
              <w:rPr>
                <w:rFonts w:ascii="Arial Narrow" w:hAnsi="Arial Narrow"/>
                <w:sz w:val="22"/>
                <w:szCs w:val="22"/>
              </w:rPr>
            </w:pPr>
            <w:r w:rsidRPr="00E95FFC">
              <w:rPr>
                <w:rFonts w:ascii="Arial Narrow" w:hAnsi="Arial Narrow"/>
                <w:b/>
                <w:bCs/>
                <w:sz w:val="22"/>
                <w:szCs w:val="22"/>
                <w:u w:val="single"/>
              </w:rPr>
              <w:t>Adjoint au chef de mission</w:t>
            </w:r>
            <w:r w:rsidRPr="00E95FFC">
              <w:rPr>
                <w:rFonts w:ascii="Arial Narrow" w:hAnsi="Arial Narrow"/>
                <w:b/>
                <w:bCs/>
                <w:sz w:val="22"/>
                <w:szCs w:val="22"/>
              </w:rPr>
              <w:t xml:space="preserve"> :</w:t>
            </w:r>
            <w:r w:rsidRPr="00E95FFC">
              <w:rPr>
                <w:rFonts w:ascii="Arial Narrow" w:hAnsi="Arial Narrow"/>
                <w:sz w:val="22"/>
                <w:szCs w:val="22"/>
              </w:rPr>
              <w:t xml:space="preserve"> </w:t>
            </w:r>
            <w:r w:rsidRPr="00E95FFC">
              <w:rPr>
                <w:rFonts w:ascii="Arial Narrow" w:hAnsi="Arial Narrow"/>
                <w:sz w:val="22"/>
                <w:szCs w:val="22"/>
                <w:lang w:val="fr-BE"/>
              </w:rPr>
              <w:t xml:space="preserve">Ingénieur de Génie Civil </w:t>
            </w:r>
            <w:r w:rsidRPr="00E95FFC">
              <w:rPr>
                <w:rFonts w:ascii="Arial Narrow" w:hAnsi="Arial Narrow"/>
                <w:sz w:val="22"/>
                <w:szCs w:val="22"/>
              </w:rPr>
              <w:t xml:space="preserve">Bac + 3 au moins, inscrit à l’Ordre National des Ingénieurs de Génie Civil et ayant au moins 10 ans d’expérience dans les travaux similaires avec au moins 5 ans dans le dimensionnement et le calcul de structures, </w:t>
            </w:r>
          </w:p>
          <w:p w:rsidR="004F1D48" w:rsidRDefault="004F1D48" w:rsidP="007374FE">
            <w:pPr>
              <w:rPr>
                <w:rFonts w:ascii="Arial Narrow" w:hAnsi="Arial Narrow"/>
                <w:sz w:val="22"/>
                <w:szCs w:val="22"/>
              </w:rPr>
            </w:pPr>
            <w:r w:rsidRPr="004F1D48">
              <w:rPr>
                <w:rFonts w:ascii="Arial Narrow" w:hAnsi="Arial Narrow"/>
                <w:b/>
                <w:bCs/>
                <w:sz w:val="22"/>
                <w:szCs w:val="22"/>
                <w:u w:val="single"/>
                <w:lang w:val="fr-BE"/>
              </w:rPr>
              <w:t>Ingénieur Fluide :</w:t>
            </w:r>
            <w:r>
              <w:rPr>
                <w:rFonts w:ascii="Arial Narrow" w:hAnsi="Arial Narrow"/>
                <w:sz w:val="22"/>
                <w:szCs w:val="22"/>
              </w:rPr>
              <w:t xml:space="preserve"> </w:t>
            </w:r>
            <w:r w:rsidRPr="00E95FFC">
              <w:rPr>
                <w:rFonts w:ascii="Arial Narrow" w:hAnsi="Arial Narrow"/>
                <w:sz w:val="22"/>
                <w:szCs w:val="22"/>
                <w:lang w:val="fr-BE"/>
              </w:rPr>
              <w:t>Bac</w:t>
            </w:r>
            <w:r w:rsidRPr="00E95FFC">
              <w:rPr>
                <w:rFonts w:ascii="Arial Narrow" w:hAnsi="Arial Narrow"/>
                <w:sz w:val="22"/>
                <w:szCs w:val="22"/>
              </w:rPr>
              <w:t xml:space="preserve"> +3 au moins avec une expérience minimale de 5 ans.</w:t>
            </w:r>
          </w:p>
          <w:p w:rsidR="004F1D48" w:rsidRPr="00F01D40" w:rsidRDefault="004F1D48" w:rsidP="007374FE">
            <w:pPr>
              <w:rPr>
                <w:rFonts w:ascii="Arial Narrow" w:hAnsi="Arial Narrow"/>
                <w:sz w:val="22"/>
                <w:szCs w:val="22"/>
              </w:rPr>
            </w:pPr>
            <w:r w:rsidRPr="004F1D48">
              <w:rPr>
                <w:rFonts w:ascii="Arial Narrow" w:hAnsi="Arial Narrow"/>
                <w:b/>
                <w:bCs/>
                <w:sz w:val="22"/>
                <w:szCs w:val="22"/>
                <w:u w:val="single"/>
                <w:lang w:val="fr-BE"/>
              </w:rPr>
              <w:t>Ingénieur électricien :</w:t>
            </w:r>
            <w:r>
              <w:rPr>
                <w:rFonts w:ascii="Arial Narrow" w:hAnsi="Arial Narrow"/>
                <w:sz w:val="22"/>
                <w:szCs w:val="22"/>
              </w:rPr>
              <w:t xml:space="preserve"> </w:t>
            </w:r>
            <w:r w:rsidRPr="00E95FFC">
              <w:rPr>
                <w:rFonts w:ascii="Arial Narrow" w:hAnsi="Arial Narrow"/>
                <w:sz w:val="22"/>
                <w:szCs w:val="22"/>
                <w:lang w:val="fr-BE"/>
              </w:rPr>
              <w:t>Bac</w:t>
            </w:r>
            <w:r w:rsidRPr="00E95FFC">
              <w:rPr>
                <w:rFonts w:ascii="Arial Narrow" w:hAnsi="Arial Narrow"/>
                <w:sz w:val="22"/>
                <w:szCs w:val="22"/>
              </w:rPr>
              <w:t xml:space="preserve"> +3 au moins avec une expérience minimale de 5 ans.</w:t>
            </w:r>
          </w:p>
          <w:p w:rsidR="00E654B1" w:rsidRPr="00651A3A" w:rsidRDefault="00E654B1" w:rsidP="00F842F4">
            <w:pPr>
              <w:pStyle w:val="Corpsdetexte"/>
              <w:ind w:left="1069"/>
              <w:jc w:val="both"/>
              <w:rPr>
                <w:rFonts w:ascii="Arial Narrow" w:eastAsia="Arial Unicode MS" w:hAnsi="Arial Narrow"/>
                <w:sz w:val="20"/>
                <w:szCs w:val="20"/>
              </w:rPr>
            </w:pPr>
            <w:r w:rsidRPr="00651A3A">
              <w:rPr>
                <w:rFonts w:ascii="Arial Narrow" w:eastAsia="Arial Unicode MS" w:hAnsi="Arial Narrow"/>
                <w:b/>
                <w:sz w:val="20"/>
                <w:szCs w:val="20"/>
                <w:u w:val="single"/>
                <w:lang w:eastAsia="en-US"/>
              </w:rPr>
              <w:t>N.B</w:t>
            </w:r>
            <w:r w:rsidRPr="00651A3A">
              <w:rPr>
                <w:rFonts w:ascii="Arial Narrow" w:eastAsia="Arial Unicode MS" w:hAnsi="Arial Narrow"/>
                <w:sz w:val="20"/>
                <w:szCs w:val="20"/>
                <w:lang w:eastAsia="en-US"/>
              </w:rPr>
              <w:t xml:space="preserve"> : </w:t>
            </w:r>
            <w:r w:rsidRPr="00651A3A">
              <w:rPr>
                <w:rFonts w:ascii="Arial Narrow" w:eastAsia="Arial Unicode MS" w:hAnsi="Arial Narrow"/>
                <w:sz w:val="20"/>
                <w:szCs w:val="20"/>
              </w:rPr>
              <w:t>Le personnel proposé ne sera considéré à l’évaluation que si les pièces justificatives exigées, datant de moins de trois mois et se rapportant audit personnel, sont fournies, signées et concordantes entre elles.</w:t>
            </w:r>
          </w:p>
          <w:p w:rsidR="00E654B1" w:rsidRPr="00651A3A" w:rsidRDefault="00E654B1" w:rsidP="00D4065A">
            <w:pPr>
              <w:pStyle w:val="Retraitcorpsdetexte21"/>
              <w:overflowPunct w:val="0"/>
              <w:autoSpaceDE w:val="0"/>
              <w:autoSpaceDN w:val="0"/>
              <w:adjustRightInd w:val="0"/>
              <w:ind w:left="540"/>
              <w:textAlignment w:val="baseline"/>
              <w:rPr>
                <w:rFonts w:ascii="Arial Narrow" w:eastAsia="Arial Unicode MS" w:hAnsi="Arial Narrow"/>
                <w:b/>
                <w:sz w:val="20"/>
                <w:szCs w:val="20"/>
                <w:u w:val="single"/>
              </w:rPr>
            </w:pPr>
            <w:r w:rsidRPr="00651A3A">
              <w:rPr>
                <w:rFonts w:ascii="Arial Narrow" w:eastAsia="Arial Unicode MS" w:hAnsi="Arial Narrow"/>
                <w:b/>
                <w:sz w:val="20"/>
                <w:szCs w:val="20"/>
                <w:u w:val="single"/>
              </w:rPr>
              <w:t xml:space="preserve">Matériel et les équipements essentiels </w:t>
            </w:r>
            <w:r w:rsidRPr="00651A3A">
              <w:rPr>
                <w:rFonts w:ascii="Arial Narrow" w:eastAsia="Arial Unicode MS" w:hAnsi="Arial Narrow"/>
                <w:b/>
                <w:sz w:val="20"/>
                <w:szCs w:val="20"/>
              </w:rPr>
              <w:t>Oui</w:t>
            </w:r>
          </w:p>
          <w:p w:rsidR="00E654B1" w:rsidRPr="00651A3A" w:rsidRDefault="00E654B1" w:rsidP="004F1D48">
            <w:pPr>
              <w:ind w:left="709" w:firstLine="709"/>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t xml:space="preserve">Ce critère est rempli si </w:t>
            </w:r>
            <w:r w:rsidR="0024650C">
              <w:rPr>
                <w:rFonts w:ascii="Arial Narrow" w:eastAsia="Arial Unicode MS" w:hAnsi="Arial Narrow"/>
                <w:b/>
                <w:sz w:val="20"/>
                <w:szCs w:val="20"/>
                <w:lang w:eastAsia="en-US"/>
              </w:rPr>
              <w:t>les deux (02</w:t>
            </w:r>
            <w:r w:rsidRPr="00651A3A">
              <w:rPr>
                <w:rFonts w:ascii="Arial Narrow" w:eastAsia="Arial Unicode MS" w:hAnsi="Arial Narrow"/>
                <w:b/>
                <w:sz w:val="20"/>
                <w:szCs w:val="20"/>
                <w:lang w:eastAsia="en-US"/>
              </w:rPr>
              <w:t>) exigences</w:t>
            </w:r>
            <w:r w:rsidRPr="00651A3A">
              <w:rPr>
                <w:rFonts w:ascii="Arial Narrow" w:eastAsia="Arial Unicode MS" w:hAnsi="Arial Narrow"/>
                <w:sz w:val="20"/>
                <w:szCs w:val="20"/>
                <w:lang w:eastAsia="en-US"/>
              </w:rPr>
              <w:t xml:space="preserve"> ci-après sont satisfaites : </w:t>
            </w:r>
          </w:p>
          <w:p w:rsidR="00E654B1" w:rsidRPr="00651A3A" w:rsidRDefault="00E654B1" w:rsidP="001D7C9C">
            <w:pPr>
              <w:pStyle w:val="Paragraphedeliste"/>
              <w:numPr>
                <w:ilvl w:val="1"/>
                <w:numId w:val="28"/>
              </w:numPr>
              <w:ind w:hanging="662"/>
              <w:jc w:val="both"/>
              <w:rPr>
                <w:rFonts w:ascii="Arial Narrow" w:hAnsi="Arial Narrow"/>
                <w:sz w:val="20"/>
                <w:szCs w:val="20"/>
              </w:rPr>
            </w:pPr>
            <w:r w:rsidRPr="00651A3A">
              <w:rPr>
                <w:rFonts w:ascii="Arial Narrow" w:hAnsi="Arial Narrow"/>
                <w:sz w:val="20"/>
                <w:szCs w:val="20"/>
              </w:rPr>
              <w:t xml:space="preserve">Justifier de la possession ou la location du matériel roulant </w:t>
            </w:r>
          </w:p>
          <w:p w:rsidR="00E654B1" w:rsidRPr="00651A3A" w:rsidRDefault="00E654B1" w:rsidP="001D7C9C">
            <w:pPr>
              <w:numPr>
                <w:ilvl w:val="0"/>
                <w:numId w:val="27"/>
              </w:numPr>
              <w:tabs>
                <w:tab w:val="num" w:pos="2880"/>
              </w:tabs>
              <w:suppressAutoHyphens/>
              <w:overflowPunct w:val="0"/>
              <w:autoSpaceDE w:val="0"/>
              <w:autoSpaceDN w:val="0"/>
              <w:adjustRightInd w:val="0"/>
              <w:ind w:left="2880" w:hanging="662"/>
              <w:jc w:val="both"/>
              <w:textAlignment w:val="baseline"/>
              <w:rPr>
                <w:rFonts w:ascii="Arial Narrow" w:hAnsi="Arial Narrow"/>
                <w:sz w:val="20"/>
                <w:szCs w:val="20"/>
              </w:rPr>
            </w:pPr>
            <w:r w:rsidRPr="00651A3A">
              <w:rPr>
                <w:rFonts w:ascii="Arial Narrow" w:hAnsi="Arial Narrow"/>
                <w:sz w:val="20"/>
                <w:szCs w:val="20"/>
                <w:u w:val="single"/>
              </w:rPr>
              <w:t>Justificatif </w:t>
            </w:r>
            <w:r w:rsidRPr="00651A3A">
              <w:rPr>
                <w:rFonts w:ascii="Arial Narrow" w:hAnsi="Arial Narrow"/>
                <w:sz w:val="20"/>
                <w:szCs w:val="20"/>
              </w:rPr>
              <w:t>: Copies de la carte grise légalisées par les Services des Transports.  En cas de location, le Soumissionnaire devra fournir un contrat de location cosigné entre les deux parties.</w:t>
            </w:r>
          </w:p>
          <w:p w:rsidR="00E654B1" w:rsidRPr="00651A3A" w:rsidRDefault="00E654B1" w:rsidP="001D7C9C">
            <w:pPr>
              <w:pStyle w:val="Paragraphedeliste"/>
              <w:numPr>
                <w:ilvl w:val="1"/>
                <w:numId w:val="28"/>
              </w:numPr>
              <w:ind w:hanging="662"/>
              <w:jc w:val="both"/>
              <w:rPr>
                <w:rFonts w:ascii="Arial Narrow" w:hAnsi="Arial Narrow"/>
                <w:sz w:val="20"/>
                <w:szCs w:val="20"/>
              </w:rPr>
            </w:pPr>
            <w:r w:rsidRPr="00651A3A">
              <w:rPr>
                <w:rFonts w:ascii="Arial Narrow" w:hAnsi="Arial Narrow"/>
                <w:sz w:val="20"/>
                <w:szCs w:val="20"/>
              </w:rPr>
              <w:t xml:space="preserve">Justifier de la possession du </w:t>
            </w:r>
            <w:r w:rsidR="00875B05">
              <w:rPr>
                <w:rFonts w:ascii="Arial Narrow" w:hAnsi="Arial Narrow"/>
                <w:sz w:val="20"/>
                <w:szCs w:val="20"/>
              </w:rPr>
              <w:t>matériel informatique et technique</w:t>
            </w:r>
            <w:r w:rsidRPr="00651A3A">
              <w:rPr>
                <w:rFonts w:ascii="Arial Narrow" w:hAnsi="Arial Narrow"/>
                <w:sz w:val="20"/>
                <w:szCs w:val="20"/>
              </w:rPr>
              <w:t xml:space="preserve"> de chantie</w:t>
            </w:r>
            <w:r w:rsidR="00875B05">
              <w:rPr>
                <w:rFonts w:ascii="Arial Narrow" w:hAnsi="Arial Narrow"/>
                <w:sz w:val="20"/>
                <w:szCs w:val="20"/>
              </w:rPr>
              <w:t xml:space="preserve">r </w:t>
            </w:r>
          </w:p>
          <w:p w:rsidR="00E654B1" w:rsidRPr="00875B05" w:rsidRDefault="00E654B1" w:rsidP="001D7C9C">
            <w:pPr>
              <w:numPr>
                <w:ilvl w:val="0"/>
                <w:numId w:val="27"/>
              </w:numPr>
              <w:tabs>
                <w:tab w:val="num" w:pos="2880"/>
              </w:tabs>
              <w:suppressAutoHyphens/>
              <w:overflowPunct w:val="0"/>
              <w:autoSpaceDE w:val="0"/>
              <w:autoSpaceDN w:val="0"/>
              <w:adjustRightInd w:val="0"/>
              <w:spacing w:after="120"/>
              <w:ind w:left="2880" w:hanging="662"/>
              <w:jc w:val="both"/>
              <w:textAlignment w:val="baseline"/>
              <w:rPr>
                <w:rFonts w:ascii="Arial Narrow" w:hAnsi="Arial Narrow"/>
                <w:sz w:val="20"/>
                <w:szCs w:val="20"/>
              </w:rPr>
            </w:pPr>
            <w:r w:rsidRPr="00651A3A">
              <w:rPr>
                <w:rFonts w:ascii="Arial Narrow" w:hAnsi="Arial Narrow"/>
                <w:sz w:val="20"/>
                <w:szCs w:val="20"/>
                <w:u w:val="single"/>
              </w:rPr>
              <w:t>Justificatif </w:t>
            </w:r>
            <w:r w:rsidRPr="00651A3A">
              <w:rPr>
                <w:rFonts w:ascii="Arial Narrow" w:hAnsi="Arial Narrow"/>
                <w:sz w:val="20"/>
                <w:szCs w:val="20"/>
              </w:rPr>
              <w:t>: Photocopies des factures.</w:t>
            </w:r>
          </w:p>
          <w:p w:rsidR="00E654B1" w:rsidRPr="00651A3A" w:rsidRDefault="00E654B1" w:rsidP="00D4065A">
            <w:pPr>
              <w:tabs>
                <w:tab w:val="left" w:pos="1276"/>
              </w:tabs>
              <w:ind w:left="567"/>
              <w:jc w:val="both"/>
              <w:rPr>
                <w:rFonts w:ascii="Arial Narrow" w:eastAsia="Arial Unicode MS" w:hAnsi="Arial Narrow"/>
                <w:b/>
                <w:i/>
                <w:sz w:val="20"/>
                <w:szCs w:val="20"/>
              </w:rPr>
            </w:pPr>
            <w:r w:rsidRPr="00651A3A">
              <w:rPr>
                <w:rFonts w:ascii="Arial Narrow" w:eastAsia="Arial Unicode MS" w:hAnsi="Arial Narrow"/>
                <w:b/>
                <w:i/>
                <w:sz w:val="20"/>
                <w:szCs w:val="20"/>
              </w:rPr>
              <w:lastRenderedPageBreak/>
              <w:t xml:space="preserve"> Volume 3</w:t>
            </w:r>
            <w:r w:rsidRPr="00651A3A">
              <w:rPr>
                <w:rFonts w:ascii="Arial Narrow" w:eastAsia="Arial Unicode MS" w:hAnsi="Arial Narrow"/>
                <w:b/>
                <w:sz w:val="20"/>
                <w:szCs w:val="20"/>
              </w:rPr>
              <w:t xml:space="preserve"> : </w:t>
            </w:r>
            <w:r w:rsidRPr="00651A3A">
              <w:rPr>
                <w:rFonts w:ascii="Arial Narrow" w:eastAsia="Arial Unicode MS" w:hAnsi="Arial Narrow"/>
                <w:b/>
                <w:i/>
                <w:sz w:val="20"/>
                <w:szCs w:val="20"/>
              </w:rPr>
              <w:t>Offre financière comprenant :</w:t>
            </w:r>
          </w:p>
          <w:p w:rsidR="00E654B1" w:rsidRPr="00651A3A" w:rsidRDefault="00E654B1" w:rsidP="001D7C9C">
            <w:pPr>
              <w:pStyle w:val="Retraitcorpsdetexte21"/>
              <w:numPr>
                <w:ilvl w:val="0"/>
                <w:numId w:val="35"/>
              </w:numPr>
              <w:overflowPunct w:val="0"/>
              <w:autoSpaceDE w:val="0"/>
              <w:autoSpaceDN w:val="0"/>
              <w:adjustRightInd w:val="0"/>
              <w:textAlignment w:val="baseline"/>
              <w:rPr>
                <w:rFonts w:ascii="Arial Narrow" w:eastAsia="Arial Unicode MS" w:hAnsi="Arial Narrow"/>
                <w:sz w:val="20"/>
                <w:szCs w:val="20"/>
              </w:rPr>
            </w:pPr>
            <w:r w:rsidRPr="00651A3A">
              <w:rPr>
                <w:rFonts w:ascii="Arial Narrow" w:eastAsia="Arial Unicode MS" w:hAnsi="Arial Narrow"/>
                <w:sz w:val="20"/>
                <w:szCs w:val="20"/>
              </w:rPr>
              <w:t>Une soumission conforme au modèle joint, timbrée, datée et signée;</w:t>
            </w:r>
          </w:p>
          <w:p w:rsidR="00E654B1" w:rsidRPr="00651A3A" w:rsidRDefault="00E654B1" w:rsidP="001D7C9C">
            <w:pPr>
              <w:pStyle w:val="Retraitcorpsdetexte21"/>
              <w:numPr>
                <w:ilvl w:val="0"/>
                <w:numId w:val="35"/>
              </w:numPr>
              <w:overflowPunct w:val="0"/>
              <w:autoSpaceDE w:val="0"/>
              <w:autoSpaceDN w:val="0"/>
              <w:adjustRightInd w:val="0"/>
              <w:textAlignment w:val="baseline"/>
              <w:rPr>
                <w:rFonts w:ascii="Arial Narrow" w:eastAsia="Arial Unicode MS" w:hAnsi="Arial Narrow"/>
                <w:sz w:val="20"/>
                <w:szCs w:val="20"/>
              </w:rPr>
            </w:pPr>
            <w:r w:rsidRPr="00651A3A">
              <w:rPr>
                <w:rFonts w:ascii="Arial Narrow" w:eastAsia="Arial Unicode MS" w:hAnsi="Arial Narrow"/>
                <w:sz w:val="20"/>
                <w:szCs w:val="20"/>
              </w:rPr>
              <w:t xml:space="preserve">Un bordereau des prix unitaires suivant le modèle du DAO avec indication des prix Hors Taxes en chiffres et en lettres, </w:t>
            </w:r>
            <w:r w:rsidRPr="00651A3A">
              <w:rPr>
                <w:rFonts w:ascii="Arial Narrow" w:eastAsia="Arial Unicode MS" w:hAnsi="Arial Narrow"/>
                <w:b/>
                <w:sz w:val="20"/>
                <w:szCs w:val="20"/>
              </w:rPr>
              <w:t>rempli de manière lisible</w:t>
            </w:r>
            <w:r w:rsidRPr="00651A3A">
              <w:rPr>
                <w:rFonts w:ascii="Arial Narrow" w:eastAsia="Arial Unicode MS" w:hAnsi="Arial Narrow"/>
                <w:sz w:val="20"/>
                <w:szCs w:val="20"/>
              </w:rPr>
              <w:t> ;</w:t>
            </w:r>
          </w:p>
          <w:p w:rsidR="00E654B1" w:rsidRPr="00651A3A" w:rsidRDefault="00E654B1" w:rsidP="001D7C9C">
            <w:pPr>
              <w:pStyle w:val="Retraitcorpsdetexte21"/>
              <w:numPr>
                <w:ilvl w:val="0"/>
                <w:numId w:val="35"/>
              </w:numPr>
              <w:overflowPunct w:val="0"/>
              <w:autoSpaceDE w:val="0"/>
              <w:autoSpaceDN w:val="0"/>
              <w:adjustRightInd w:val="0"/>
              <w:textAlignment w:val="baseline"/>
              <w:rPr>
                <w:rFonts w:ascii="Arial Narrow" w:eastAsia="Arial Unicode MS" w:hAnsi="Arial Narrow"/>
                <w:sz w:val="20"/>
                <w:szCs w:val="20"/>
              </w:rPr>
            </w:pPr>
            <w:r w:rsidRPr="00651A3A">
              <w:rPr>
                <w:rFonts w:ascii="Arial Narrow" w:eastAsia="Arial Unicode MS" w:hAnsi="Arial Narrow"/>
                <w:sz w:val="20"/>
                <w:szCs w:val="20"/>
              </w:rPr>
              <w:t>Le détail quantitatif et estimatif des travaux, daté et signé par le soumissionnaire ;</w:t>
            </w:r>
          </w:p>
          <w:p w:rsidR="00E654B1" w:rsidRPr="00651A3A" w:rsidRDefault="00E654B1" w:rsidP="001D7C9C">
            <w:pPr>
              <w:pStyle w:val="Retraitcorpsdetexte21"/>
              <w:numPr>
                <w:ilvl w:val="0"/>
                <w:numId w:val="35"/>
              </w:numPr>
              <w:overflowPunct w:val="0"/>
              <w:autoSpaceDE w:val="0"/>
              <w:autoSpaceDN w:val="0"/>
              <w:adjustRightInd w:val="0"/>
              <w:textAlignment w:val="baseline"/>
              <w:rPr>
                <w:rFonts w:ascii="Arial Narrow" w:eastAsia="Arial Unicode MS" w:hAnsi="Arial Narrow"/>
                <w:sz w:val="20"/>
                <w:szCs w:val="20"/>
              </w:rPr>
            </w:pPr>
            <w:r w:rsidRPr="00651A3A">
              <w:rPr>
                <w:rFonts w:ascii="Arial Narrow" w:eastAsia="Arial Unicode MS" w:hAnsi="Arial Narrow"/>
                <w:sz w:val="20"/>
                <w:szCs w:val="20"/>
              </w:rPr>
              <w:t>Sous-détail des Prix Unitaires</w:t>
            </w:r>
            <w:r>
              <w:rPr>
                <w:rFonts w:ascii="Arial Narrow" w:eastAsia="Arial Unicode MS" w:hAnsi="Arial Narrow"/>
                <w:sz w:val="20"/>
                <w:szCs w:val="20"/>
              </w:rPr>
              <w:t>.</w:t>
            </w:r>
          </w:p>
          <w:p w:rsidR="00E654B1" w:rsidRPr="00651A3A" w:rsidRDefault="00E654B1" w:rsidP="00D4065A">
            <w:pPr>
              <w:jc w:val="both"/>
              <w:rPr>
                <w:rFonts w:ascii="Arial Narrow" w:hAnsi="Arial Narrow" w:cs="Arial"/>
                <w:b/>
                <w:sz w:val="20"/>
                <w:szCs w:val="20"/>
              </w:rPr>
            </w:pPr>
            <w:r w:rsidRPr="00651A3A">
              <w:rPr>
                <w:rFonts w:ascii="Arial Narrow" w:hAnsi="Arial Narrow" w:cs="Arial"/>
                <w:sz w:val="20"/>
                <w:szCs w:val="20"/>
              </w:rPr>
              <w:t xml:space="preserve">NB : </w:t>
            </w:r>
            <w:r w:rsidRPr="00651A3A">
              <w:rPr>
                <w:rFonts w:ascii="Arial Narrow" w:hAnsi="Arial Narrow" w:cs="Arial"/>
                <w:b/>
                <w:sz w:val="20"/>
                <w:szCs w:val="20"/>
              </w:rPr>
              <w:t>Toutes les pièces de l’offre financière paraphée, en plus les dernières pages doivent être signées, cachetées et datées.</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p>
        </w:tc>
        <w:tc>
          <w:tcPr>
            <w:tcW w:w="4414" w:type="pct"/>
          </w:tcPr>
          <w:p w:rsidR="00E654B1" w:rsidRPr="00651A3A" w:rsidRDefault="00E654B1" w:rsidP="00D4065A">
            <w:pPr>
              <w:rPr>
                <w:rFonts w:ascii="Arial Narrow" w:hAnsi="Arial Narrow" w:cs="Arial"/>
                <w:sz w:val="20"/>
                <w:szCs w:val="20"/>
              </w:rPr>
            </w:pPr>
            <w:r w:rsidRPr="00651A3A">
              <w:rPr>
                <w:rFonts w:ascii="Arial Narrow" w:eastAsia="Arial Unicode MS" w:hAnsi="Arial Narrow" w:cs="Arial"/>
                <w:b/>
                <w:sz w:val="20"/>
                <w:szCs w:val="20"/>
              </w:rPr>
              <w:t>Prix et monnaie de l’offre</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14.4</w:t>
            </w:r>
          </w:p>
        </w:tc>
        <w:tc>
          <w:tcPr>
            <w:tcW w:w="4414" w:type="pct"/>
          </w:tcPr>
          <w:p w:rsidR="00E654B1" w:rsidRPr="00651A3A" w:rsidRDefault="00E654B1" w:rsidP="00D4065A">
            <w:pPr>
              <w:rPr>
                <w:rFonts w:ascii="Arial Narrow" w:hAnsi="Arial Narrow" w:cs="Arial"/>
                <w:sz w:val="20"/>
                <w:szCs w:val="20"/>
              </w:rPr>
            </w:pPr>
            <w:r w:rsidRPr="00651A3A">
              <w:rPr>
                <w:rFonts w:ascii="Arial Narrow" w:eastAsia="Arial Unicode MS" w:hAnsi="Arial Narrow" w:cs="Arial"/>
                <w:sz w:val="20"/>
                <w:szCs w:val="20"/>
              </w:rPr>
              <w:t>Les prix du Marché ne sont pas révisables</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15.2</w:t>
            </w:r>
          </w:p>
        </w:tc>
        <w:tc>
          <w:tcPr>
            <w:tcW w:w="4414" w:type="pct"/>
          </w:tcPr>
          <w:p w:rsidR="00E654B1" w:rsidRPr="00651A3A" w:rsidRDefault="00E654B1" w:rsidP="00D4065A">
            <w:pPr>
              <w:jc w:val="both"/>
              <w:rPr>
                <w:rFonts w:ascii="Arial Narrow" w:eastAsia="Arial Unicode MS" w:hAnsi="Arial Narrow" w:cs="Arial"/>
                <w:sz w:val="20"/>
                <w:szCs w:val="20"/>
              </w:rPr>
            </w:pPr>
            <w:r w:rsidRPr="00651A3A">
              <w:rPr>
                <w:rFonts w:ascii="Arial Narrow" w:eastAsia="Arial Unicode MS" w:hAnsi="Arial Narrow" w:cs="Arial"/>
                <w:sz w:val="20"/>
                <w:szCs w:val="20"/>
              </w:rPr>
              <w:t>Monnaie du Pays du Maître d’ouvrage : le Francs CFA</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15.3</w:t>
            </w:r>
          </w:p>
        </w:tc>
        <w:tc>
          <w:tcPr>
            <w:tcW w:w="4414" w:type="pct"/>
          </w:tcPr>
          <w:p w:rsidR="00E654B1" w:rsidRPr="00651A3A" w:rsidRDefault="00E654B1" w:rsidP="00D4065A">
            <w:pPr>
              <w:rPr>
                <w:rFonts w:ascii="Arial Narrow" w:hAnsi="Arial Narrow" w:cs="Arial"/>
                <w:sz w:val="20"/>
                <w:szCs w:val="20"/>
              </w:rPr>
            </w:pPr>
            <w:r w:rsidRPr="00651A3A">
              <w:rPr>
                <w:rFonts w:ascii="Arial Narrow" w:eastAsia="Arial Unicode MS" w:hAnsi="Arial Narrow" w:cs="Arial"/>
                <w:sz w:val="20"/>
                <w:szCs w:val="20"/>
              </w:rPr>
              <w:t>Les prix  sont libellés en francs CFA hors taxes (HT) et toutes taxes comprises (TTC).</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16.1</w:t>
            </w:r>
          </w:p>
        </w:tc>
        <w:tc>
          <w:tcPr>
            <w:tcW w:w="4414" w:type="pct"/>
          </w:tcPr>
          <w:p w:rsidR="00E654B1" w:rsidRPr="00651A3A" w:rsidRDefault="00E654B1" w:rsidP="00D4065A">
            <w:pPr>
              <w:jc w:val="both"/>
              <w:rPr>
                <w:rFonts w:ascii="Arial Narrow" w:eastAsia="Arial Unicode MS" w:hAnsi="Arial Narrow" w:cs="Arial"/>
                <w:b/>
                <w:sz w:val="20"/>
                <w:szCs w:val="20"/>
              </w:rPr>
            </w:pPr>
            <w:r w:rsidRPr="00651A3A">
              <w:rPr>
                <w:rFonts w:ascii="Arial Narrow" w:eastAsia="Arial Unicode MS" w:hAnsi="Arial Narrow" w:cs="Arial"/>
                <w:b/>
                <w:sz w:val="20"/>
                <w:szCs w:val="20"/>
              </w:rPr>
              <w:t>Préparation et dépôt des offres</w:t>
            </w:r>
          </w:p>
          <w:p w:rsidR="00E654B1" w:rsidRPr="00651A3A" w:rsidRDefault="00E654B1" w:rsidP="001D7C9C">
            <w:pPr>
              <w:numPr>
                <w:ilvl w:val="0"/>
                <w:numId w:val="32"/>
              </w:numPr>
              <w:tabs>
                <w:tab w:val="num" w:pos="502"/>
                <w:tab w:val="left" w:pos="540"/>
              </w:tabs>
              <w:suppressAutoHyphens/>
              <w:overflowPunct w:val="0"/>
              <w:autoSpaceDE w:val="0"/>
              <w:autoSpaceDN w:val="0"/>
              <w:adjustRightInd w:val="0"/>
              <w:ind w:left="502" w:right="244"/>
              <w:jc w:val="both"/>
              <w:textAlignment w:val="baseline"/>
              <w:rPr>
                <w:rFonts w:ascii="Arial Narrow" w:hAnsi="Arial Narrow" w:cs="Tahoma"/>
                <w:sz w:val="20"/>
                <w:szCs w:val="20"/>
              </w:rPr>
            </w:pPr>
            <w:r w:rsidRPr="00651A3A">
              <w:rPr>
                <w:rFonts w:ascii="Arial Narrow" w:hAnsi="Arial Narrow" w:cs="Tahoma"/>
                <w:sz w:val="20"/>
                <w:szCs w:val="20"/>
              </w:rPr>
              <w:t>Les soumissionnaires restent engagés par leur offre pendant un délai de quatre-vingt-dix (90) jours à compter de la date limite fixée pour la remise des offres, délai au cours duquel l’Autorité Contractante avisera de son choix les entreprises retenues.</w:t>
            </w:r>
          </w:p>
          <w:p w:rsidR="00E654B1" w:rsidRPr="00651A3A" w:rsidRDefault="00E654B1" w:rsidP="001D7C9C">
            <w:pPr>
              <w:numPr>
                <w:ilvl w:val="0"/>
                <w:numId w:val="32"/>
              </w:numPr>
              <w:tabs>
                <w:tab w:val="num" w:pos="502"/>
                <w:tab w:val="left" w:pos="540"/>
              </w:tabs>
              <w:suppressAutoHyphens/>
              <w:overflowPunct w:val="0"/>
              <w:autoSpaceDE w:val="0"/>
              <w:autoSpaceDN w:val="0"/>
              <w:adjustRightInd w:val="0"/>
              <w:ind w:left="502" w:right="244"/>
              <w:jc w:val="both"/>
              <w:textAlignment w:val="baseline"/>
              <w:rPr>
                <w:rFonts w:ascii="Arial Narrow" w:hAnsi="Arial Narrow" w:cs="Tahoma"/>
                <w:sz w:val="20"/>
                <w:szCs w:val="20"/>
              </w:rPr>
            </w:pPr>
            <w:r w:rsidRPr="00651A3A">
              <w:rPr>
                <w:rFonts w:ascii="Arial Narrow" w:hAnsi="Arial Narrow" w:cs="Tahoma"/>
                <w:sz w:val="20"/>
                <w:szCs w:val="20"/>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w:t>
            </w:r>
            <w:r w:rsidRPr="00651A3A">
              <w:rPr>
                <w:rFonts w:ascii="Arial Narrow" w:hAnsi="Arial Narrow" w:cs="Tahoma"/>
                <w:b/>
                <w:sz w:val="20"/>
                <w:szCs w:val="20"/>
              </w:rPr>
              <w:t>l’Article 17 du RGAO.</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17.1</w:t>
            </w:r>
          </w:p>
        </w:tc>
        <w:tc>
          <w:tcPr>
            <w:tcW w:w="4414" w:type="pct"/>
          </w:tcPr>
          <w:p w:rsidR="00E654B1" w:rsidRPr="00651A3A" w:rsidRDefault="00E654B1" w:rsidP="00D4065A">
            <w:pPr>
              <w:jc w:val="both"/>
              <w:rPr>
                <w:rFonts w:ascii="Arial Narrow" w:eastAsia="Arial Unicode MS" w:hAnsi="Arial Narrow" w:cs="Arial"/>
                <w:sz w:val="20"/>
                <w:szCs w:val="20"/>
              </w:rPr>
            </w:pPr>
            <w:r w:rsidRPr="00651A3A">
              <w:rPr>
                <w:rFonts w:ascii="Arial Narrow" w:eastAsia="Arial Unicode MS" w:hAnsi="Arial Narrow" w:cs="Arial"/>
                <w:sz w:val="20"/>
                <w:szCs w:val="20"/>
              </w:rPr>
              <w:t>Montant  de la caution de soumission :</w:t>
            </w:r>
          </w:p>
          <w:p w:rsidR="00E654B1" w:rsidRPr="00651A3A" w:rsidRDefault="00E654B1" w:rsidP="001D7C9C">
            <w:pPr>
              <w:numPr>
                <w:ilvl w:val="0"/>
                <w:numId w:val="33"/>
              </w:numPr>
              <w:tabs>
                <w:tab w:val="num" w:pos="360"/>
                <w:tab w:val="left" w:pos="540"/>
              </w:tabs>
              <w:suppressAutoHyphens/>
              <w:overflowPunct w:val="0"/>
              <w:autoSpaceDE w:val="0"/>
              <w:autoSpaceDN w:val="0"/>
              <w:adjustRightInd w:val="0"/>
              <w:ind w:left="360" w:right="142"/>
              <w:jc w:val="both"/>
              <w:textAlignment w:val="baseline"/>
              <w:rPr>
                <w:rFonts w:ascii="Arial Narrow" w:hAnsi="Arial Narrow" w:cs="Tahoma"/>
                <w:sz w:val="20"/>
                <w:szCs w:val="20"/>
              </w:rPr>
            </w:pPr>
            <w:r w:rsidRPr="00651A3A">
              <w:rPr>
                <w:rFonts w:ascii="Arial Narrow" w:hAnsi="Arial Narrow" w:cs="Tahoma"/>
                <w:sz w:val="20"/>
                <w:szCs w:val="20"/>
              </w:rPr>
              <w:t>En application de l'article 6 du RPAO, le Soumissionnaire fournira, une caution de soumission du montant spécifié dans l’Avis d’Appel d’Offres</w:t>
            </w:r>
            <w:r w:rsidRPr="00651A3A">
              <w:rPr>
                <w:rFonts w:ascii="Arial Narrow" w:hAnsi="Arial Narrow" w:cs="Tahoma"/>
                <w:b/>
                <w:sz w:val="20"/>
                <w:szCs w:val="20"/>
              </w:rPr>
              <w:t xml:space="preserve">, </w:t>
            </w:r>
            <w:r w:rsidRPr="00651A3A">
              <w:rPr>
                <w:rFonts w:ascii="Arial Narrow" w:hAnsi="Arial Narrow" w:cs="Tahoma"/>
                <w:sz w:val="20"/>
                <w:szCs w:val="20"/>
              </w:rPr>
              <w:t>laquelle fera partie intégrante de son offre.</w:t>
            </w:r>
          </w:p>
          <w:p w:rsidR="00E654B1" w:rsidRPr="00651A3A" w:rsidRDefault="00E654B1" w:rsidP="001D7C9C">
            <w:pPr>
              <w:numPr>
                <w:ilvl w:val="0"/>
                <w:numId w:val="33"/>
              </w:numPr>
              <w:tabs>
                <w:tab w:val="num" w:pos="360"/>
                <w:tab w:val="left" w:pos="540"/>
              </w:tabs>
              <w:suppressAutoHyphens/>
              <w:overflowPunct w:val="0"/>
              <w:autoSpaceDE w:val="0"/>
              <w:autoSpaceDN w:val="0"/>
              <w:adjustRightInd w:val="0"/>
              <w:ind w:left="360" w:right="142"/>
              <w:jc w:val="both"/>
              <w:textAlignment w:val="baseline"/>
              <w:rPr>
                <w:rFonts w:ascii="Arial Narrow" w:hAnsi="Arial Narrow" w:cs="Tahoma"/>
                <w:sz w:val="20"/>
                <w:szCs w:val="20"/>
              </w:rPr>
            </w:pPr>
            <w:r w:rsidRPr="00651A3A">
              <w:rPr>
                <w:rFonts w:ascii="Arial Narrow" w:hAnsi="Arial Narrow" w:cs="Tahoma"/>
                <w:sz w:val="20"/>
                <w:szCs w:val="20"/>
              </w:rPr>
              <w:t>La caution de soumission sera conforme au modèle présenté dans le Dossier d’Appel d’Offres. La Caution de Soumission demeurera valide pendant trente (30) jours au-delà de la date initiale originelle de validité des offres, ou de toute nouvelle date limite de validité demandée par le Maître d’Ouvrage et acceptée par le Soumissionnaire, conformément aux dispositions de l’Article 16.2 du RPAO.</w:t>
            </w:r>
          </w:p>
          <w:p w:rsidR="00E654B1" w:rsidRPr="00651A3A" w:rsidRDefault="00E654B1" w:rsidP="001D7C9C">
            <w:pPr>
              <w:numPr>
                <w:ilvl w:val="0"/>
                <w:numId w:val="33"/>
              </w:numPr>
              <w:tabs>
                <w:tab w:val="num" w:pos="360"/>
                <w:tab w:val="left" w:pos="540"/>
              </w:tabs>
              <w:suppressAutoHyphens/>
              <w:overflowPunct w:val="0"/>
              <w:autoSpaceDE w:val="0"/>
              <w:autoSpaceDN w:val="0"/>
              <w:adjustRightInd w:val="0"/>
              <w:ind w:left="360" w:right="142"/>
              <w:jc w:val="both"/>
              <w:textAlignment w:val="baseline"/>
              <w:rPr>
                <w:rFonts w:ascii="Arial Narrow" w:hAnsi="Arial Narrow" w:cs="Tahoma"/>
                <w:sz w:val="20"/>
                <w:szCs w:val="20"/>
              </w:rPr>
            </w:pPr>
            <w:r w:rsidRPr="00651A3A">
              <w:rPr>
                <w:rFonts w:ascii="Arial Narrow" w:hAnsi="Arial Narrow" w:cs="Tahoma"/>
                <w:sz w:val="20"/>
                <w:szCs w:val="20"/>
              </w:rPr>
              <w:t>Toute offre non accompagnée d’une Caution de Soumission acceptable sera rejetée par la Commission Interne de Passation des Marchés compétente comme non conforme. La Caution de Soumission d’un groupement d’entreprises doit être établie au nom d’un membre du groupement soumettant l’offre.</w:t>
            </w:r>
          </w:p>
          <w:p w:rsidR="00E654B1" w:rsidRPr="00651A3A" w:rsidRDefault="00E654B1" w:rsidP="001D7C9C">
            <w:pPr>
              <w:numPr>
                <w:ilvl w:val="0"/>
                <w:numId w:val="33"/>
              </w:numPr>
              <w:tabs>
                <w:tab w:val="num" w:pos="360"/>
                <w:tab w:val="left" w:pos="540"/>
              </w:tabs>
              <w:suppressAutoHyphens/>
              <w:overflowPunct w:val="0"/>
              <w:autoSpaceDE w:val="0"/>
              <w:autoSpaceDN w:val="0"/>
              <w:adjustRightInd w:val="0"/>
              <w:ind w:left="360" w:right="142"/>
              <w:jc w:val="both"/>
              <w:textAlignment w:val="baseline"/>
              <w:rPr>
                <w:rFonts w:ascii="Arial Narrow" w:hAnsi="Arial Narrow" w:cs="Tahoma"/>
                <w:sz w:val="20"/>
                <w:szCs w:val="20"/>
              </w:rPr>
            </w:pPr>
            <w:r w:rsidRPr="00651A3A">
              <w:rPr>
                <w:rFonts w:ascii="Arial Narrow" w:hAnsi="Arial Narrow" w:cs="Tahoma"/>
                <w:sz w:val="20"/>
                <w:szCs w:val="20"/>
              </w:rPr>
              <w:t>Les Cautions de Soumission et les offres des soumissionnaires non retenus seront restituées dans un délai de quinze (15) jours, après la publication du résultat de l’attribution, à l’exception de l’exemplaire destiné à l’organisme chargé de la régulation des marchés publics. Les offres non retirées dans ce délai sont détruites, sans qu’il y ait lieu à réclamation.</w:t>
            </w:r>
          </w:p>
          <w:p w:rsidR="00E654B1" w:rsidRPr="00651A3A" w:rsidRDefault="00E654B1" w:rsidP="001D7C9C">
            <w:pPr>
              <w:numPr>
                <w:ilvl w:val="0"/>
                <w:numId w:val="33"/>
              </w:numPr>
              <w:tabs>
                <w:tab w:val="num" w:pos="360"/>
                <w:tab w:val="left" w:pos="540"/>
              </w:tabs>
              <w:suppressAutoHyphens/>
              <w:overflowPunct w:val="0"/>
              <w:autoSpaceDE w:val="0"/>
              <w:autoSpaceDN w:val="0"/>
              <w:adjustRightInd w:val="0"/>
              <w:ind w:left="360" w:right="142"/>
              <w:jc w:val="both"/>
              <w:textAlignment w:val="baseline"/>
              <w:rPr>
                <w:rFonts w:ascii="Arial Narrow" w:hAnsi="Arial Narrow" w:cs="Tahoma"/>
                <w:sz w:val="20"/>
                <w:szCs w:val="20"/>
              </w:rPr>
            </w:pPr>
            <w:r w:rsidRPr="00651A3A">
              <w:rPr>
                <w:rFonts w:ascii="Arial Narrow" w:hAnsi="Arial Narrow" w:cs="Tahoma"/>
                <w:sz w:val="20"/>
                <w:szCs w:val="20"/>
              </w:rPr>
              <w:t>La Caution de Soumission de l’attributaire du Marché sera libérée dès que ce dernier aura signé le marché et fourni le Cautionnement définitif requis.</w:t>
            </w:r>
          </w:p>
          <w:p w:rsidR="00E654B1" w:rsidRPr="00651A3A" w:rsidRDefault="00E654B1" w:rsidP="001D7C9C">
            <w:pPr>
              <w:numPr>
                <w:ilvl w:val="0"/>
                <w:numId w:val="33"/>
              </w:numPr>
              <w:tabs>
                <w:tab w:val="num" w:pos="360"/>
                <w:tab w:val="left" w:pos="540"/>
              </w:tabs>
              <w:suppressAutoHyphens/>
              <w:overflowPunct w:val="0"/>
              <w:autoSpaceDE w:val="0"/>
              <w:autoSpaceDN w:val="0"/>
              <w:adjustRightInd w:val="0"/>
              <w:ind w:left="360" w:right="142"/>
              <w:jc w:val="both"/>
              <w:textAlignment w:val="baseline"/>
              <w:rPr>
                <w:rFonts w:ascii="Arial Narrow" w:hAnsi="Arial Narrow" w:cs="Tahoma"/>
                <w:sz w:val="20"/>
                <w:szCs w:val="20"/>
              </w:rPr>
            </w:pPr>
            <w:r w:rsidRPr="00651A3A">
              <w:rPr>
                <w:rFonts w:ascii="Arial Narrow" w:hAnsi="Arial Narrow" w:cs="Tahoma"/>
                <w:sz w:val="20"/>
                <w:szCs w:val="20"/>
              </w:rPr>
              <w:t>La Caution de Soumission peut être saisie :</w:t>
            </w:r>
          </w:p>
          <w:p w:rsidR="00E654B1" w:rsidRPr="00651A3A" w:rsidRDefault="00E654B1" w:rsidP="001D7C9C">
            <w:pPr>
              <w:numPr>
                <w:ilvl w:val="1"/>
                <w:numId w:val="33"/>
              </w:numPr>
              <w:tabs>
                <w:tab w:val="num" w:pos="1080"/>
              </w:tabs>
              <w:suppressAutoHyphens/>
              <w:overflowPunct w:val="0"/>
              <w:autoSpaceDE w:val="0"/>
              <w:autoSpaceDN w:val="0"/>
              <w:adjustRightInd w:val="0"/>
              <w:ind w:left="1080" w:right="142"/>
              <w:jc w:val="both"/>
              <w:textAlignment w:val="baseline"/>
              <w:rPr>
                <w:rFonts w:ascii="Arial Narrow" w:hAnsi="Arial Narrow" w:cs="Tahoma"/>
                <w:sz w:val="20"/>
                <w:szCs w:val="20"/>
              </w:rPr>
            </w:pPr>
            <w:r w:rsidRPr="00651A3A">
              <w:rPr>
                <w:rFonts w:ascii="Arial Narrow" w:hAnsi="Arial Narrow" w:cs="Tahoma"/>
                <w:sz w:val="20"/>
                <w:szCs w:val="20"/>
              </w:rPr>
              <w:t>si le Soumissionnaire retire son offre durant la période de validité, excepté dans le cas mentionné à l’Article 24.2 du RGAO</w:t>
            </w:r>
          </w:p>
          <w:p w:rsidR="00E654B1" w:rsidRPr="00651A3A" w:rsidRDefault="00E654B1" w:rsidP="001D7C9C">
            <w:pPr>
              <w:numPr>
                <w:ilvl w:val="1"/>
                <w:numId w:val="33"/>
              </w:numPr>
              <w:tabs>
                <w:tab w:val="num" w:pos="1080"/>
              </w:tabs>
              <w:suppressAutoHyphens/>
              <w:overflowPunct w:val="0"/>
              <w:autoSpaceDE w:val="0"/>
              <w:autoSpaceDN w:val="0"/>
              <w:adjustRightInd w:val="0"/>
              <w:ind w:left="1080" w:right="142"/>
              <w:jc w:val="both"/>
              <w:textAlignment w:val="baseline"/>
              <w:rPr>
                <w:rFonts w:ascii="Arial Narrow" w:hAnsi="Arial Narrow" w:cs="Tahoma"/>
                <w:sz w:val="20"/>
                <w:szCs w:val="20"/>
              </w:rPr>
            </w:pPr>
            <w:r w:rsidRPr="00651A3A">
              <w:rPr>
                <w:rFonts w:ascii="Arial Narrow" w:hAnsi="Arial Narrow" w:cs="Tahoma"/>
                <w:sz w:val="20"/>
                <w:szCs w:val="20"/>
              </w:rPr>
              <w:t xml:space="preserve">si, dans les délais prévus à l’article 37 du RGAO, l’attributaire du Marché ne parvient pas : </w:t>
            </w:r>
          </w:p>
          <w:p w:rsidR="00E654B1" w:rsidRPr="00651A3A" w:rsidRDefault="00E654B1" w:rsidP="001D7C9C">
            <w:pPr>
              <w:numPr>
                <w:ilvl w:val="2"/>
                <w:numId w:val="33"/>
              </w:numPr>
              <w:tabs>
                <w:tab w:val="left" w:pos="1620"/>
              </w:tabs>
              <w:suppressAutoHyphens/>
              <w:overflowPunct w:val="0"/>
              <w:autoSpaceDE w:val="0"/>
              <w:autoSpaceDN w:val="0"/>
              <w:adjustRightInd w:val="0"/>
              <w:ind w:left="2340" w:right="142" w:hanging="720"/>
              <w:jc w:val="both"/>
              <w:textAlignment w:val="baseline"/>
              <w:rPr>
                <w:rFonts w:ascii="Arial Narrow" w:hAnsi="Arial Narrow" w:cs="Tahoma"/>
                <w:sz w:val="20"/>
                <w:szCs w:val="20"/>
              </w:rPr>
            </w:pPr>
            <w:r w:rsidRPr="00651A3A">
              <w:rPr>
                <w:rFonts w:ascii="Arial Narrow" w:hAnsi="Arial Narrow" w:cs="Tahoma"/>
                <w:sz w:val="20"/>
                <w:szCs w:val="20"/>
              </w:rPr>
              <w:t>à signer le marché, ou</w:t>
            </w:r>
          </w:p>
          <w:p w:rsidR="00E654B1" w:rsidRPr="00651A3A" w:rsidRDefault="00E654B1" w:rsidP="001D7C9C">
            <w:pPr>
              <w:numPr>
                <w:ilvl w:val="2"/>
                <w:numId w:val="33"/>
              </w:numPr>
              <w:tabs>
                <w:tab w:val="left" w:pos="1620"/>
              </w:tabs>
              <w:suppressAutoHyphens/>
              <w:overflowPunct w:val="0"/>
              <w:autoSpaceDE w:val="0"/>
              <w:autoSpaceDN w:val="0"/>
              <w:adjustRightInd w:val="0"/>
              <w:ind w:left="2340" w:right="142" w:hanging="720"/>
              <w:jc w:val="both"/>
              <w:textAlignment w:val="baseline"/>
              <w:rPr>
                <w:rFonts w:ascii="Arial Narrow" w:hAnsi="Arial Narrow" w:cs="Tahoma"/>
                <w:sz w:val="20"/>
                <w:szCs w:val="20"/>
              </w:rPr>
            </w:pPr>
            <w:r w:rsidRPr="00651A3A">
              <w:rPr>
                <w:rFonts w:ascii="Arial Narrow" w:hAnsi="Arial Narrow" w:cs="Tahoma"/>
                <w:sz w:val="20"/>
                <w:szCs w:val="20"/>
              </w:rPr>
              <w:t>à fournir le Cautionnement définitif requis.</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18.1</w:t>
            </w:r>
          </w:p>
        </w:tc>
        <w:tc>
          <w:tcPr>
            <w:tcW w:w="4414" w:type="pct"/>
          </w:tcPr>
          <w:p w:rsidR="00E654B1" w:rsidRPr="00651A3A" w:rsidRDefault="00E654B1" w:rsidP="00D4065A">
            <w:pPr>
              <w:jc w:val="both"/>
              <w:rPr>
                <w:rFonts w:ascii="Arial Narrow" w:eastAsia="Arial Unicode MS" w:hAnsi="Arial Narrow" w:cs="Arial"/>
                <w:sz w:val="20"/>
                <w:szCs w:val="20"/>
              </w:rPr>
            </w:pPr>
            <w:r w:rsidRPr="00651A3A">
              <w:rPr>
                <w:rFonts w:ascii="Arial Narrow" w:eastAsia="Arial Unicode MS" w:hAnsi="Arial Narrow" w:cs="Arial"/>
                <w:sz w:val="20"/>
                <w:szCs w:val="20"/>
              </w:rPr>
              <w:t xml:space="preserve">Les offres seront évaluées sur la base d’un délai d’exécution maximum </w:t>
            </w:r>
            <w:r w:rsidRPr="00651A3A">
              <w:rPr>
                <w:rFonts w:ascii="Arial Narrow" w:eastAsia="Arial Unicode MS" w:hAnsi="Arial Narrow" w:cs="Arial"/>
                <w:b/>
                <w:sz w:val="20"/>
                <w:szCs w:val="20"/>
              </w:rPr>
              <w:t>de quatre (04) mois</w:t>
            </w:r>
            <w:r w:rsidRPr="00651A3A">
              <w:rPr>
                <w:rFonts w:ascii="Arial Narrow" w:eastAsia="Arial Unicode MS" w:hAnsi="Arial Narrow" w:cs="Arial"/>
                <w:sz w:val="20"/>
                <w:szCs w:val="20"/>
              </w:rPr>
              <w:t>.</w:t>
            </w:r>
          </w:p>
          <w:p w:rsidR="00E654B1" w:rsidRPr="00651A3A" w:rsidRDefault="00E654B1" w:rsidP="00D4065A">
            <w:pPr>
              <w:jc w:val="both"/>
              <w:rPr>
                <w:rFonts w:ascii="Arial Narrow" w:hAnsi="Arial Narrow" w:cs="Arial"/>
                <w:sz w:val="20"/>
                <w:szCs w:val="20"/>
              </w:rPr>
            </w:pPr>
            <w:r w:rsidRPr="00651A3A">
              <w:rPr>
                <w:rFonts w:ascii="Arial Narrow" w:eastAsia="Arial Unicode MS" w:hAnsi="Arial Narrow" w:cs="Arial"/>
                <w:sz w:val="20"/>
                <w:szCs w:val="20"/>
              </w:rPr>
              <w:t xml:space="preserve"> La méthode d’évaluation figure à l’article 32.2 (e) du RGAO. Le délai d’exécution proposé par le soumissionnaire retenu deviendra le délai d’exécution contractuel.</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18.3</w:t>
            </w:r>
          </w:p>
        </w:tc>
        <w:tc>
          <w:tcPr>
            <w:tcW w:w="4414" w:type="pct"/>
          </w:tcPr>
          <w:p w:rsidR="00E654B1" w:rsidRPr="00651A3A" w:rsidRDefault="00E654B1" w:rsidP="00D4065A">
            <w:pPr>
              <w:rPr>
                <w:rFonts w:ascii="Arial Narrow" w:hAnsi="Arial Narrow" w:cs="Arial"/>
                <w:sz w:val="20"/>
                <w:szCs w:val="20"/>
              </w:rPr>
            </w:pPr>
            <w:r w:rsidRPr="00651A3A">
              <w:rPr>
                <w:rFonts w:ascii="Arial Narrow" w:eastAsia="Arial Unicode MS" w:hAnsi="Arial Narrow" w:cs="Arial"/>
                <w:sz w:val="20"/>
                <w:szCs w:val="20"/>
              </w:rPr>
              <w:t>Aucune variante ne sera acceptée.</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19.1</w:t>
            </w:r>
          </w:p>
        </w:tc>
        <w:tc>
          <w:tcPr>
            <w:tcW w:w="4414" w:type="pct"/>
          </w:tcPr>
          <w:p w:rsidR="00E654B1" w:rsidRPr="00651A3A" w:rsidRDefault="00E654B1" w:rsidP="00D4065A">
            <w:pPr>
              <w:jc w:val="both"/>
              <w:rPr>
                <w:rFonts w:ascii="Arial Narrow" w:hAnsi="Arial Narrow" w:cs="Arial"/>
                <w:sz w:val="20"/>
                <w:szCs w:val="20"/>
              </w:rPr>
            </w:pPr>
            <w:r w:rsidRPr="00651A3A">
              <w:rPr>
                <w:rFonts w:ascii="Arial Narrow" w:eastAsia="Arial Unicode MS" w:hAnsi="Arial Narrow" w:cs="Arial"/>
                <w:sz w:val="20"/>
                <w:szCs w:val="20"/>
              </w:rPr>
              <w:t>Lieu, date et heure de la réunion préparatoire à l’établissement des offres : Une concertation  est prévue avec les soumissionnaires, il s’agit de celle qui va précéder la visite des lieux.</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20.1</w:t>
            </w:r>
          </w:p>
        </w:tc>
        <w:tc>
          <w:tcPr>
            <w:tcW w:w="4414" w:type="pct"/>
          </w:tcPr>
          <w:p w:rsidR="00E654B1" w:rsidRPr="00651A3A" w:rsidRDefault="00E654B1" w:rsidP="00D4065A">
            <w:pPr>
              <w:jc w:val="both"/>
              <w:rPr>
                <w:rFonts w:ascii="Arial Narrow" w:eastAsia="Arial Unicode MS" w:hAnsi="Arial Narrow" w:cs="Arial"/>
                <w:b/>
                <w:sz w:val="20"/>
                <w:szCs w:val="20"/>
              </w:rPr>
            </w:pPr>
            <w:r w:rsidRPr="00651A3A">
              <w:rPr>
                <w:rFonts w:ascii="Arial Narrow" w:eastAsia="Arial Unicode MS" w:hAnsi="Arial Narrow" w:cs="Arial"/>
                <w:b/>
                <w:sz w:val="20"/>
                <w:szCs w:val="20"/>
              </w:rPr>
              <w:t>Nombre de copies de l’offre qui doivent être remplies et envoyées :</w:t>
            </w:r>
          </w:p>
          <w:p w:rsidR="00E654B1" w:rsidRPr="00651A3A" w:rsidRDefault="00E654B1" w:rsidP="001D7C9C">
            <w:pPr>
              <w:numPr>
                <w:ilvl w:val="0"/>
                <w:numId w:val="34"/>
              </w:numPr>
              <w:tabs>
                <w:tab w:val="num" w:pos="502"/>
                <w:tab w:val="left" w:pos="540"/>
              </w:tabs>
              <w:suppressAutoHyphens/>
              <w:overflowPunct w:val="0"/>
              <w:autoSpaceDE w:val="0"/>
              <w:autoSpaceDN w:val="0"/>
              <w:adjustRightInd w:val="0"/>
              <w:ind w:left="502" w:right="142"/>
              <w:jc w:val="both"/>
              <w:textAlignment w:val="baseline"/>
              <w:rPr>
                <w:rFonts w:ascii="Arial Narrow" w:hAnsi="Arial Narrow" w:cs="Tahoma"/>
                <w:sz w:val="20"/>
                <w:szCs w:val="20"/>
              </w:rPr>
            </w:pPr>
            <w:r w:rsidRPr="00651A3A">
              <w:rPr>
                <w:rFonts w:ascii="Arial Narrow" w:hAnsi="Arial Narrow" w:cs="Tahoma"/>
                <w:sz w:val="20"/>
                <w:szCs w:val="20"/>
              </w:rPr>
              <w:t>Le Soumissionnaire préparera un original des documents constitutifs de l’offre en un (01) exemplaire (pour chacun des trois volumes) portant clairement l’indication “ORIGINAL”. De plus, le Soumissionnaire soumettra six (06) copies (pour chacun des trois volumes) portant l’indication “COPIE”. En cas de divergence entre l’original et les copies, l’original fera foi.</w:t>
            </w:r>
          </w:p>
          <w:p w:rsidR="00E654B1" w:rsidRPr="00651A3A" w:rsidRDefault="00E654B1" w:rsidP="00D4065A">
            <w:pPr>
              <w:jc w:val="both"/>
              <w:rPr>
                <w:rFonts w:ascii="Arial Narrow" w:hAnsi="Arial Narrow" w:cs="Arial"/>
                <w:sz w:val="20"/>
                <w:szCs w:val="20"/>
              </w:rPr>
            </w:pPr>
            <w:r w:rsidRPr="00651A3A">
              <w:rPr>
                <w:rFonts w:ascii="Arial Narrow" w:hAnsi="Arial Narrow" w:cs="Tahoma"/>
                <w:sz w:val="20"/>
                <w:szCs w:val="20"/>
              </w:rPr>
              <w:t>La présentation des offres devra tenir compte du principe de séparation des pièces administratives (volume 1) de l’offre technique (volume 2) et de l'offre financière (volume 3).</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21.2</w:t>
            </w:r>
          </w:p>
        </w:tc>
        <w:tc>
          <w:tcPr>
            <w:tcW w:w="4414" w:type="pct"/>
          </w:tcPr>
          <w:p w:rsidR="00E654B1" w:rsidRPr="00651A3A" w:rsidRDefault="00E654B1" w:rsidP="00D4065A">
            <w:pPr>
              <w:jc w:val="both"/>
              <w:rPr>
                <w:rFonts w:ascii="Arial Narrow" w:eastAsia="Arial Unicode MS" w:hAnsi="Arial Narrow" w:cs="Arial"/>
                <w:sz w:val="20"/>
                <w:szCs w:val="20"/>
              </w:rPr>
            </w:pPr>
            <w:r w:rsidRPr="00651A3A">
              <w:rPr>
                <w:rFonts w:ascii="Arial Narrow" w:eastAsia="Arial Unicode MS" w:hAnsi="Arial Narrow" w:cs="Arial"/>
                <w:sz w:val="20"/>
                <w:szCs w:val="20"/>
              </w:rPr>
              <w:t>Adresse de l’Autorité Contractante à utiliser pour l’envoi des offres : Monsieur le Président du Conseil Régional de l’Est</w:t>
            </w:r>
          </w:p>
          <w:p w:rsidR="00E654B1" w:rsidRPr="00651A3A" w:rsidRDefault="00E654B1" w:rsidP="00D4065A">
            <w:pPr>
              <w:jc w:val="center"/>
              <w:rPr>
                <w:rFonts w:ascii="Arial Narrow" w:eastAsia="Arial Unicode MS" w:hAnsi="Arial Narrow" w:cs="Arial"/>
                <w:b/>
                <w:sz w:val="20"/>
                <w:szCs w:val="20"/>
              </w:rPr>
            </w:pPr>
            <w:r w:rsidRPr="00651A3A">
              <w:rPr>
                <w:rFonts w:ascii="Arial Narrow" w:eastAsia="Arial Unicode MS" w:hAnsi="Arial Narrow" w:cs="Arial"/>
                <w:b/>
                <w:sz w:val="20"/>
                <w:szCs w:val="20"/>
              </w:rPr>
              <w:t>« AVIS D’APPEL D’OFFRES N° __________ /AONO/CR-ES/CIPM/202</w:t>
            </w:r>
            <w:r w:rsidR="00FD50FF">
              <w:rPr>
                <w:rFonts w:ascii="Arial Narrow" w:eastAsia="Arial Unicode MS" w:hAnsi="Arial Narrow" w:cs="Arial"/>
                <w:b/>
                <w:sz w:val="20"/>
                <w:szCs w:val="20"/>
              </w:rPr>
              <w:t>4</w:t>
            </w:r>
            <w:r w:rsidRPr="00651A3A">
              <w:rPr>
                <w:rFonts w:ascii="Arial Narrow" w:eastAsia="Arial Unicode MS" w:hAnsi="Arial Narrow" w:cs="Arial"/>
                <w:b/>
                <w:sz w:val="20"/>
                <w:szCs w:val="20"/>
              </w:rPr>
              <w:t xml:space="preserve"> DU _________________ POUR</w:t>
            </w:r>
            <w:r w:rsidR="00766F1C" w:rsidRPr="00F3206E">
              <w:rPr>
                <w:rFonts w:ascii="Arial Narrow" w:hAnsi="Arial Narrow"/>
                <w:b/>
                <w:sz w:val="20"/>
                <w:szCs w:val="20"/>
              </w:rPr>
              <w:t xml:space="preserve"> </w:t>
            </w:r>
            <w:r w:rsidR="00FD50FF" w:rsidRPr="00FD50FF">
              <w:rPr>
                <w:rFonts w:ascii="Arial Narrow" w:hAnsi="Arial Narrow"/>
                <w:b/>
                <w:sz w:val="20"/>
                <w:szCs w:val="20"/>
              </w:rPr>
              <w:t>LE RECRUTEMENT D’UN BUREAU D’ETUDES TECHNIQUES (BET) POUR REALISER LA MAITRISE D’ŒUVRE PARTIELLE CHARGEE DE PORTER LES ETUDES DE CONSTRUCTION DE L’HOTEL DE REGION DE L’EST AU NIVEAU PROJET</w:t>
            </w:r>
            <w:r w:rsidR="00FD50FF">
              <w:rPr>
                <w:rFonts w:ascii="Arial Narrow" w:hAnsi="Arial Narrow"/>
                <w:b/>
                <w:sz w:val="20"/>
                <w:szCs w:val="20"/>
              </w:rPr>
              <w:t xml:space="preserve"> D’EXECUTION DES OUVRAGES (PEO)</w:t>
            </w:r>
            <w:r w:rsidR="00FD50FF" w:rsidRPr="00651A3A">
              <w:rPr>
                <w:rFonts w:ascii="Arial Narrow" w:eastAsia="Arial Unicode MS" w:hAnsi="Arial Narrow" w:cs="Arial"/>
                <w:b/>
                <w:sz w:val="20"/>
                <w:szCs w:val="20"/>
              </w:rPr>
              <w:t>»</w:t>
            </w:r>
          </w:p>
          <w:p w:rsidR="00E654B1" w:rsidRPr="00651A3A" w:rsidRDefault="00E654B1" w:rsidP="00D4065A">
            <w:pPr>
              <w:jc w:val="center"/>
              <w:rPr>
                <w:rFonts w:ascii="Arial Narrow" w:hAnsi="Arial Narrow" w:cs="Arial"/>
                <w:sz w:val="20"/>
                <w:szCs w:val="20"/>
              </w:rPr>
            </w:pPr>
            <w:r w:rsidRPr="00651A3A">
              <w:rPr>
                <w:rFonts w:ascii="Arial Narrow" w:hAnsi="Arial Narrow" w:cs="Arial"/>
                <w:b/>
                <w:bCs/>
                <w:sz w:val="20"/>
                <w:szCs w:val="20"/>
              </w:rPr>
              <w:lastRenderedPageBreak/>
              <w:t>« A n’ouvrir qu’en séance de dépouillement »</w:t>
            </w:r>
          </w:p>
        </w:tc>
      </w:tr>
      <w:tr w:rsidR="00E654B1" w:rsidRPr="00651A3A" w:rsidTr="00D4065A">
        <w:trPr>
          <w:trHeight w:val="783"/>
        </w:trPr>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lastRenderedPageBreak/>
              <w:t>22.1</w:t>
            </w:r>
          </w:p>
        </w:tc>
        <w:tc>
          <w:tcPr>
            <w:tcW w:w="4414" w:type="pct"/>
          </w:tcPr>
          <w:p w:rsidR="00E654B1" w:rsidRPr="00651A3A" w:rsidRDefault="00E654B1" w:rsidP="00D4065A">
            <w:pPr>
              <w:widowControl w:val="0"/>
              <w:autoSpaceDE w:val="0"/>
              <w:autoSpaceDN w:val="0"/>
              <w:adjustRightInd w:val="0"/>
              <w:ind w:right="-20"/>
              <w:rPr>
                <w:rFonts w:ascii="Arial Narrow" w:hAnsi="Arial Narrow" w:cs="Arial"/>
                <w:b/>
                <w:spacing w:val="5"/>
                <w:sz w:val="20"/>
                <w:szCs w:val="20"/>
              </w:rPr>
            </w:pPr>
            <w:r w:rsidRPr="00651A3A">
              <w:rPr>
                <w:rFonts w:ascii="Arial Narrow" w:hAnsi="Arial Narrow" w:cs="Arial"/>
                <w:b/>
                <w:spacing w:val="5"/>
                <w:sz w:val="20"/>
                <w:szCs w:val="20"/>
              </w:rPr>
              <w:t>Date et heure limites de dépôt des offres :</w:t>
            </w:r>
          </w:p>
          <w:p w:rsidR="00E654B1" w:rsidRPr="00651A3A" w:rsidRDefault="00E654B1" w:rsidP="00D4065A">
            <w:pPr>
              <w:spacing w:after="240"/>
              <w:jc w:val="both"/>
              <w:rPr>
                <w:rFonts w:ascii="Arial Narrow" w:hAnsi="Arial Narrow" w:cs="Arial"/>
                <w:sz w:val="20"/>
                <w:szCs w:val="20"/>
              </w:rPr>
            </w:pPr>
            <w:r w:rsidRPr="00651A3A">
              <w:rPr>
                <w:rFonts w:ascii="Arial Narrow" w:hAnsi="Arial Narrow" w:cs="Arial"/>
                <w:spacing w:val="5"/>
                <w:sz w:val="20"/>
                <w:szCs w:val="20"/>
              </w:rPr>
              <w:t xml:space="preserve">le _____________ à </w:t>
            </w:r>
            <w:r w:rsidR="00FD50FF">
              <w:rPr>
                <w:rFonts w:ascii="Arial Narrow" w:hAnsi="Arial Narrow" w:cs="Arial"/>
                <w:b/>
                <w:spacing w:val="5"/>
                <w:sz w:val="20"/>
                <w:szCs w:val="20"/>
              </w:rPr>
              <w:t>12</w:t>
            </w:r>
            <w:r w:rsidRPr="00651A3A">
              <w:rPr>
                <w:rFonts w:ascii="Arial Narrow" w:hAnsi="Arial Narrow" w:cs="Arial"/>
                <w:b/>
                <w:spacing w:val="5"/>
                <w:sz w:val="20"/>
                <w:szCs w:val="20"/>
              </w:rPr>
              <w:t xml:space="preserve"> heures</w:t>
            </w:r>
            <w:r w:rsidRPr="00651A3A">
              <w:rPr>
                <w:rFonts w:ascii="Arial Narrow" w:hAnsi="Arial Narrow" w:cs="Arial"/>
                <w:spacing w:val="5"/>
                <w:sz w:val="20"/>
                <w:szCs w:val="20"/>
              </w:rPr>
              <w:t xml:space="preserve"> (heure locale) à l’Annexe 3 du Conseil Régional de l’Est, sis au carrefour </w:t>
            </w:r>
            <w:proofErr w:type="spellStart"/>
            <w:r w:rsidRPr="00651A3A">
              <w:rPr>
                <w:rFonts w:ascii="Arial Narrow" w:hAnsi="Arial Narrow" w:cs="Arial"/>
                <w:spacing w:val="5"/>
                <w:sz w:val="20"/>
                <w:szCs w:val="20"/>
              </w:rPr>
              <w:t>Teerenstra-Nkolbikon</w:t>
            </w:r>
            <w:proofErr w:type="spellEnd"/>
            <w:r>
              <w:rPr>
                <w:rFonts w:ascii="Arial Narrow" w:hAnsi="Arial Narrow" w:cs="Arial"/>
                <w:spacing w:val="5"/>
                <w:sz w:val="20"/>
                <w:szCs w:val="20"/>
              </w:rPr>
              <w:t>, Tél : 222 24 28 28</w:t>
            </w:r>
            <w:r w:rsidRPr="00651A3A">
              <w:rPr>
                <w:rFonts w:ascii="Arial Narrow" w:hAnsi="Arial Narrow" w:cs="Arial"/>
                <w:spacing w:val="5"/>
                <w:sz w:val="20"/>
                <w:szCs w:val="20"/>
              </w:rPr>
              <w:t>.Toute offre parvenue au Maître d’Ouvrage après les date et heure fixées pour le dépôt des offres sera déclarée hors délai et par conséquent, irrecevable. </w:t>
            </w:r>
          </w:p>
        </w:tc>
      </w:tr>
      <w:tr w:rsidR="00E654B1" w:rsidRPr="00651A3A" w:rsidTr="00EE14EB">
        <w:trPr>
          <w:trHeight w:val="2517"/>
        </w:trPr>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25.1</w:t>
            </w:r>
          </w:p>
        </w:tc>
        <w:tc>
          <w:tcPr>
            <w:tcW w:w="4414" w:type="pct"/>
          </w:tcPr>
          <w:p w:rsidR="00E654B1" w:rsidRPr="00651A3A" w:rsidRDefault="00E654B1" w:rsidP="00D4065A">
            <w:pPr>
              <w:widowControl w:val="0"/>
              <w:autoSpaceDE w:val="0"/>
              <w:autoSpaceDN w:val="0"/>
              <w:adjustRightInd w:val="0"/>
              <w:ind w:right="-20"/>
              <w:jc w:val="both"/>
              <w:rPr>
                <w:rFonts w:ascii="Arial Narrow" w:hAnsi="Arial Narrow" w:cs="Arial"/>
                <w:b/>
                <w:spacing w:val="5"/>
                <w:sz w:val="20"/>
                <w:szCs w:val="20"/>
              </w:rPr>
            </w:pPr>
            <w:r w:rsidRPr="00651A3A">
              <w:rPr>
                <w:rFonts w:ascii="Arial Narrow" w:hAnsi="Arial Narrow" w:cs="Arial"/>
                <w:b/>
                <w:spacing w:val="5"/>
                <w:sz w:val="20"/>
                <w:szCs w:val="20"/>
              </w:rPr>
              <w:t>Lieu, date et heure de l’ouverture des plis :</w:t>
            </w:r>
          </w:p>
          <w:p w:rsidR="00EE14EB" w:rsidRPr="001C43A9" w:rsidRDefault="00EE14EB" w:rsidP="00EE14EB">
            <w:pPr>
              <w:jc w:val="both"/>
              <w:rPr>
                <w:rFonts w:ascii="Arial Narrow" w:hAnsi="Arial Narrow" w:cs="Arial"/>
                <w:bCs/>
                <w:sz w:val="20"/>
                <w:szCs w:val="20"/>
              </w:rPr>
            </w:pPr>
            <w:r w:rsidRPr="001C43A9">
              <w:rPr>
                <w:rFonts w:ascii="Arial Narrow" w:hAnsi="Arial Narrow" w:cs="Arial"/>
                <w:bCs/>
                <w:sz w:val="20"/>
                <w:szCs w:val="20"/>
              </w:rPr>
              <w:t xml:space="preserve">L’ouverture des offres se fera en deux temps. </w:t>
            </w:r>
          </w:p>
          <w:p w:rsidR="00EE14EB" w:rsidRPr="001C43A9" w:rsidRDefault="00EE14EB" w:rsidP="00EE14EB">
            <w:pPr>
              <w:jc w:val="both"/>
              <w:rPr>
                <w:rFonts w:ascii="Arial Narrow" w:hAnsi="Arial Narrow" w:cs="Arial"/>
                <w:bCs/>
                <w:sz w:val="20"/>
                <w:szCs w:val="20"/>
              </w:rPr>
            </w:pPr>
            <w:r w:rsidRPr="001C43A9">
              <w:rPr>
                <w:rFonts w:ascii="Arial Narrow" w:hAnsi="Arial Narrow" w:cs="Arial"/>
                <w:bCs/>
                <w:sz w:val="20"/>
                <w:szCs w:val="20"/>
              </w:rPr>
              <w:t>L’ouverture des offres administratives et techniques a</w:t>
            </w:r>
            <w:r>
              <w:rPr>
                <w:rFonts w:ascii="Arial Narrow" w:hAnsi="Arial Narrow" w:cs="Arial"/>
                <w:bCs/>
                <w:sz w:val="20"/>
                <w:szCs w:val="20"/>
              </w:rPr>
              <w:t>ura lieu le________________ à 13</w:t>
            </w:r>
            <w:r w:rsidRPr="001C43A9">
              <w:rPr>
                <w:rFonts w:ascii="Arial Narrow" w:hAnsi="Arial Narrow" w:cs="Arial"/>
                <w:bCs/>
                <w:sz w:val="20"/>
                <w:szCs w:val="20"/>
              </w:rPr>
              <w:t xml:space="preserve"> heures par la Commission Interne de Passation des Marchés. </w:t>
            </w:r>
          </w:p>
          <w:p w:rsidR="00EE14EB" w:rsidRPr="001C43A9" w:rsidRDefault="00EE14EB" w:rsidP="00EE14EB">
            <w:pPr>
              <w:jc w:val="both"/>
              <w:rPr>
                <w:rFonts w:ascii="Arial Narrow" w:hAnsi="Arial Narrow" w:cs="Arial"/>
                <w:bCs/>
                <w:sz w:val="20"/>
                <w:szCs w:val="20"/>
              </w:rPr>
            </w:pPr>
            <w:r w:rsidRPr="001C43A9">
              <w:rPr>
                <w:rFonts w:ascii="Arial Narrow" w:hAnsi="Arial Narrow" w:cs="Arial"/>
                <w:bCs/>
                <w:sz w:val="20"/>
                <w:szCs w:val="20"/>
              </w:rPr>
              <w:t xml:space="preserve">Seuls les soumissionnaires peuvent assister à cette séance d’ouverture ou s’y faire représenter par une seule personne dûment mandatée de leur choix, ayant une parfaite connaissance du dossier. </w:t>
            </w:r>
          </w:p>
          <w:p w:rsidR="00EE14EB" w:rsidRPr="001C43A9" w:rsidRDefault="00EE14EB" w:rsidP="00EE14EB">
            <w:pPr>
              <w:jc w:val="both"/>
              <w:rPr>
                <w:rFonts w:ascii="Arial Narrow" w:hAnsi="Arial Narrow" w:cs="Arial"/>
                <w:bCs/>
                <w:sz w:val="20"/>
                <w:szCs w:val="20"/>
              </w:rPr>
            </w:pPr>
            <w:r w:rsidRPr="001C43A9">
              <w:rPr>
                <w:rFonts w:ascii="Arial Narrow" w:hAnsi="Arial Narrow" w:cs="Arial"/>
                <w:bCs/>
                <w:sz w:val="20"/>
                <w:szCs w:val="20"/>
              </w:rPr>
              <w:t xml:space="preserve">A l’issue de l’examen des pièces administratives et de l’évaluation des offres techniques, l’ouverture des offres financières sera effectuée dans les mêmes conditions, à une date ultérieure qui sera communiquée aux soumissionnaires dont le dossier administratif est conforme et ayant obtenu une note technique égale ou supérieure à soixante-dix (70) points sur cent (100). </w:t>
            </w:r>
          </w:p>
          <w:p w:rsidR="00E654B1" w:rsidRPr="00651A3A" w:rsidRDefault="00E654B1" w:rsidP="00FD50FF">
            <w:pPr>
              <w:widowControl w:val="0"/>
              <w:autoSpaceDE w:val="0"/>
              <w:autoSpaceDN w:val="0"/>
              <w:adjustRightInd w:val="0"/>
              <w:spacing w:after="240"/>
              <w:ind w:right="-20"/>
              <w:jc w:val="both"/>
              <w:rPr>
                <w:rFonts w:ascii="Arial Narrow" w:hAnsi="Arial Narrow" w:cs="Arial"/>
                <w:sz w:val="20"/>
                <w:szCs w:val="20"/>
              </w:rPr>
            </w:pPr>
            <w:r w:rsidRPr="00651A3A">
              <w:rPr>
                <w:rFonts w:ascii="Arial Narrow" w:hAnsi="Arial Narrow" w:cs="Arial"/>
                <w:spacing w:val="5"/>
                <w:sz w:val="20"/>
                <w:szCs w:val="20"/>
              </w:rPr>
              <w:t>Toutes les enveloppes seront ouvertes l’une après l’autre le nom du soumissionnaire annoncé à haute voix ainsi que la mention éventuelle d’une modification, le prix de l’offre y compris tout rabais et toute variante, l’existence de la garantie de l’offre et le délai de livraison.</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31.2</w:t>
            </w:r>
          </w:p>
        </w:tc>
        <w:tc>
          <w:tcPr>
            <w:tcW w:w="4414" w:type="pct"/>
          </w:tcPr>
          <w:p w:rsidR="00E654B1" w:rsidRPr="00651A3A" w:rsidRDefault="00E654B1" w:rsidP="00D4065A">
            <w:pPr>
              <w:jc w:val="both"/>
              <w:rPr>
                <w:rFonts w:ascii="Arial Narrow" w:eastAsia="Arial Unicode MS" w:hAnsi="Arial Narrow" w:cs="Arial"/>
                <w:sz w:val="20"/>
                <w:szCs w:val="20"/>
              </w:rPr>
            </w:pPr>
            <w:r w:rsidRPr="00651A3A">
              <w:rPr>
                <w:rFonts w:ascii="Arial Narrow" w:eastAsia="Arial Unicode MS" w:hAnsi="Arial Narrow" w:cs="Arial"/>
                <w:sz w:val="20"/>
                <w:szCs w:val="20"/>
              </w:rPr>
              <w:t>Monnaie retenue pour la conversion en une seule monnaie: Le franc CFA</w:t>
            </w:r>
          </w:p>
          <w:p w:rsidR="00E654B1" w:rsidRPr="00651A3A" w:rsidRDefault="00E654B1" w:rsidP="00D4065A">
            <w:pPr>
              <w:jc w:val="both"/>
              <w:rPr>
                <w:rFonts w:ascii="Arial Narrow" w:hAnsi="Arial Narrow" w:cs="Arial"/>
                <w:sz w:val="20"/>
                <w:szCs w:val="20"/>
              </w:rPr>
            </w:pPr>
            <w:r w:rsidRPr="00651A3A">
              <w:rPr>
                <w:rFonts w:ascii="Arial Narrow" w:eastAsia="Arial Unicode MS" w:hAnsi="Arial Narrow" w:cs="Arial"/>
                <w:sz w:val="20"/>
                <w:szCs w:val="20"/>
              </w:rPr>
              <w:t>Source du taux d’échange: La Banque des Etats de l’Afrique Centrale</w:t>
            </w:r>
          </w:p>
        </w:tc>
      </w:tr>
      <w:tr w:rsidR="00766F1C" w:rsidRPr="00651A3A" w:rsidTr="00D4065A">
        <w:tc>
          <w:tcPr>
            <w:tcW w:w="586" w:type="pct"/>
            <w:vAlign w:val="center"/>
          </w:tcPr>
          <w:p w:rsidR="00766F1C" w:rsidRPr="00651A3A" w:rsidRDefault="00766F1C" w:rsidP="00D4065A">
            <w:pPr>
              <w:jc w:val="center"/>
              <w:rPr>
                <w:rFonts w:ascii="Arial Narrow" w:hAnsi="Arial Narrow" w:cs="Arial"/>
                <w:sz w:val="20"/>
                <w:szCs w:val="20"/>
              </w:rPr>
            </w:pPr>
          </w:p>
        </w:tc>
        <w:tc>
          <w:tcPr>
            <w:tcW w:w="4414" w:type="pct"/>
          </w:tcPr>
          <w:p w:rsidR="00766F1C" w:rsidRPr="00766F1C" w:rsidRDefault="00766F1C" w:rsidP="00766F1C">
            <w:pPr>
              <w:jc w:val="both"/>
              <w:rPr>
                <w:rFonts w:ascii="Arial Narrow" w:eastAsia="Arial Unicode MS" w:hAnsi="Arial Narrow" w:cs="Arial"/>
                <w:sz w:val="20"/>
                <w:szCs w:val="20"/>
              </w:rPr>
            </w:pPr>
          </w:p>
          <w:p w:rsidR="00766F1C" w:rsidRPr="00766F1C" w:rsidRDefault="00766F1C" w:rsidP="00766F1C">
            <w:pPr>
              <w:jc w:val="both"/>
              <w:rPr>
                <w:rFonts w:ascii="Arial Narrow" w:eastAsia="Arial Unicode MS" w:hAnsi="Arial Narrow" w:cs="Arial"/>
                <w:sz w:val="20"/>
                <w:szCs w:val="20"/>
              </w:rPr>
            </w:pPr>
            <w:r w:rsidRPr="00766F1C">
              <w:rPr>
                <w:rFonts w:ascii="Arial Narrow" w:eastAsia="Arial Unicode MS" w:hAnsi="Arial Narrow" w:cs="Arial"/>
                <w:sz w:val="20"/>
                <w:szCs w:val="20"/>
              </w:rPr>
              <w:t>Le score technique minimum requis est de 70/100</w:t>
            </w:r>
          </w:p>
          <w:p w:rsidR="00766F1C" w:rsidRPr="00766F1C" w:rsidRDefault="00766F1C" w:rsidP="00766F1C">
            <w:pPr>
              <w:jc w:val="both"/>
              <w:rPr>
                <w:rFonts w:ascii="Arial Narrow" w:eastAsia="Arial Unicode MS" w:hAnsi="Arial Narrow" w:cs="Arial"/>
                <w:sz w:val="20"/>
                <w:szCs w:val="20"/>
              </w:rPr>
            </w:pPr>
            <w:r w:rsidRPr="00766F1C">
              <w:rPr>
                <w:rFonts w:ascii="Arial Narrow" w:eastAsia="Arial Unicode MS" w:hAnsi="Arial Narrow" w:cs="Arial"/>
                <w:sz w:val="20"/>
                <w:szCs w:val="20"/>
              </w:rPr>
              <w:t xml:space="preserve">La formule utilisée pour établir les scores financiers est la suivante : </w:t>
            </w:r>
          </w:p>
          <w:p w:rsidR="00766F1C" w:rsidRPr="00766F1C" w:rsidRDefault="00766F1C" w:rsidP="00766F1C">
            <w:pPr>
              <w:jc w:val="both"/>
              <w:rPr>
                <w:rFonts w:ascii="Arial Narrow" w:eastAsia="Arial Unicode MS" w:hAnsi="Arial Narrow" w:cs="Arial"/>
                <w:sz w:val="20"/>
                <w:szCs w:val="20"/>
              </w:rPr>
            </w:pPr>
          </w:p>
          <w:p w:rsidR="00766F1C" w:rsidRPr="00766F1C" w:rsidRDefault="00766F1C" w:rsidP="00766F1C">
            <w:pPr>
              <w:jc w:val="both"/>
              <w:rPr>
                <w:rFonts w:ascii="Arial Narrow" w:eastAsia="Arial Unicode MS" w:hAnsi="Arial Narrow" w:cs="Arial"/>
                <w:sz w:val="20"/>
                <w:szCs w:val="20"/>
              </w:rPr>
            </w:pPr>
            <w:proofErr w:type="spellStart"/>
            <w:r w:rsidRPr="00766F1C">
              <w:rPr>
                <w:rFonts w:ascii="Arial Narrow" w:eastAsia="Arial Unicode MS" w:hAnsi="Arial Narrow" w:cs="Arial"/>
                <w:sz w:val="20"/>
                <w:szCs w:val="20"/>
              </w:rPr>
              <w:t>NFiS</w:t>
            </w:r>
            <w:proofErr w:type="spellEnd"/>
            <w:r w:rsidRPr="00766F1C">
              <w:rPr>
                <w:rFonts w:ascii="Arial Narrow" w:eastAsia="Arial Unicode MS" w:hAnsi="Arial Narrow" w:cs="Arial"/>
                <w:sz w:val="20"/>
                <w:szCs w:val="20"/>
              </w:rPr>
              <w:t xml:space="preserve"> = </w:t>
            </w:r>
            <w:proofErr w:type="spellStart"/>
            <w:r w:rsidRPr="00766F1C">
              <w:rPr>
                <w:rFonts w:ascii="Arial Narrow" w:eastAsia="Arial Unicode MS" w:hAnsi="Arial Narrow" w:cs="Arial"/>
                <w:sz w:val="20"/>
                <w:szCs w:val="20"/>
              </w:rPr>
              <w:t>MMd</w:t>
            </w:r>
            <w:proofErr w:type="spellEnd"/>
            <w:r w:rsidRPr="00766F1C">
              <w:rPr>
                <w:rFonts w:ascii="Arial Narrow" w:eastAsia="Arial Unicode MS" w:hAnsi="Arial Narrow" w:cs="Arial"/>
                <w:sz w:val="20"/>
                <w:szCs w:val="20"/>
              </w:rPr>
              <w:t xml:space="preserve"> x 100         avec </w:t>
            </w:r>
            <w:proofErr w:type="spellStart"/>
            <w:r w:rsidRPr="00766F1C">
              <w:rPr>
                <w:rFonts w:ascii="Arial Narrow" w:eastAsia="Arial Unicode MS" w:hAnsi="Arial Narrow" w:cs="Arial"/>
                <w:sz w:val="20"/>
                <w:szCs w:val="20"/>
              </w:rPr>
              <w:t>NFiMd</w:t>
            </w:r>
            <w:proofErr w:type="spellEnd"/>
            <w:r w:rsidRPr="00766F1C">
              <w:rPr>
                <w:rFonts w:ascii="Arial Narrow" w:eastAsia="Arial Unicode MS" w:hAnsi="Arial Narrow" w:cs="Arial"/>
                <w:sz w:val="20"/>
                <w:szCs w:val="20"/>
              </w:rPr>
              <w:t xml:space="preserve"> = 100/100</w:t>
            </w:r>
          </w:p>
          <w:p w:rsidR="00766F1C" w:rsidRPr="00766F1C" w:rsidRDefault="00766F1C" w:rsidP="00766F1C">
            <w:pPr>
              <w:jc w:val="both"/>
              <w:rPr>
                <w:rFonts w:ascii="Arial Narrow" w:eastAsia="Arial Unicode MS" w:hAnsi="Arial Narrow" w:cs="Arial"/>
                <w:sz w:val="20"/>
                <w:szCs w:val="20"/>
              </w:rPr>
            </w:pPr>
            <w:r w:rsidRPr="00766F1C">
              <w:rPr>
                <w:rFonts w:ascii="Arial Narrow" w:eastAsia="Arial Unicode MS" w:hAnsi="Arial Narrow" w:cs="Arial"/>
                <w:sz w:val="20"/>
                <w:szCs w:val="20"/>
              </w:rPr>
              <w:t>MS</w:t>
            </w:r>
          </w:p>
          <w:p w:rsidR="00766F1C" w:rsidRPr="00766F1C" w:rsidRDefault="00766F1C" w:rsidP="00766F1C">
            <w:pPr>
              <w:jc w:val="both"/>
              <w:rPr>
                <w:rFonts w:ascii="Arial Narrow" w:eastAsia="Arial Unicode MS" w:hAnsi="Arial Narrow" w:cs="Arial"/>
                <w:sz w:val="20"/>
                <w:szCs w:val="20"/>
              </w:rPr>
            </w:pPr>
            <w:proofErr w:type="spellStart"/>
            <w:r w:rsidRPr="00766F1C">
              <w:rPr>
                <w:rFonts w:ascii="Arial Narrow" w:eastAsia="Arial Unicode MS" w:hAnsi="Arial Narrow" w:cs="Arial"/>
                <w:sz w:val="20"/>
                <w:szCs w:val="20"/>
              </w:rPr>
              <w:t>NFiS</w:t>
            </w:r>
            <w:proofErr w:type="spellEnd"/>
            <w:r w:rsidRPr="00766F1C">
              <w:rPr>
                <w:rFonts w:ascii="Arial Narrow" w:eastAsia="Arial Unicode MS" w:hAnsi="Arial Narrow" w:cs="Arial"/>
                <w:sz w:val="20"/>
                <w:szCs w:val="20"/>
              </w:rPr>
              <w:tab/>
              <w:t>=</w:t>
            </w:r>
            <w:r w:rsidRPr="00766F1C">
              <w:rPr>
                <w:rFonts w:ascii="Arial Narrow" w:eastAsia="Arial Unicode MS" w:hAnsi="Arial Narrow" w:cs="Arial"/>
                <w:sz w:val="20"/>
                <w:szCs w:val="20"/>
              </w:rPr>
              <w:tab/>
              <w:t>Note financière du soumissionnaire</w:t>
            </w:r>
            <w:r w:rsidRPr="00766F1C">
              <w:rPr>
                <w:rFonts w:ascii="Arial Narrow" w:eastAsia="Arial Unicode MS" w:hAnsi="Arial Narrow" w:cs="Arial"/>
                <w:sz w:val="20"/>
                <w:szCs w:val="20"/>
              </w:rPr>
              <w:tab/>
            </w:r>
            <w:proofErr w:type="spellStart"/>
            <w:r w:rsidRPr="00766F1C">
              <w:rPr>
                <w:rFonts w:ascii="Arial Narrow" w:eastAsia="Arial Unicode MS" w:hAnsi="Arial Narrow" w:cs="Arial"/>
                <w:sz w:val="20"/>
                <w:szCs w:val="20"/>
              </w:rPr>
              <w:t>NFiMd</w:t>
            </w:r>
            <w:proofErr w:type="spellEnd"/>
            <w:r w:rsidRPr="00766F1C">
              <w:rPr>
                <w:rFonts w:ascii="Arial Narrow" w:eastAsia="Arial Unicode MS" w:hAnsi="Arial Narrow" w:cs="Arial"/>
                <w:sz w:val="20"/>
                <w:szCs w:val="20"/>
              </w:rPr>
              <w:tab/>
              <w:t>=</w:t>
            </w:r>
            <w:r w:rsidRPr="00766F1C">
              <w:rPr>
                <w:rFonts w:ascii="Arial Narrow" w:eastAsia="Arial Unicode MS" w:hAnsi="Arial Narrow" w:cs="Arial"/>
                <w:sz w:val="20"/>
                <w:szCs w:val="20"/>
              </w:rPr>
              <w:tab/>
              <w:t>Montant évalué du soumissionnaire</w:t>
            </w:r>
          </w:p>
          <w:p w:rsidR="00766F1C" w:rsidRPr="00766F1C" w:rsidRDefault="00766F1C" w:rsidP="00766F1C">
            <w:pPr>
              <w:jc w:val="both"/>
              <w:rPr>
                <w:rFonts w:ascii="Arial Narrow" w:eastAsia="Arial Unicode MS" w:hAnsi="Arial Narrow" w:cs="Arial"/>
                <w:sz w:val="20"/>
                <w:szCs w:val="20"/>
              </w:rPr>
            </w:pPr>
            <w:proofErr w:type="spellStart"/>
            <w:r w:rsidRPr="00766F1C">
              <w:rPr>
                <w:rFonts w:ascii="Arial Narrow" w:eastAsia="Arial Unicode MS" w:hAnsi="Arial Narrow" w:cs="Arial"/>
                <w:sz w:val="20"/>
                <w:szCs w:val="20"/>
              </w:rPr>
              <w:t>MMd</w:t>
            </w:r>
            <w:proofErr w:type="spellEnd"/>
            <w:r w:rsidRPr="00766F1C">
              <w:rPr>
                <w:rFonts w:ascii="Arial Narrow" w:eastAsia="Arial Unicode MS" w:hAnsi="Arial Narrow" w:cs="Arial"/>
                <w:sz w:val="20"/>
                <w:szCs w:val="20"/>
              </w:rPr>
              <w:tab/>
              <w:t>=</w:t>
            </w:r>
            <w:r w:rsidRPr="00766F1C">
              <w:rPr>
                <w:rFonts w:ascii="Arial Narrow" w:eastAsia="Arial Unicode MS" w:hAnsi="Arial Narrow" w:cs="Arial"/>
                <w:sz w:val="20"/>
                <w:szCs w:val="20"/>
              </w:rPr>
              <w:tab/>
              <w:t xml:space="preserve">Montant évalué du moins-disant </w:t>
            </w:r>
            <w:r w:rsidRPr="00766F1C">
              <w:rPr>
                <w:rFonts w:ascii="Arial Narrow" w:eastAsia="Arial Unicode MS" w:hAnsi="Arial Narrow" w:cs="Arial"/>
                <w:sz w:val="20"/>
                <w:szCs w:val="20"/>
              </w:rPr>
              <w:tab/>
            </w:r>
            <w:proofErr w:type="spellStart"/>
            <w:r w:rsidRPr="00766F1C">
              <w:rPr>
                <w:rFonts w:ascii="Arial Narrow" w:eastAsia="Arial Unicode MS" w:hAnsi="Arial Narrow" w:cs="Arial"/>
                <w:sz w:val="20"/>
                <w:szCs w:val="20"/>
              </w:rPr>
              <w:t>NMd</w:t>
            </w:r>
            <w:proofErr w:type="spellEnd"/>
            <w:r w:rsidRPr="00766F1C">
              <w:rPr>
                <w:rFonts w:ascii="Arial Narrow" w:eastAsia="Arial Unicode MS" w:hAnsi="Arial Narrow" w:cs="Arial"/>
                <w:sz w:val="20"/>
                <w:szCs w:val="20"/>
              </w:rPr>
              <w:tab/>
              <w:t>=</w:t>
            </w:r>
            <w:r w:rsidRPr="00766F1C">
              <w:rPr>
                <w:rFonts w:ascii="Arial Narrow" w:eastAsia="Arial Unicode MS" w:hAnsi="Arial Narrow" w:cs="Arial"/>
                <w:sz w:val="20"/>
                <w:szCs w:val="20"/>
              </w:rPr>
              <w:tab/>
              <w:t>Note financière du moins–disant (100/100)</w:t>
            </w:r>
          </w:p>
          <w:p w:rsidR="00766F1C" w:rsidRPr="00766F1C" w:rsidRDefault="00766F1C" w:rsidP="00766F1C">
            <w:pPr>
              <w:jc w:val="both"/>
              <w:rPr>
                <w:rFonts w:ascii="Arial Narrow" w:eastAsia="Arial Unicode MS" w:hAnsi="Arial Narrow" w:cs="Arial"/>
                <w:sz w:val="20"/>
                <w:szCs w:val="20"/>
              </w:rPr>
            </w:pPr>
          </w:p>
          <w:p w:rsidR="00766F1C" w:rsidRPr="00766F1C" w:rsidRDefault="00766F1C" w:rsidP="00766F1C">
            <w:pPr>
              <w:jc w:val="both"/>
              <w:rPr>
                <w:rFonts w:ascii="Arial Narrow" w:eastAsia="Arial Unicode MS" w:hAnsi="Arial Narrow" w:cs="Arial"/>
                <w:sz w:val="20"/>
                <w:szCs w:val="20"/>
              </w:rPr>
            </w:pPr>
            <w:r w:rsidRPr="00766F1C">
              <w:rPr>
                <w:rFonts w:ascii="Arial Narrow" w:eastAsia="Arial Unicode MS" w:hAnsi="Arial Narrow" w:cs="Arial"/>
                <w:sz w:val="20"/>
                <w:szCs w:val="20"/>
              </w:rPr>
              <w:t xml:space="preserve">Les poids respectifs attribués aux propositions technique et financière sont : </w:t>
            </w:r>
          </w:p>
          <w:p w:rsidR="00766F1C" w:rsidRPr="00766F1C" w:rsidRDefault="00766F1C" w:rsidP="00766F1C">
            <w:pPr>
              <w:jc w:val="both"/>
              <w:rPr>
                <w:rFonts w:ascii="Arial Narrow" w:eastAsia="Arial Unicode MS" w:hAnsi="Arial Narrow" w:cs="Arial"/>
                <w:sz w:val="20"/>
                <w:szCs w:val="20"/>
              </w:rPr>
            </w:pPr>
            <w:r w:rsidRPr="00766F1C">
              <w:rPr>
                <w:rFonts w:ascii="Arial Narrow" w:eastAsia="Arial Unicode MS" w:hAnsi="Arial Narrow" w:cs="Arial"/>
                <w:sz w:val="20"/>
                <w:szCs w:val="20"/>
              </w:rPr>
              <w:t xml:space="preserve">T = 0,7 et </w:t>
            </w:r>
          </w:p>
          <w:p w:rsidR="00766F1C" w:rsidRPr="00766F1C" w:rsidRDefault="00766F1C" w:rsidP="00766F1C">
            <w:pPr>
              <w:jc w:val="both"/>
              <w:rPr>
                <w:rFonts w:ascii="Arial Narrow" w:eastAsia="Arial Unicode MS" w:hAnsi="Arial Narrow" w:cs="Arial"/>
                <w:sz w:val="20"/>
                <w:szCs w:val="20"/>
              </w:rPr>
            </w:pPr>
            <w:r w:rsidRPr="00766F1C">
              <w:rPr>
                <w:rFonts w:ascii="Arial Narrow" w:eastAsia="Arial Unicode MS" w:hAnsi="Arial Narrow" w:cs="Arial"/>
                <w:sz w:val="20"/>
                <w:szCs w:val="20"/>
              </w:rPr>
              <w:t>F = 0,3</w:t>
            </w:r>
          </w:p>
          <w:p w:rsidR="00766F1C" w:rsidRPr="00766F1C" w:rsidRDefault="00766F1C" w:rsidP="00766F1C">
            <w:pPr>
              <w:jc w:val="both"/>
              <w:rPr>
                <w:rFonts w:ascii="Arial Narrow" w:eastAsia="Arial Unicode MS" w:hAnsi="Arial Narrow" w:cs="Arial"/>
                <w:sz w:val="20"/>
                <w:szCs w:val="20"/>
              </w:rPr>
            </w:pPr>
            <w:r w:rsidRPr="00766F1C">
              <w:rPr>
                <w:rFonts w:ascii="Arial Narrow" w:eastAsia="Arial Unicode MS" w:hAnsi="Arial Narrow" w:cs="Arial"/>
                <w:sz w:val="20"/>
                <w:szCs w:val="20"/>
              </w:rPr>
              <w:t xml:space="preserve"> La note finale (NF) de chaque soumissionnaire sera obtenue de la manière suivante :</w:t>
            </w:r>
          </w:p>
          <w:p w:rsidR="00766F1C" w:rsidRPr="00766F1C" w:rsidRDefault="00766F1C" w:rsidP="00766F1C">
            <w:pPr>
              <w:jc w:val="both"/>
              <w:rPr>
                <w:rFonts w:ascii="Arial Narrow" w:eastAsia="Arial Unicode MS" w:hAnsi="Arial Narrow" w:cs="Arial"/>
                <w:sz w:val="20"/>
                <w:szCs w:val="20"/>
              </w:rPr>
            </w:pPr>
            <w:r w:rsidRPr="00766F1C">
              <w:rPr>
                <w:rFonts w:ascii="Arial Narrow" w:eastAsia="Arial Unicode MS" w:hAnsi="Arial Narrow" w:cs="Arial"/>
                <w:sz w:val="20"/>
                <w:szCs w:val="20"/>
              </w:rPr>
              <w:t xml:space="preserve"> NF = (Nt x 70 + </w:t>
            </w:r>
            <w:proofErr w:type="spellStart"/>
            <w:r w:rsidRPr="00766F1C">
              <w:rPr>
                <w:rFonts w:ascii="Arial Narrow" w:eastAsia="Arial Unicode MS" w:hAnsi="Arial Narrow" w:cs="Arial"/>
                <w:sz w:val="20"/>
                <w:szCs w:val="20"/>
              </w:rPr>
              <w:t>NFi</w:t>
            </w:r>
            <w:proofErr w:type="spellEnd"/>
            <w:r w:rsidRPr="00766F1C">
              <w:rPr>
                <w:rFonts w:ascii="Arial Narrow" w:eastAsia="Arial Unicode MS" w:hAnsi="Arial Narrow" w:cs="Arial"/>
                <w:sz w:val="20"/>
                <w:szCs w:val="20"/>
              </w:rPr>
              <w:t xml:space="preserve"> x 30) /100 </w:t>
            </w:r>
          </w:p>
          <w:p w:rsidR="00766F1C" w:rsidRPr="00766F1C" w:rsidRDefault="00766F1C" w:rsidP="00766F1C">
            <w:pPr>
              <w:jc w:val="both"/>
              <w:rPr>
                <w:rFonts w:ascii="Arial Narrow" w:eastAsia="Arial Unicode MS" w:hAnsi="Arial Narrow" w:cs="Arial"/>
                <w:sz w:val="20"/>
                <w:szCs w:val="20"/>
              </w:rPr>
            </w:pPr>
            <w:r w:rsidRPr="00766F1C">
              <w:rPr>
                <w:rFonts w:ascii="Arial Narrow" w:eastAsia="Arial Unicode MS" w:hAnsi="Arial Narrow" w:cs="Arial"/>
                <w:sz w:val="20"/>
                <w:szCs w:val="20"/>
              </w:rPr>
              <w:t xml:space="preserve">avec NF = Note finale ;  Nt = Note technique </w:t>
            </w:r>
            <w:proofErr w:type="spellStart"/>
            <w:r w:rsidRPr="00766F1C">
              <w:rPr>
                <w:rFonts w:ascii="Arial Narrow" w:eastAsia="Arial Unicode MS" w:hAnsi="Arial Narrow" w:cs="Arial"/>
                <w:sz w:val="20"/>
                <w:szCs w:val="20"/>
              </w:rPr>
              <w:t>NFi</w:t>
            </w:r>
            <w:proofErr w:type="spellEnd"/>
            <w:r w:rsidRPr="00766F1C">
              <w:rPr>
                <w:rFonts w:ascii="Arial Narrow" w:eastAsia="Arial Unicode MS" w:hAnsi="Arial Narrow" w:cs="Arial"/>
                <w:sz w:val="20"/>
                <w:szCs w:val="20"/>
              </w:rPr>
              <w:t xml:space="preserve"> = Note financière</w:t>
            </w:r>
          </w:p>
          <w:p w:rsidR="00766F1C" w:rsidRPr="00766F1C" w:rsidRDefault="00766F1C" w:rsidP="00766F1C">
            <w:pPr>
              <w:jc w:val="both"/>
              <w:rPr>
                <w:rFonts w:ascii="Arial Narrow" w:eastAsia="Arial Unicode MS" w:hAnsi="Arial Narrow" w:cs="Arial"/>
                <w:sz w:val="20"/>
                <w:szCs w:val="20"/>
              </w:rPr>
            </w:pPr>
          </w:p>
          <w:p w:rsidR="00766F1C" w:rsidRPr="00651A3A" w:rsidRDefault="00766F1C" w:rsidP="00766F1C">
            <w:pPr>
              <w:jc w:val="both"/>
              <w:rPr>
                <w:rFonts w:ascii="Arial Narrow" w:eastAsia="Arial Unicode MS" w:hAnsi="Arial Narrow" w:cs="Arial"/>
                <w:sz w:val="20"/>
                <w:szCs w:val="20"/>
              </w:rPr>
            </w:pPr>
            <w:r w:rsidRPr="00766F1C">
              <w:rPr>
                <w:rFonts w:ascii="Arial Narrow" w:eastAsia="Arial Unicode MS" w:hAnsi="Arial Narrow" w:cs="Arial"/>
                <w:sz w:val="20"/>
                <w:szCs w:val="20"/>
              </w:rPr>
              <w:t>La signature de l’ordre de service de commencer les prestations est conditionnée par l’exécution des prestations, satisfaisante par le Maître d’ Ouvrage.</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p>
        </w:tc>
        <w:tc>
          <w:tcPr>
            <w:tcW w:w="4414" w:type="pct"/>
          </w:tcPr>
          <w:p w:rsidR="00E654B1" w:rsidRPr="00651A3A" w:rsidRDefault="003831A9" w:rsidP="00D4065A">
            <w:pPr>
              <w:rPr>
                <w:rFonts w:ascii="Arial Narrow" w:hAnsi="Arial Narrow" w:cs="Arial"/>
                <w:sz w:val="20"/>
                <w:szCs w:val="20"/>
              </w:rPr>
            </w:pPr>
            <w:r>
              <w:rPr>
                <w:rFonts w:ascii="Arial Narrow" w:eastAsia="Arial Unicode MS" w:hAnsi="Arial Narrow" w:cs="Arial"/>
                <w:b/>
                <w:sz w:val="20"/>
                <w:szCs w:val="20"/>
              </w:rPr>
              <w:t>Attribution du Marché</w:t>
            </w:r>
          </w:p>
        </w:tc>
      </w:tr>
      <w:tr w:rsidR="00E654B1" w:rsidRPr="00651A3A" w:rsidTr="00D4065A">
        <w:trPr>
          <w:trHeight w:val="598"/>
        </w:trPr>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34.1</w:t>
            </w:r>
          </w:p>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34.2</w:t>
            </w:r>
          </w:p>
        </w:tc>
        <w:tc>
          <w:tcPr>
            <w:tcW w:w="4414" w:type="pct"/>
          </w:tcPr>
          <w:p w:rsidR="00E654B1" w:rsidRPr="00651A3A" w:rsidRDefault="003831A9" w:rsidP="00DC38B4">
            <w:pPr>
              <w:suppressAutoHyphens/>
              <w:overflowPunct w:val="0"/>
              <w:autoSpaceDE w:val="0"/>
              <w:autoSpaceDN w:val="0"/>
              <w:adjustRightInd w:val="0"/>
              <w:spacing w:after="120"/>
              <w:jc w:val="both"/>
              <w:textAlignment w:val="baseline"/>
              <w:rPr>
                <w:rFonts w:ascii="Arial Narrow" w:hAnsi="Arial Narrow" w:cs="Tahoma"/>
                <w:sz w:val="20"/>
                <w:szCs w:val="20"/>
              </w:rPr>
            </w:pPr>
            <w:r>
              <w:rPr>
                <w:rFonts w:ascii="Arial Narrow" w:hAnsi="Arial Narrow" w:cs="Tahoma"/>
                <w:sz w:val="20"/>
                <w:szCs w:val="20"/>
              </w:rPr>
              <w:t>Ils</w:t>
            </w:r>
            <w:r w:rsidR="00E654B1" w:rsidRPr="00651A3A">
              <w:rPr>
                <w:rFonts w:ascii="Arial Narrow" w:hAnsi="Arial Narrow" w:cs="Tahoma"/>
                <w:sz w:val="20"/>
                <w:szCs w:val="20"/>
              </w:rPr>
              <w:t xml:space="preserve"> seront attribuées aux soumissionnaires présentant les offres évaluées les </w:t>
            </w:r>
            <w:r w:rsidR="00DC38B4">
              <w:rPr>
                <w:rFonts w:ascii="Arial Narrow" w:hAnsi="Arial Narrow" w:cs="Tahoma"/>
                <w:sz w:val="20"/>
                <w:szCs w:val="20"/>
              </w:rPr>
              <w:t>mieux</w:t>
            </w:r>
            <w:r w:rsidR="00E654B1" w:rsidRPr="00651A3A">
              <w:rPr>
                <w:rFonts w:ascii="Arial Narrow" w:hAnsi="Arial Narrow" w:cs="Tahoma"/>
                <w:sz w:val="20"/>
                <w:szCs w:val="20"/>
              </w:rPr>
              <w:t xml:space="preserve"> </w:t>
            </w:r>
            <w:proofErr w:type="spellStart"/>
            <w:r w:rsidR="00E654B1" w:rsidRPr="00651A3A">
              <w:rPr>
                <w:rFonts w:ascii="Arial Narrow" w:hAnsi="Arial Narrow" w:cs="Tahoma"/>
                <w:sz w:val="20"/>
                <w:szCs w:val="20"/>
              </w:rPr>
              <w:t>disantes</w:t>
            </w:r>
            <w:proofErr w:type="spellEnd"/>
            <w:r w:rsidR="00E654B1" w:rsidRPr="00651A3A">
              <w:rPr>
                <w:rFonts w:ascii="Arial Narrow" w:hAnsi="Arial Narrow" w:cs="Tahoma"/>
                <w:sz w:val="20"/>
                <w:szCs w:val="20"/>
              </w:rPr>
              <w:t xml:space="preserve"> et remplissant les capacités administratives, techniques et financières requises.</w:t>
            </w:r>
          </w:p>
        </w:tc>
      </w:tr>
      <w:tr w:rsidR="00E654B1" w:rsidRPr="00651A3A" w:rsidTr="00D4065A">
        <w:tc>
          <w:tcPr>
            <w:tcW w:w="586" w:type="pct"/>
            <w:vAlign w:val="center"/>
          </w:tcPr>
          <w:p w:rsidR="00E654B1" w:rsidRPr="00651A3A" w:rsidRDefault="00E654B1" w:rsidP="00D4065A">
            <w:pPr>
              <w:jc w:val="center"/>
              <w:rPr>
                <w:rFonts w:ascii="Arial Narrow" w:eastAsia="Arial Unicode MS" w:hAnsi="Arial Narrow" w:cs="Arial"/>
                <w:sz w:val="20"/>
                <w:szCs w:val="20"/>
              </w:rPr>
            </w:pPr>
            <w:r w:rsidRPr="00651A3A">
              <w:rPr>
                <w:rFonts w:ascii="Arial Narrow" w:eastAsia="Arial Unicode MS" w:hAnsi="Arial Narrow" w:cs="Arial"/>
                <w:sz w:val="20"/>
                <w:szCs w:val="20"/>
              </w:rPr>
              <w:t>39.1. et</w:t>
            </w:r>
          </w:p>
          <w:p w:rsidR="00E654B1" w:rsidRPr="00651A3A" w:rsidRDefault="00E654B1" w:rsidP="00D4065A">
            <w:pPr>
              <w:jc w:val="center"/>
              <w:rPr>
                <w:rFonts w:ascii="Arial Narrow" w:eastAsia="Arial Unicode MS" w:hAnsi="Arial Narrow" w:cs="Arial"/>
                <w:sz w:val="20"/>
                <w:szCs w:val="20"/>
              </w:rPr>
            </w:pPr>
          </w:p>
          <w:p w:rsidR="00E654B1" w:rsidRPr="00651A3A" w:rsidRDefault="00E654B1" w:rsidP="00D4065A">
            <w:pPr>
              <w:jc w:val="center"/>
              <w:rPr>
                <w:rFonts w:ascii="Arial Narrow" w:eastAsia="Arial Unicode MS" w:hAnsi="Arial Narrow" w:cs="Arial"/>
                <w:sz w:val="20"/>
                <w:szCs w:val="20"/>
              </w:rPr>
            </w:pPr>
          </w:p>
          <w:p w:rsidR="00E654B1" w:rsidRPr="00651A3A" w:rsidRDefault="00E654B1" w:rsidP="00D4065A">
            <w:pPr>
              <w:jc w:val="center"/>
              <w:rPr>
                <w:rFonts w:ascii="Arial Narrow" w:eastAsia="Arial Unicode MS" w:hAnsi="Arial Narrow" w:cs="Arial"/>
                <w:sz w:val="20"/>
                <w:szCs w:val="20"/>
              </w:rPr>
            </w:pPr>
          </w:p>
          <w:p w:rsidR="00E654B1" w:rsidRPr="00651A3A" w:rsidRDefault="00E654B1" w:rsidP="00D4065A">
            <w:pPr>
              <w:jc w:val="center"/>
              <w:rPr>
                <w:rFonts w:ascii="Arial Narrow" w:hAnsi="Arial Narrow" w:cs="Arial"/>
                <w:sz w:val="20"/>
                <w:szCs w:val="20"/>
              </w:rPr>
            </w:pPr>
            <w:r w:rsidRPr="00651A3A">
              <w:rPr>
                <w:rFonts w:ascii="Arial Narrow" w:eastAsia="Arial Unicode MS" w:hAnsi="Arial Narrow" w:cs="Arial"/>
                <w:sz w:val="20"/>
                <w:szCs w:val="20"/>
              </w:rPr>
              <w:t xml:space="preserve"> 39.2.</w:t>
            </w:r>
          </w:p>
        </w:tc>
        <w:tc>
          <w:tcPr>
            <w:tcW w:w="4414" w:type="pct"/>
          </w:tcPr>
          <w:p w:rsidR="00E654B1" w:rsidRPr="00651A3A" w:rsidRDefault="00E654B1" w:rsidP="00D4065A">
            <w:pPr>
              <w:widowControl w:val="0"/>
              <w:autoSpaceDE w:val="0"/>
              <w:ind w:right="142"/>
              <w:jc w:val="both"/>
              <w:rPr>
                <w:rFonts w:ascii="Arial Narrow" w:hAnsi="Arial Narrow" w:cs="Tahoma"/>
                <w:sz w:val="20"/>
                <w:szCs w:val="20"/>
              </w:rPr>
            </w:pPr>
            <w:r w:rsidRPr="00651A3A">
              <w:rPr>
                <w:rFonts w:ascii="Arial Narrow" w:hAnsi="Arial Narrow" w:cs="Tahoma"/>
                <w:sz w:val="20"/>
                <w:szCs w:val="20"/>
              </w:rPr>
              <w:t>Le cautionnement définitif garantira l’exécution intégrale des travaux et sera constitué suivant le modèle annexé au présent DAO, dans un délai de vingt (20) jours à compter de la date de notification du marché. Le cautionnement provisoire de soumission est restitué dès constitution de ce cautionnement définitif.</w:t>
            </w:r>
          </w:p>
          <w:p w:rsidR="00E654B1" w:rsidRPr="00651A3A" w:rsidRDefault="00E654B1" w:rsidP="00D4065A">
            <w:pPr>
              <w:widowControl w:val="0"/>
              <w:autoSpaceDE w:val="0"/>
              <w:ind w:right="142"/>
              <w:jc w:val="both"/>
              <w:rPr>
                <w:rFonts w:ascii="Arial Narrow" w:hAnsi="Arial Narrow" w:cs="Tahoma"/>
                <w:sz w:val="20"/>
                <w:szCs w:val="20"/>
              </w:rPr>
            </w:pPr>
            <w:r w:rsidRPr="00651A3A">
              <w:rPr>
                <w:rFonts w:ascii="Arial Narrow" w:hAnsi="Arial Narrow" w:cs="Tahoma"/>
                <w:sz w:val="20"/>
                <w:szCs w:val="20"/>
              </w:rPr>
              <w:t>Son montant est fixé à cinq pour cent (5%) du montant toutes taxes comprises du marché.</w:t>
            </w:r>
          </w:p>
          <w:p w:rsidR="00E654B1" w:rsidRPr="00651A3A" w:rsidRDefault="00E654B1" w:rsidP="00D4065A">
            <w:pPr>
              <w:widowControl w:val="0"/>
              <w:autoSpaceDE w:val="0"/>
              <w:ind w:right="142"/>
              <w:jc w:val="both"/>
              <w:rPr>
                <w:rFonts w:ascii="Arial Narrow" w:hAnsi="Arial Narrow" w:cs="Tahoma"/>
                <w:sz w:val="20"/>
                <w:szCs w:val="20"/>
              </w:rPr>
            </w:pPr>
            <w:r w:rsidRPr="00651A3A">
              <w:rPr>
                <w:rFonts w:ascii="Arial Narrow" w:hAnsi="Arial Narrow" w:cs="Tahoma"/>
                <w:sz w:val="20"/>
                <w:szCs w:val="20"/>
              </w:rPr>
              <w:t>Le cautionnement définitif peut être remplacé par une caution personnelle et solidaire d’un établissement bancaire de premier ordre installé sur le territoire camerounais et agréé par le Ministre en charge des Finances.</w:t>
            </w:r>
          </w:p>
          <w:p w:rsidR="00E654B1" w:rsidRPr="00651A3A" w:rsidRDefault="00E654B1" w:rsidP="00D4065A">
            <w:pPr>
              <w:jc w:val="both"/>
              <w:rPr>
                <w:rFonts w:ascii="Arial Narrow" w:hAnsi="Arial Narrow" w:cs="Arial"/>
                <w:sz w:val="20"/>
                <w:szCs w:val="20"/>
              </w:rPr>
            </w:pPr>
            <w:r w:rsidRPr="00651A3A">
              <w:rPr>
                <w:rFonts w:ascii="Arial Narrow" w:hAnsi="Arial Narrow" w:cs="Tahoma"/>
                <w:sz w:val="20"/>
                <w:szCs w:val="20"/>
              </w:rPr>
              <w:t>A la fin des travaux, le cautionnement définitif sera restitué, ou la caution bancaire le remplaçant libérée, sur demande écrite du Cocontractant.</w:t>
            </w:r>
          </w:p>
        </w:tc>
      </w:tr>
    </w:tbl>
    <w:p w:rsidR="00296A13" w:rsidRPr="00E83F70" w:rsidRDefault="00296A13" w:rsidP="00FB5887">
      <w:pPr>
        <w:rPr>
          <w:rFonts w:ascii="Arial Narrow" w:eastAsia="Arial Unicode MS" w:hAnsi="Arial Narrow"/>
        </w:rPr>
      </w:pPr>
    </w:p>
    <w:p w:rsidR="00FB5887" w:rsidRPr="00E83F70" w:rsidRDefault="00CB4EC3" w:rsidP="00CB4EC3">
      <w:pPr>
        <w:rPr>
          <w:rFonts w:ascii="Arial Narrow" w:eastAsia="Arial Unicode MS" w:hAnsi="Arial Narrow"/>
        </w:rPr>
      </w:pPr>
      <w:r w:rsidRPr="00E83F70">
        <w:rPr>
          <w:rFonts w:ascii="Arial Narrow" w:eastAsia="Arial Unicode MS" w:hAnsi="Arial Narrow"/>
        </w:rPr>
        <w:br w:type="page"/>
      </w:r>
    </w:p>
    <w:p w:rsidR="00FB5887" w:rsidRPr="00E83F70" w:rsidRDefault="00FB5887"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0F4B00" w:rsidRPr="00E83F70" w:rsidRDefault="000F4B00" w:rsidP="00A56B08">
      <w:pPr>
        <w:spacing w:before="120" w:after="120"/>
        <w:jc w:val="center"/>
        <w:rPr>
          <w:rFonts w:ascii="Arial Narrow" w:eastAsia="Arial Unicode MS" w:hAnsi="Arial Narrow"/>
        </w:rPr>
      </w:pPr>
    </w:p>
    <w:p w:rsidR="000F4B00" w:rsidRPr="00E83F70" w:rsidRDefault="000F4B00"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0F4B00" w:rsidRPr="00E83F70" w:rsidRDefault="000F4B00" w:rsidP="00A56B08">
      <w:pPr>
        <w:spacing w:before="120" w:after="120"/>
        <w:jc w:val="center"/>
        <w:rPr>
          <w:rFonts w:ascii="Arial Narrow" w:eastAsia="Arial Unicode MS" w:hAnsi="Arial Narrow"/>
        </w:rPr>
      </w:pPr>
    </w:p>
    <w:p w:rsidR="00FB5887" w:rsidRPr="00E83F70" w:rsidRDefault="00892112" w:rsidP="00A56B08">
      <w:pPr>
        <w:spacing w:before="120" w:after="120"/>
        <w:jc w:val="center"/>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56192" behindDoc="0" locked="0" layoutInCell="1" allowOverlap="1" wp14:anchorId="348DB078" wp14:editId="3AB7B5B3">
                <wp:simplePos x="0" y="0"/>
                <wp:positionH relativeFrom="column">
                  <wp:posOffset>482600</wp:posOffset>
                </wp:positionH>
                <wp:positionV relativeFrom="paragraph">
                  <wp:posOffset>196850</wp:posOffset>
                </wp:positionV>
                <wp:extent cx="5048250" cy="2111375"/>
                <wp:effectExtent l="40640" t="51435" r="35560" b="56515"/>
                <wp:wrapNone/>
                <wp:docPr id="13"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1C43A9" w:rsidRPr="00967AF3" w:rsidRDefault="001C43A9"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 xml:space="preserve"> :</w:t>
                            </w:r>
                          </w:p>
                          <w:p w:rsidR="001C43A9" w:rsidRPr="00C8344A" w:rsidRDefault="001C43A9" w:rsidP="00EA6D92">
                            <w:pPr>
                              <w:jc w:val="center"/>
                              <w:rPr>
                                <w:rFonts w:ascii="Albertus Extra Bold" w:hAnsi="Albertus Extra Bold"/>
                                <w:sz w:val="32"/>
                                <w:szCs w:val="32"/>
                              </w:rPr>
                            </w:pPr>
                            <w:r>
                              <w:rPr>
                                <w:rFonts w:ascii="Albertus Extra Bold" w:hAnsi="Albertus Extra Bold"/>
                                <w:sz w:val="32"/>
                                <w:szCs w:val="32"/>
                              </w:rPr>
                              <w:t>CAHIER DES CLAUSES ADMINISTRATIVE PARTICULIERES (CCAP)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48DB078" id="AutoShape 530" o:spid="_x0000_s1031" type="#_x0000_t69" style="position:absolute;left:0;text-align:left;margin-left:38pt;margin-top:15.5pt;width:397.5pt;height:16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" strokeweight="2.25pt">
                <v:textbox>
                  <w:txbxContent>
                    <w:p w:rsidR="001C43A9" w:rsidRPr="00967AF3" w:rsidRDefault="001C43A9"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 xml:space="preserve"> :</w:t>
                      </w:r>
                    </w:p>
                    <w:p w:rsidR="001C43A9" w:rsidRPr="00C8344A" w:rsidRDefault="001C43A9" w:rsidP="00EA6D92">
                      <w:pPr>
                        <w:jc w:val="center"/>
                        <w:rPr>
                          <w:rFonts w:ascii="Albertus Extra Bold" w:hAnsi="Albertus Extra Bold"/>
                          <w:sz w:val="32"/>
                          <w:szCs w:val="32"/>
                        </w:rPr>
                      </w:pPr>
                      <w:r>
                        <w:rPr>
                          <w:rFonts w:ascii="Albertus Extra Bold" w:hAnsi="Albertus Extra Bold"/>
                          <w:sz w:val="32"/>
                          <w:szCs w:val="32"/>
                        </w:rPr>
                        <w:t>CAHIER DES CLAUSES ADMINISTRATIVE PARTICULIERES (CCAP)</w:t>
                      </w:r>
                    </w:p>
                  </w:txbxContent>
                </v:textbox>
              </v:shape>
            </w:pict>
          </mc:Fallback>
        </mc:AlternateContent>
      </w:r>
    </w:p>
    <w:p w:rsidR="00FB5887" w:rsidRPr="00E83F70" w:rsidRDefault="00FB5887"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1208D2" w:rsidRPr="00E83F70" w:rsidRDefault="001208D2"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F217A7">
      <w:pPr>
        <w:tabs>
          <w:tab w:val="left" w:pos="5340"/>
        </w:tabs>
        <w:spacing w:before="120" w:after="120"/>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9974F6" w:rsidRDefault="001D7F69" w:rsidP="00E6028C">
      <w:pPr>
        <w:jc w:val="both"/>
        <w:rPr>
          <w:rFonts w:ascii="Arial Narrow" w:eastAsia="Arial Unicode MS" w:hAnsi="Arial Narrow"/>
        </w:rPr>
      </w:pPr>
      <w:r w:rsidRPr="00E83F70">
        <w:rPr>
          <w:rFonts w:ascii="Arial Narrow" w:eastAsia="Arial Unicode MS" w:hAnsi="Arial Narrow"/>
        </w:rPr>
        <w:br w:type="page"/>
      </w:r>
    </w:p>
    <w:p w:rsidR="009974F6" w:rsidRPr="009974F6" w:rsidRDefault="009974F6" w:rsidP="00E6028C">
      <w:pPr>
        <w:jc w:val="both"/>
        <w:rPr>
          <w:rFonts w:ascii="Arial Narrow" w:eastAsia="Arial Unicode MS" w:hAnsi="Arial Narrow"/>
          <w:b/>
        </w:rPr>
      </w:pPr>
      <w:r w:rsidRPr="009974F6">
        <w:rPr>
          <w:rFonts w:ascii="Arial Narrow" w:eastAsia="Arial Unicode MS" w:hAnsi="Arial Narrow"/>
          <w:b/>
        </w:rPr>
        <w:lastRenderedPageBreak/>
        <w:t>Table des matières</w:t>
      </w:r>
    </w:p>
    <w:p w:rsidR="009974F6" w:rsidRDefault="009974F6" w:rsidP="00E6028C">
      <w:pPr>
        <w:jc w:val="both"/>
        <w:rPr>
          <w:rFonts w:ascii="Arial Narrow" w:eastAsia="Arial Unicode MS" w:hAnsi="Arial Narrow"/>
        </w:rPr>
      </w:pPr>
    </w:p>
    <w:p w:rsidR="00E6028C" w:rsidRPr="00E6028C" w:rsidRDefault="00E6028C" w:rsidP="00E6028C">
      <w:pPr>
        <w:jc w:val="both"/>
        <w:rPr>
          <w:rFonts w:ascii="Arial Narrow" w:hAnsi="Arial Narrow"/>
          <w:sz w:val="20"/>
          <w:szCs w:val="20"/>
        </w:rPr>
      </w:pPr>
      <w:r w:rsidRPr="00E6028C">
        <w:rPr>
          <w:rFonts w:ascii="Arial Narrow" w:hAnsi="Arial Narrow"/>
          <w:b/>
          <w:sz w:val="20"/>
          <w:szCs w:val="20"/>
        </w:rPr>
        <w:t>CHAPITRE I :    GENERALITES</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 xml:space="preserve">ARTICLE 1: </w:t>
      </w:r>
      <w:r w:rsidRPr="00E6028C">
        <w:rPr>
          <w:rFonts w:ascii="Arial Narrow" w:hAnsi="Arial Narrow"/>
          <w:sz w:val="20"/>
          <w:szCs w:val="20"/>
        </w:rPr>
        <w:tab/>
        <w:t xml:space="preserve">OBJET </w:t>
      </w:r>
      <w:r w:rsidR="003831A9">
        <w:rPr>
          <w:rFonts w:ascii="Arial Narrow" w:hAnsi="Arial Narrow"/>
          <w:sz w:val="20"/>
          <w:szCs w:val="20"/>
        </w:rPr>
        <w:t>DU MARCHE</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 xml:space="preserve">ARTICLE 2: </w:t>
      </w:r>
      <w:r w:rsidRPr="00E6028C">
        <w:rPr>
          <w:rFonts w:ascii="Arial Narrow" w:hAnsi="Arial Narrow"/>
          <w:sz w:val="20"/>
          <w:szCs w:val="20"/>
        </w:rPr>
        <w:tab/>
        <w:t xml:space="preserve">PROCEDURE DE </w:t>
      </w:r>
      <w:r w:rsidR="003831A9">
        <w:rPr>
          <w:rFonts w:ascii="Arial Narrow" w:hAnsi="Arial Narrow"/>
          <w:sz w:val="20"/>
          <w:szCs w:val="20"/>
        </w:rPr>
        <w:t>DU MARCHE</w:t>
      </w:r>
      <w:r w:rsidR="003831A9" w:rsidRPr="00E6028C">
        <w:rPr>
          <w:rFonts w:ascii="Arial Narrow" w:hAnsi="Arial Narrow"/>
          <w:sz w:val="20"/>
          <w:szCs w:val="20"/>
        </w:rPr>
        <w:t xml:space="preserve">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 xml:space="preserve">ARTICLE 3 : </w:t>
      </w:r>
      <w:r w:rsidRPr="00E6028C">
        <w:rPr>
          <w:rFonts w:ascii="Arial Narrow" w:hAnsi="Arial Narrow"/>
          <w:sz w:val="20"/>
          <w:szCs w:val="20"/>
        </w:rPr>
        <w:tab/>
        <w:t>DEFINITIONS ET ATTRIBUTIONS</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 xml:space="preserve">ARTICLE 4: </w:t>
      </w:r>
      <w:r w:rsidRPr="00E6028C">
        <w:rPr>
          <w:rFonts w:ascii="Arial Narrow" w:hAnsi="Arial Narrow"/>
          <w:sz w:val="20"/>
          <w:szCs w:val="20"/>
        </w:rPr>
        <w:tab/>
        <w:t xml:space="preserve">LANGUE, LOI ET REGLEMENTATION APPLICABLES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5:</w:t>
      </w:r>
      <w:r w:rsidRPr="00E6028C">
        <w:rPr>
          <w:rFonts w:ascii="Arial Narrow" w:hAnsi="Arial Narrow"/>
          <w:sz w:val="20"/>
          <w:szCs w:val="20"/>
        </w:rPr>
        <w:tab/>
        <w:t xml:space="preserve">PIECES CONSTITUTIVES DU MARCHE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6:</w:t>
      </w:r>
      <w:r w:rsidRPr="00E6028C">
        <w:rPr>
          <w:rFonts w:ascii="Arial Narrow" w:hAnsi="Arial Narrow"/>
          <w:sz w:val="20"/>
          <w:szCs w:val="20"/>
        </w:rPr>
        <w:tab/>
        <w:t>TEXTES GENERAUX APPLICABLES</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7:</w:t>
      </w:r>
      <w:r w:rsidRPr="00E6028C">
        <w:rPr>
          <w:rFonts w:ascii="Arial Narrow" w:hAnsi="Arial Narrow"/>
          <w:sz w:val="20"/>
          <w:szCs w:val="20"/>
        </w:rPr>
        <w:tab/>
        <w:t>COMMUNICATION</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8:</w:t>
      </w:r>
      <w:r w:rsidRPr="00E6028C">
        <w:rPr>
          <w:rFonts w:ascii="Arial Narrow" w:hAnsi="Arial Narrow"/>
          <w:sz w:val="20"/>
          <w:szCs w:val="20"/>
        </w:rPr>
        <w:tab/>
        <w:t>ORDRE DE SERVICE</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9</w:t>
      </w:r>
      <w:r w:rsidRPr="00E6028C">
        <w:rPr>
          <w:rFonts w:ascii="Arial Narrow" w:hAnsi="Arial Narrow"/>
          <w:sz w:val="20"/>
          <w:szCs w:val="20"/>
        </w:rPr>
        <w:tab/>
        <w:t xml:space="preserve">MARCHE A TRANCHES CONDITIONNELLES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10:</w:t>
      </w:r>
      <w:r w:rsidRPr="00E6028C">
        <w:rPr>
          <w:rFonts w:ascii="Arial Narrow" w:hAnsi="Arial Narrow"/>
          <w:sz w:val="20"/>
          <w:szCs w:val="20"/>
        </w:rPr>
        <w:tab/>
        <w:t xml:space="preserve">MATERIEL ET PERSONNEL DU FOURNISSEUR  </w:t>
      </w:r>
    </w:p>
    <w:p w:rsidR="00E6028C" w:rsidRPr="00E6028C" w:rsidRDefault="00E6028C" w:rsidP="00E6028C">
      <w:pPr>
        <w:jc w:val="both"/>
        <w:rPr>
          <w:rFonts w:ascii="Arial Narrow" w:hAnsi="Arial Narrow"/>
          <w:sz w:val="20"/>
          <w:szCs w:val="20"/>
        </w:rPr>
      </w:pPr>
    </w:p>
    <w:p w:rsidR="00E6028C" w:rsidRPr="00E6028C" w:rsidRDefault="00E6028C" w:rsidP="00E6028C">
      <w:pPr>
        <w:jc w:val="both"/>
        <w:rPr>
          <w:rFonts w:ascii="Arial Narrow" w:hAnsi="Arial Narrow"/>
          <w:b/>
          <w:sz w:val="20"/>
          <w:szCs w:val="20"/>
        </w:rPr>
      </w:pPr>
      <w:r w:rsidRPr="00E6028C">
        <w:rPr>
          <w:rFonts w:ascii="Arial Narrow" w:hAnsi="Arial Narrow"/>
          <w:b/>
          <w:sz w:val="20"/>
          <w:szCs w:val="20"/>
        </w:rPr>
        <w:t xml:space="preserve">CHAPITRE II :    CLAUSES FINANCIERES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11 :</w:t>
      </w:r>
      <w:r w:rsidRPr="00E6028C">
        <w:rPr>
          <w:rFonts w:ascii="Arial Narrow" w:hAnsi="Arial Narrow"/>
          <w:sz w:val="20"/>
          <w:szCs w:val="20"/>
        </w:rPr>
        <w:tab/>
        <w:t xml:space="preserve">GARANTIES ET CAUTIONS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12 :</w:t>
      </w:r>
      <w:r w:rsidRPr="00E6028C">
        <w:rPr>
          <w:rFonts w:ascii="Arial Narrow" w:hAnsi="Arial Narrow"/>
          <w:sz w:val="20"/>
          <w:szCs w:val="20"/>
        </w:rPr>
        <w:tab/>
        <w:t>MONTANT DU MARCHÉ</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13 :</w:t>
      </w:r>
      <w:r w:rsidRPr="00E6028C">
        <w:rPr>
          <w:rFonts w:ascii="Arial Narrow" w:hAnsi="Arial Narrow"/>
          <w:sz w:val="20"/>
          <w:szCs w:val="20"/>
        </w:rPr>
        <w:tab/>
        <w:t xml:space="preserve">LIEU ET MODE DE PAIEMENT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14 :</w:t>
      </w:r>
      <w:r w:rsidRPr="00E6028C">
        <w:rPr>
          <w:rFonts w:ascii="Arial Narrow" w:hAnsi="Arial Narrow"/>
          <w:sz w:val="20"/>
          <w:szCs w:val="20"/>
        </w:rPr>
        <w:tab/>
        <w:t xml:space="preserve">VARIATION DES PRIX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15:</w:t>
      </w:r>
      <w:r w:rsidRPr="00E6028C">
        <w:rPr>
          <w:rFonts w:ascii="Arial Narrow" w:hAnsi="Arial Narrow"/>
          <w:sz w:val="20"/>
          <w:szCs w:val="20"/>
        </w:rPr>
        <w:tab/>
        <w:t xml:space="preserve">FORMULATION DE REVISION OU D’ACTUALISATION DES PRIX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16:</w:t>
      </w:r>
      <w:r w:rsidRPr="00E6028C">
        <w:rPr>
          <w:rFonts w:ascii="Arial Narrow" w:hAnsi="Arial Narrow"/>
          <w:sz w:val="20"/>
          <w:szCs w:val="20"/>
        </w:rPr>
        <w:tab/>
        <w:t xml:space="preserve">FORMATION D’ACTUALISATION DES PRIX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17 :</w:t>
      </w:r>
      <w:r w:rsidRPr="00E6028C">
        <w:rPr>
          <w:rFonts w:ascii="Arial Narrow" w:hAnsi="Arial Narrow"/>
          <w:sz w:val="20"/>
          <w:szCs w:val="20"/>
        </w:rPr>
        <w:tab/>
        <w:t>AVANCE</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18 :</w:t>
      </w:r>
      <w:r w:rsidRPr="00E6028C">
        <w:rPr>
          <w:rFonts w:ascii="Arial Narrow" w:hAnsi="Arial Narrow"/>
          <w:sz w:val="20"/>
          <w:szCs w:val="20"/>
        </w:rPr>
        <w:tab/>
        <w:t>REGLEMENT DES PRESTATIONS</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19 :</w:t>
      </w:r>
      <w:r w:rsidRPr="00E6028C">
        <w:rPr>
          <w:rFonts w:ascii="Arial Narrow" w:hAnsi="Arial Narrow"/>
          <w:sz w:val="20"/>
          <w:szCs w:val="20"/>
        </w:rPr>
        <w:tab/>
        <w:t xml:space="preserve">INTERETS MORATOIRES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20 :</w:t>
      </w:r>
      <w:r w:rsidRPr="00E6028C">
        <w:rPr>
          <w:rFonts w:ascii="Arial Narrow" w:hAnsi="Arial Narrow"/>
          <w:sz w:val="20"/>
          <w:szCs w:val="20"/>
        </w:rPr>
        <w:tab/>
        <w:t xml:space="preserve">PENALITE DE RETARD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21 :            DECOMPTE FINAL</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22 :            DECOMPTE GENERAL ET DEFINITIF</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23 :</w:t>
      </w:r>
      <w:r w:rsidRPr="00E6028C">
        <w:rPr>
          <w:rFonts w:ascii="Arial Narrow" w:hAnsi="Arial Narrow"/>
          <w:sz w:val="20"/>
          <w:szCs w:val="20"/>
        </w:rPr>
        <w:tab/>
        <w:t xml:space="preserve">REGIME FISCAL ET DOUANIER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24 :</w:t>
      </w:r>
      <w:r w:rsidRPr="00E6028C">
        <w:rPr>
          <w:rFonts w:ascii="Arial Narrow" w:hAnsi="Arial Narrow"/>
          <w:sz w:val="20"/>
          <w:szCs w:val="20"/>
        </w:rPr>
        <w:tab/>
        <w:t xml:space="preserve">TIMBRES ET ENREGISTREMENT DES MARCHES </w:t>
      </w:r>
    </w:p>
    <w:p w:rsidR="00E6028C" w:rsidRPr="00E6028C" w:rsidRDefault="00E6028C" w:rsidP="00E6028C">
      <w:pPr>
        <w:jc w:val="both"/>
        <w:rPr>
          <w:rFonts w:ascii="Arial Narrow" w:hAnsi="Arial Narrow"/>
          <w:sz w:val="20"/>
          <w:szCs w:val="20"/>
        </w:rPr>
      </w:pPr>
    </w:p>
    <w:p w:rsidR="00E6028C" w:rsidRPr="00E6028C" w:rsidRDefault="00E6028C" w:rsidP="00E6028C">
      <w:pPr>
        <w:jc w:val="both"/>
        <w:rPr>
          <w:rFonts w:ascii="Arial Narrow" w:hAnsi="Arial Narrow"/>
          <w:b/>
          <w:sz w:val="20"/>
          <w:szCs w:val="20"/>
        </w:rPr>
      </w:pPr>
      <w:r w:rsidRPr="00E6028C">
        <w:rPr>
          <w:rFonts w:ascii="Arial Narrow" w:hAnsi="Arial Narrow"/>
          <w:b/>
          <w:sz w:val="20"/>
          <w:szCs w:val="20"/>
        </w:rPr>
        <w:t>CHAPITRE III :   EXECUTION DU MARCHE</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25 :</w:t>
      </w:r>
      <w:r w:rsidRPr="00E6028C">
        <w:rPr>
          <w:rFonts w:ascii="Arial Narrow" w:hAnsi="Arial Narrow"/>
          <w:sz w:val="20"/>
          <w:szCs w:val="20"/>
        </w:rPr>
        <w:tab/>
        <w:t xml:space="preserve">CONSISTANCE DES PRESTATIONS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26 :</w:t>
      </w:r>
      <w:r w:rsidRPr="00E6028C">
        <w:rPr>
          <w:rFonts w:ascii="Arial Narrow" w:hAnsi="Arial Narrow"/>
          <w:sz w:val="20"/>
          <w:szCs w:val="20"/>
        </w:rPr>
        <w:tab/>
        <w:t>DELAI D’EXECUTION</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27 :</w:t>
      </w:r>
      <w:r w:rsidRPr="00E6028C">
        <w:rPr>
          <w:rFonts w:ascii="Arial Narrow" w:hAnsi="Arial Narrow"/>
          <w:sz w:val="20"/>
          <w:szCs w:val="20"/>
        </w:rPr>
        <w:tab/>
        <w:t xml:space="preserve">OBLIGATIONS DU MAITRE DOUVRAGE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28 :</w:t>
      </w:r>
      <w:r w:rsidRPr="00E6028C">
        <w:rPr>
          <w:rFonts w:ascii="Arial Narrow" w:hAnsi="Arial Narrow"/>
          <w:sz w:val="20"/>
          <w:szCs w:val="20"/>
        </w:rPr>
        <w:tab/>
        <w:t>OBLIGATIONS DU PRESTATAIRE</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29 :</w:t>
      </w:r>
      <w:r w:rsidRPr="00E6028C">
        <w:rPr>
          <w:rFonts w:ascii="Arial Narrow" w:hAnsi="Arial Narrow"/>
          <w:sz w:val="20"/>
          <w:szCs w:val="20"/>
        </w:rPr>
        <w:tab/>
        <w:t xml:space="preserve">ASSURANCES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30:</w:t>
      </w:r>
      <w:r w:rsidRPr="00E6028C">
        <w:rPr>
          <w:rFonts w:ascii="Arial Narrow" w:hAnsi="Arial Narrow"/>
          <w:sz w:val="20"/>
          <w:szCs w:val="20"/>
        </w:rPr>
        <w:tab/>
        <w:t xml:space="preserve">           PROGRAMME D’EXECUTION</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31:</w:t>
      </w:r>
      <w:r w:rsidRPr="00E6028C">
        <w:rPr>
          <w:rFonts w:ascii="Arial Narrow" w:hAnsi="Arial Narrow"/>
          <w:sz w:val="20"/>
          <w:szCs w:val="20"/>
        </w:rPr>
        <w:tab/>
        <w:t xml:space="preserve">           AGREMENT DU PERSONNEL</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32:</w:t>
      </w:r>
      <w:r w:rsidRPr="00E6028C">
        <w:rPr>
          <w:rFonts w:ascii="Arial Narrow" w:hAnsi="Arial Narrow"/>
          <w:sz w:val="20"/>
          <w:szCs w:val="20"/>
        </w:rPr>
        <w:tab/>
        <w:t xml:space="preserve">           SOUS-TRAITANCE</w:t>
      </w:r>
    </w:p>
    <w:p w:rsidR="00E6028C" w:rsidRPr="00E6028C" w:rsidRDefault="00E6028C" w:rsidP="00E6028C">
      <w:pPr>
        <w:jc w:val="both"/>
        <w:rPr>
          <w:rFonts w:ascii="Arial Narrow" w:hAnsi="Arial Narrow"/>
          <w:sz w:val="20"/>
          <w:szCs w:val="20"/>
        </w:rPr>
      </w:pPr>
    </w:p>
    <w:p w:rsidR="00E6028C" w:rsidRPr="00E6028C" w:rsidRDefault="00E6028C" w:rsidP="00E6028C">
      <w:pPr>
        <w:jc w:val="both"/>
        <w:rPr>
          <w:rFonts w:ascii="Arial Narrow" w:hAnsi="Arial Narrow"/>
          <w:sz w:val="20"/>
          <w:szCs w:val="20"/>
        </w:rPr>
      </w:pPr>
    </w:p>
    <w:p w:rsidR="00E6028C" w:rsidRPr="00E6028C" w:rsidRDefault="00E6028C" w:rsidP="00E6028C">
      <w:pPr>
        <w:jc w:val="both"/>
        <w:rPr>
          <w:rFonts w:ascii="Arial Narrow" w:hAnsi="Arial Narrow"/>
          <w:b/>
          <w:sz w:val="20"/>
          <w:szCs w:val="20"/>
        </w:rPr>
      </w:pPr>
      <w:r w:rsidRPr="00E6028C">
        <w:rPr>
          <w:rFonts w:ascii="Arial Narrow" w:hAnsi="Arial Narrow"/>
          <w:b/>
          <w:sz w:val="20"/>
          <w:szCs w:val="20"/>
        </w:rPr>
        <w:t>CHAPITRE IV :   DE LA RECEPTION</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33 :</w:t>
      </w:r>
      <w:r w:rsidRPr="00E6028C">
        <w:rPr>
          <w:rFonts w:ascii="Arial Narrow" w:hAnsi="Arial Narrow"/>
          <w:sz w:val="20"/>
          <w:szCs w:val="20"/>
        </w:rPr>
        <w:tab/>
        <w:t xml:space="preserve">COMMISSION DE SUIVI DES RECETTES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34 :</w:t>
      </w:r>
      <w:r w:rsidRPr="00E6028C">
        <w:rPr>
          <w:rFonts w:ascii="Arial Narrow" w:hAnsi="Arial Narrow"/>
          <w:sz w:val="20"/>
          <w:szCs w:val="20"/>
        </w:rPr>
        <w:tab/>
        <w:t>RECETTE DES PRESTATIONS</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35 :</w:t>
      </w:r>
      <w:r w:rsidRPr="00E6028C">
        <w:rPr>
          <w:rFonts w:ascii="Arial Narrow" w:hAnsi="Arial Narrow"/>
          <w:sz w:val="20"/>
          <w:szCs w:val="20"/>
        </w:rPr>
        <w:tab/>
        <w:t>CAS DE FORCE MAJEURE</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 xml:space="preserve">ARTICLE 36 :            RESILIATION DU MARCHE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37:</w:t>
      </w:r>
      <w:r w:rsidRPr="00E6028C">
        <w:rPr>
          <w:rFonts w:ascii="Arial Narrow" w:hAnsi="Arial Narrow"/>
          <w:sz w:val="20"/>
          <w:szCs w:val="20"/>
        </w:rPr>
        <w:tab/>
        <w:t xml:space="preserve">            EDITION ET DIFFUSION DU PRESENT MARCHE</w:t>
      </w:r>
    </w:p>
    <w:p w:rsidR="00E6028C" w:rsidRPr="00E6028C" w:rsidRDefault="00E6028C" w:rsidP="00E6028C">
      <w:pPr>
        <w:jc w:val="both"/>
        <w:rPr>
          <w:rFonts w:ascii="Arial Narrow" w:hAnsi="Arial Narrow"/>
          <w:sz w:val="20"/>
          <w:szCs w:val="20"/>
        </w:rPr>
      </w:pPr>
    </w:p>
    <w:p w:rsidR="00E6028C" w:rsidRPr="00E6028C" w:rsidRDefault="00E6028C" w:rsidP="00E6028C">
      <w:pPr>
        <w:jc w:val="both"/>
        <w:rPr>
          <w:rFonts w:ascii="Arial Narrow" w:hAnsi="Arial Narrow"/>
          <w:b/>
          <w:sz w:val="20"/>
          <w:szCs w:val="20"/>
        </w:rPr>
      </w:pPr>
      <w:r w:rsidRPr="00E6028C">
        <w:rPr>
          <w:rFonts w:ascii="Arial Narrow" w:hAnsi="Arial Narrow"/>
          <w:b/>
          <w:sz w:val="20"/>
          <w:szCs w:val="20"/>
        </w:rPr>
        <w:t>CHAPITRE V : DISPOSITIONS DIVERSES</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 xml:space="preserve">ARTICLE 35 : </w:t>
      </w:r>
      <w:r w:rsidRPr="00E6028C">
        <w:rPr>
          <w:rFonts w:ascii="Arial Narrow" w:hAnsi="Arial Narrow"/>
          <w:sz w:val="20"/>
          <w:szCs w:val="20"/>
        </w:rPr>
        <w:tab/>
        <w:t>RESILIATION DU MARCHE</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36 :</w:t>
      </w:r>
      <w:r w:rsidRPr="00E6028C">
        <w:rPr>
          <w:rFonts w:ascii="Arial Narrow" w:hAnsi="Arial Narrow"/>
          <w:sz w:val="20"/>
          <w:szCs w:val="20"/>
        </w:rPr>
        <w:tab/>
        <w:t xml:space="preserve"> CAS DE FORCE MAJEURE</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37 :</w:t>
      </w:r>
      <w:r w:rsidRPr="00E6028C">
        <w:rPr>
          <w:rFonts w:ascii="Arial Narrow" w:hAnsi="Arial Narrow"/>
          <w:sz w:val="20"/>
          <w:szCs w:val="20"/>
        </w:rPr>
        <w:tab/>
        <w:t xml:space="preserve"> DIFFERENDS ET LITIGES</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38 :</w:t>
      </w:r>
      <w:r w:rsidRPr="00E6028C">
        <w:rPr>
          <w:rFonts w:ascii="Arial Narrow" w:hAnsi="Arial Narrow"/>
          <w:sz w:val="20"/>
          <w:szCs w:val="20"/>
        </w:rPr>
        <w:tab/>
        <w:t xml:space="preserve"> EDITION ET DIFFUSION DU MARCHE</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39 ET DERNIER :</w:t>
      </w:r>
      <w:r w:rsidRPr="00E6028C">
        <w:rPr>
          <w:rFonts w:ascii="Arial Narrow" w:hAnsi="Arial Narrow"/>
          <w:sz w:val="20"/>
          <w:szCs w:val="20"/>
        </w:rPr>
        <w:tab/>
        <w:t xml:space="preserve"> ENTREE EN VIGUEUR DU MARCHE</w:t>
      </w:r>
    </w:p>
    <w:p w:rsidR="00E6028C" w:rsidRPr="00E6028C" w:rsidRDefault="00E6028C" w:rsidP="00E6028C">
      <w:pPr>
        <w:rPr>
          <w:rFonts w:ascii="Arial Narrow" w:hAnsi="Arial Narrow"/>
          <w:sz w:val="20"/>
          <w:szCs w:val="20"/>
        </w:rPr>
      </w:pPr>
    </w:p>
    <w:p w:rsidR="00E6028C" w:rsidRPr="00E6028C" w:rsidRDefault="00E6028C" w:rsidP="00E6028C">
      <w:pPr>
        <w:widowControl w:val="0"/>
        <w:tabs>
          <w:tab w:val="left" w:pos="6840"/>
        </w:tabs>
        <w:autoSpaceDE w:val="0"/>
        <w:autoSpaceDN w:val="0"/>
        <w:adjustRightInd w:val="0"/>
        <w:spacing w:line="290" w:lineRule="exact"/>
        <w:ind w:left="234" w:right="-270"/>
        <w:rPr>
          <w:rFonts w:ascii="Arial Narrow" w:hAnsi="Arial Narrow" w:cs="Arial"/>
          <w:b/>
          <w:bCs/>
          <w:spacing w:val="34"/>
          <w:sz w:val="20"/>
          <w:szCs w:val="20"/>
        </w:rPr>
      </w:pPr>
    </w:p>
    <w:p w:rsidR="00E6028C" w:rsidRPr="00E6028C" w:rsidRDefault="00E6028C" w:rsidP="00E6028C">
      <w:pPr>
        <w:widowControl w:val="0"/>
        <w:tabs>
          <w:tab w:val="left" w:pos="6840"/>
        </w:tabs>
        <w:autoSpaceDE w:val="0"/>
        <w:autoSpaceDN w:val="0"/>
        <w:adjustRightInd w:val="0"/>
        <w:spacing w:line="290" w:lineRule="exact"/>
        <w:ind w:left="234" w:right="-270"/>
        <w:rPr>
          <w:rFonts w:ascii="Arial Narrow" w:hAnsi="Arial Narrow" w:cs="Arial"/>
          <w:sz w:val="20"/>
          <w:szCs w:val="20"/>
        </w:rPr>
        <w:sectPr w:rsidR="00E6028C" w:rsidRPr="00E6028C" w:rsidSect="00E6028C">
          <w:footerReference w:type="default" r:id="rId10"/>
          <w:type w:val="continuous"/>
          <w:pgSz w:w="11900" w:h="16820"/>
          <w:pgMar w:top="851" w:right="843" w:bottom="280" w:left="1134" w:header="720" w:footer="720" w:gutter="0"/>
          <w:cols w:space="720"/>
          <w:noEndnote/>
        </w:sectPr>
      </w:pPr>
    </w:p>
    <w:p w:rsidR="00E6028C" w:rsidRDefault="00E6028C">
      <w:pPr>
        <w:rPr>
          <w:rFonts w:ascii="Arial Narrow" w:hAnsi="Arial Narrow" w:cs="Arial"/>
          <w:sz w:val="20"/>
          <w:szCs w:val="20"/>
        </w:rPr>
      </w:pPr>
      <w:bookmarkStart w:id="132" w:name="_Toc414284647"/>
      <w:bookmarkStart w:id="133" w:name="_Toc414866558"/>
      <w:bookmarkStart w:id="134" w:name="_Toc414867336"/>
      <w:r>
        <w:rPr>
          <w:rFonts w:ascii="Arial Narrow" w:hAnsi="Arial Narrow" w:cs="Arial"/>
          <w:sz w:val="20"/>
          <w:szCs w:val="20"/>
        </w:rPr>
        <w:br w:type="page"/>
      </w:r>
    </w:p>
    <w:p w:rsidR="00E6028C" w:rsidRPr="00E6028C" w:rsidRDefault="00E6028C" w:rsidP="00E6028C">
      <w:pPr>
        <w:pStyle w:val="Titre2"/>
        <w:jc w:val="center"/>
        <w:rPr>
          <w:rFonts w:ascii="Arial Narrow" w:hAnsi="Arial Narrow" w:cs="Arial"/>
          <w:sz w:val="20"/>
          <w:szCs w:val="20"/>
        </w:rPr>
      </w:pPr>
      <w:bookmarkStart w:id="135" w:name="_Toc159227895"/>
      <w:r w:rsidRPr="00E6028C">
        <w:rPr>
          <w:rFonts w:ascii="Arial Narrow" w:hAnsi="Arial Narrow" w:cs="Arial"/>
          <w:sz w:val="20"/>
          <w:szCs w:val="20"/>
        </w:rPr>
        <w:lastRenderedPageBreak/>
        <w:t>CHAPITRE I : GÉNÉRALITÉS</w:t>
      </w:r>
      <w:bookmarkEnd w:id="132"/>
      <w:bookmarkEnd w:id="133"/>
      <w:bookmarkEnd w:id="134"/>
      <w:bookmarkEnd w:id="135"/>
    </w:p>
    <w:p w:rsidR="00E6028C" w:rsidRPr="00E6028C" w:rsidRDefault="00E6028C" w:rsidP="00E6028C">
      <w:pPr>
        <w:widowControl w:val="0"/>
        <w:autoSpaceDE w:val="0"/>
        <w:autoSpaceDN w:val="0"/>
        <w:adjustRightInd w:val="0"/>
        <w:rPr>
          <w:rFonts w:ascii="Arial Narrow" w:hAnsi="Arial Narrow" w:cs="Arial"/>
          <w:sz w:val="20"/>
          <w:szCs w:val="20"/>
        </w:rPr>
      </w:pPr>
    </w:p>
    <w:p w:rsidR="00E6028C" w:rsidRPr="00E6028C" w:rsidRDefault="00E6028C" w:rsidP="00E6028C">
      <w:pPr>
        <w:pStyle w:val="Titre3"/>
        <w:spacing w:line="360" w:lineRule="auto"/>
        <w:jc w:val="left"/>
        <w:rPr>
          <w:rFonts w:ascii="Arial Narrow" w:hAnsi="Arial Narrow" w:cs="Arial"/>
          <w:bCs/>
          <w:sz w:val="20"/>
          <w:szCs w:val="20"/>
        </w:rPr>
      </w:pPr>
      <w:bookmarkStart w:id="136" w:name="_Toc330816599"/>
      <w:bookmarkStart w:id="137" w:name="_Toc352062886"/>
      <w:bookmarkStart w:id="138" w:name="_Toc352064330"/>
      <w:bookmarkStart w:id="139" w:name="_Toc352064736"/>
      <w:bookmarkStart w:id="140" w:name="_Toc352148649"/>
      <w:bookmarkStart w:id="141" w:name="_Toc352148777"/>
      <w:bookmarkStart w:id="142" w:name="_Toc364604484"/>
      <w:bookmarkStart w:id="143" w:name="_Toc364632934"/>
      <w:bookmarkStart w:id="144" w:name="_Toc413661415"/>
      <w:bookmarkStart w:id="145" w:name="_Toc414284648"/>
      <w:bookmarkStart w:id="146" w:name="_Toc414866559"/>
      <w:bookmarkStart w:id="147" w:name="_Toc414867337"/>
      <w:bookmarkStart w:id="148" w:name="_Toc159227896"/>
      <w:r w:rsidRPr="00E6028C">
        <w:rPr>
          <w:rFonts w:ascii="Arial Narrow" w:hAnsi="Arial Narrow" w:cs="Arial"/>
          <w:bCs/>
          <w:sz w:val="20"/>
          <w:szCs w:val="20"/>
        </w:rPr>
        <w:t xml:space="preserve">Article 1 : Objet </w:t>
      </w:r>
      <w:bookmarkEnd w:id="136"/>
      <w:bookmarkEnd w:id="137"/>
      <w:bookmarkEnd w:id="138"/>
      <w:bookmarkEnd w:id="139"/>
      <w:bookmarkEnd w:id="140"/>
      <w:bookmarkEnd w:id="141"/>
      <w:bookmarkEnd w:id="142"/>
      <w:bookmarkEnd w:id="143"/>
      <w:bookmarkEnd w:id="144"/>
      <w:r w:rsidRPr="00E6028C">
        <w:rPr>
          <w:rFonts w:ascii="Arial Narrow" w:hAnsi="Arial Narrow" w:cs="Arial"/>
          <w:bCs/>
          <w:sz w:val="20"/>
          <w:szCs w:val="20"/>
        </w:rPr>
        <w:t>d</w:t>
      </w:r>
      <w:bookmarkEnd w:id="145"/>
      <w:bookmarkEnd w:id="146"/>
      <w:bookmarkEnd w:id="147"/>
      <w:bookmarkEnd w:id="148"/>
      <w:r w:rsidR="003831A9">
        <w:rPr>
          <w:rFonts w:ascii="Arial Narrow" w:hAnsi="Arial Narrow" w:cs="Arial"/>
          <w:bCs/>
          <w:sz w:val="20"/>
          <w:szCs w:val="20"/>
        </w:rPr>
        <w:t>u Marché</w:t>
      </w:r>
    </w:p>
    <w:p w:rsidR="00E6028C" w:rsidRPr="00E6028C" w:rsidRDefault="003831A9" w:rsidP="00FD50FF">
      <w:pPr>
        <w:widowControl w:val="0"/>
        <w:tabs>
          <w:tab w:val="left" w:pos="9923"/>
        </w:tabs>
        <w:autoSpaceDE w:val="0"/>
        <w:autoSpaceDN w:val="0"/>
        <w:adjustRightInd w:val="0"/>
        <w:spacing w:line="287" w:lineRule="auto"/>
        <w:ind w:right="-291"/>
        <w:jc w:val="both"/>
        <w:rPr>
          <w:rFonts w:ascii="Arial Narrow" w:hAnsi="Arial Narrow" w:cs="Arial"/>
          <w:b/>
          <w:bCs/>
          <w:sz w:val="20"/>
          <w:szCs w:val="20"/>
        </w:rPr>
      </w:pPr>
      <w:r>
        <w:rPr>
          <w:rFonts w:ascii="Arial Narrow" w:hAnsi="Arial Narrow" w:cs="Arial"/>
          <w:sz w:val="20"/>
          <w:szCs w:val="20"/>
        </w:rPr>
        <w:t xml:space="preserve">Le présent Marché </w:t>
      </w:r>
      <w:r w:rsidR="00E6028C" w:rsidRPr="00E6028C">
        <w:rPr>
          <w:rFonts w:ascii="Arial Narrow" w:hAnsi="Arial Narrow" w:cs="Arial"/>
          <w:sz w:val="20"/>
          <w:szCs w:val="20"/>
        </w:rPr>
        <w:t xml:space="preserve">a pour objet la maitrise d’œuvre </w:t>
      </w:r>
      <w:r w:rsidR="00FD50FF">
        <w:rPr>
          <w:rFonts w:ascii="Arial Narrow" w:hAnsi="Arial Narrow" w:cs="Arial"/>
          <w:sz w:val="20"/>
          <w:szCs w:val="20"/>
        </w:rPr>
        <w:t xml:space="preserve">pour </w:t>
      </w:r>
      <w:r w:rsidR="00FD50FF" w:rsidRPr="00134DAA">
        <w:rPr>
          <w:rFonts w:ascii="Arial Narrow" w:eastAsia="Arial Unicode MS" w:hAnsi="Arial Narrow"/>
          <w:sz w:val="20"/>
          <w:szCs w:val="20"/>
        </w:rPr>
        <w:t>le recrutement d’un bureau d’études techniques (BET) pour réaliser la maitrise d’œuvre partielle chargée de porter les études de construction de l’Hôtel de Région de l’Est au niveau Projet d’Exécution des Ouvrages (PEO).</w:t>
      </w:r>
    </w:p>
    <w:p w:rsidR="00E6028C" w:rsidRPr="00E6028C" w:rsidRDefault="00E6028C" w:rsidP="00E6028C">
      <w:pPr>
        <w:rPr>
          <w:rFonts w:ascii="Arial Narrow" w:hAnsi="Arial Narrow"/>
          <w:sz w:val="20"/>
          <w:szCs w:val="20"/>
        </w:rPr>
      </w:pPr>
      <w:bookmarkStart w:id="149" w:name="_Toc330816600"/>
      <w:bookmarkStart w:id="150" w:name="_Toc352062887"/>
      <w:bookmarkStart w:id="151" w:name="_Toc352064331"/>
      <w:bookmarkStart w:id="152" w:name="_Toc352064737"/>
      <w:bookmarkStart w:id="153" w:name="_Toc352148650"/>
      <w:bookmarkStart w:id="154" w:name="_Toc352148778"/>
      <w:bookmarkStart w:id="155" w:name="_Toc364604485"/>
      <w:bookmarkStart w:id="156" w:name="_Toc364632935"/>
      <w:bookmarkStart w:id="157" w:name="_Toc413661416"/>
      <w:bookmarkStart w:id="158" w:name="_Toc414284649"/>
    </w:p>
    <w:p w:rsidR="00E6028C" w:rsidRPr="00E6028C" w:rsidRDefault="00E6028C" w:rsidP="00E6028C">
      <w:pPr>
        <w:pStyle w:val="Titre3"/>
        <w:spacing w:line="360" w:lineRule="auto"/>
        <w:jc w:val="both"/>
        <w:rPr>
          <w:rFonts w:ascii="Arial Narrow" w:hAnsi="Arial Narrow" w:cs="Arial"/>
          <w:bCs/>
          <w:sz w:val="20"/>
          <w:szCs w:val="20"/>
        </w:rPr>
      </w:pPr>
      <w:bookmarkStart w:id="159" w:name="_Toc414866561"/>
      <w:bookmarkStart w:id="160" w:name="_Toc414867339"/>
      <w:bookmarkStart w:id="161" w:name="_Toc159227897"/>
      <w:r w:rsidRPr="00E6028C">
        <w:rPr>
          <w:rFonts w:ascii="Arial Narrow" w:hAnsi="Arial Narrow" w:cs="Arial"/>
          <w:bCs/>
          <w:sz w:val="20"/>
          <w:szCs w:val="20"/>
        </w:rPr>
        <w:t xml:space="preserve">Article 2 : Procédure de passation </w:t>
      </w:r>
      <w:bookmarkEnd w:id="149"/>
      <w:bookmarkEnd w:id="150"/>
      <w:bookmarkEnd w:id="151"/>
      <w:bookmarkEnd w:id="152"/>
      <w:bookmarkEnd w:id="153"/>
      <w:bookmarkEnd w:id="154"/>
      <w:bookmarkEnd w:id="155"/>
      <w:bookmarkEnd w:id="156"/>
      <w:bookmarkEnd w:id="157"/>
      <w:bookmarkEnd w:id="158"/>
      <w:bookmarkEnd w:id="159"/>
      <w:bookmarkEnd w:id="160"/>
      <w:bookmarkEnd w:id="161"/>
      <w:r w:rsidR="003831A9">
        <w:rPr>
          <w:rFonts w:ascii="Arial Narrow" w:hAnsi="Arial Narrow" w:cs="Arial"/>
          <w:bCs/>
          <w:sz w:val="20"/>
          <w:szCs w:val="20"/>
        </w:rPr>
        <w:t>du Marché</w:t>
      </w:r>
    </w:p>
    <w:p w:rsidR="00E6028C" w:rsidRPr="00FD50FF" w:rsidRDefault="003831A9" w:rsidP="00FD50FF">
      <w:pPr>
        <w:widowControl w:val="0"/>
        <w:autoSpaceDE w:val="0"/>
        <w:autoSpaceDN w:val="0"/>
        <w:adjustRightInd w:val="0"/>
        <w:ind w:right="-144"/>
        <w:jc w:val="both"/>
        <w:rPr>
          <w:rFonts w:ascii="Arial Narrow" w:eastAsia="Arial Unicode MS" w:hAnsi="Arial Narrow" w:cs="Arial"/>
          <w:sz w:val="20"/>
          <w:szCs w:val="20"/>
        </w:rPr>
      </w:pPr>
      <w:r>
        <w:rPr>
          <w:rFonts w:ascii="Arial Narrow" w:hAnsi="Arial Narrow" w:cs="Arial"/>
          <w:sz w:val="20"/>
          <w:szCs w:val="20"/>
        </w:rPr>
        <w:t>Le présent Marché</w:t>
      </w:r>
      <w:r w:rsidRPr="00E6028C">
        <w:rPr>
          <w:rFonts w:ascii="Arial Narrow" w:hAnsi="Arial Narrow" w:cs="Arial"/>
          <w:sz w:val="20"/>
          <w:szCs w:val="20"/>
        </w:rPr>
        <w:t xml:space="preserve"> </w:t>
      </w:r>
      <w:r>
        <w:rPr>
          <w:rFonts w:ascii="Arial Narrow" w:hAnsi="Arial Narrow" w:cs="Arial"/>
          <w:sz w:val="20"/>
          <w:szCs w:val="20"/>
        </w:rPr>
        <w:t>est passé</w:t>
      </w:r>
      <w:r w:rsidR="00E6028C" w:rsidRPr="00E6028C">
        <w:rPr>
          <w:rFonts w:ascii="Arial Narrow" w:hAnsi="Arial Narrow" w:cs="Arial"/>
          <w:sz w:val="20"/>
          <w:szCs w:val="20"/>
        </w:rPr>
        <w:t xml:space="preserve"> après </w:t>
      </w:r>
      <w:r w:rsidR="00E6028C" w:rsidRPr="00D42826">
        <w:rPr>
          <w:rFonts w:ascii="Arial Narrow" w:eastAsia="Arial Unicode MS" w:hAnsi="Arial Narrow"/>
          <w:i/>
          <w:sz w:val="20"/>
          <w:szCs w:val="20"/>
        </w:rPr>
        <w:t xml:space="preserve">Appel d’Offres National Ouvert </w:t>
      </w:r>
      <w:r w:rsidR="00E6028C" w:rsidRPr="00D42826">
        <w:rPr>
          <w:rFonts w:ascii="Arial Narrow" w:eastAsia="Arial Unicode MS" w:hAnsi="Arial Narrow" w:cs="Arial"/>
          <w:i/>
          <w:sz w:val="20"/>
          <w:szCs w:val="20"/>
        </w:rPr>
        <w:t>N° ________ /AONO/CR-ES/CIPM/202</w:t>
      </w:r>
      <w:r w:rsidR="00FD50FF">
        <w:rPr>
          <w:rFonts w:ascii="Arial Narrow" w:eastAsia="Arial Unicode MS" w:hAnsi="Arial Narrow" w:cs="Arial"/>
          <w:i/>
          <w:sz w:val="20"/>
          <w:szCs w:val="20"/>
        </w:rPr>
        <w:t>4</w:t>
      </w:r>
      <w:r w:rsidR="00E6028C" w:rsidRPr="00D42826">
        <w:rPr>
          <w:rFonts w:ascii="Arial Narrow" w:eastAsia="Arial Unicode MS" w:hAnsi="Arial Narrow" w:cs="Arial"/>
          <w:i/>
          <w:sz w:val="20"/>
          <w:szCs w:val="20"/>
        </w:rPr>
        <w:t xml:space="preserve"> DU _________________ POUR </w:t>
      </w:r>
      <w:r w:rsidR="00FD50FF" w:rsidRPr="00FD50FF">
        <w:rPr>
          <w:rFonts w:ascii="Arial Narrow" w:eastAsia="Arial Unicode MS" w:hAnsi="Arial Narrow" w:cs="Arial"/>
          <w:sz w:val="20"/>
          <w:szCs w:val="20"/>
        </w:rPr>
        <w:t>le recrutement d’un bureau d’études techniques (BET) pour réaliser la maitrise d’œuvre partielle chargée de porter les études de construction de l’Hôtel de Région de l’Est au niveau Projet d’Exécution des Ouvrages (PEO).</w:t>
      </w:r>
    </w:p>
    <w:p w:rsidR="00E6028C" w:rsidRPr="00E6028C" w:rsidRDefault="00E6028C" w:rsidP="00E6028C">
      <w:pPr>
        <w:widowControl w:val="0"/>
        <w:autoSpaceDE w:val="0"/>
        <w:autoSpaceDN w:val="0"/>
        <w:adjustRightInd w:val="0"/>
        <w:ind w:right="-144"/>
        <w:jc w:val="both"/>
        <w:rPr>
          <w:rFonts w:ascii="Arial Narrow" w:hAnsi="Arial Narrow" w:cs="Arial"/>
          <w:sz w:val="20"/>
          <w:szCs w:val="20"/>
        </w:rPr>
      </w:pPr>
      <w:r w:rsidRPr="00E6028C">
        <w:rPr>
          <w:rFonts w:ascii="Arial Narrow" w:hAnsi="Arial Narrow" w:cs="Arial"/>
          <w:b/>
          <w:bCs/>
          <w:sz w:val="20"/>
          <w:szCs w:val="20"/>
        </w:rPr>
        <w:t xml:space="preserve">  </w:t>
      </w:r>
    </w:p>
    <w:p w:rsidR="00E6028C" w:rsidRPr="00E6028C" w:rsidRDefault="00E6028C" w:rsidP="00E6028C">
      <w:pPr>
        <w:pStyle w:val="Titre3"/>
        <w:spacing w:line="360" w:lineRule="auto"/>
        <w:jc w:val="both"/>
        <w:rPr>
          <w:rFonts w:ascii="Arial Narrow" w:hAnsi="Arial Narrow" w:cs="Arial"/>
          <w:bCs/>
          <w:sz w:val="20"/>
          <w:szCs w:val="20"/>
        </w:rPr>
      </w:pPr>
      <w:bookmarkStart w:id="162" w:name="_Toc330816601"/>
      <w:bookmarkStart w:id="163" w:name="_Toc352062888"/>
      <w:bookmarkStart w:id="164" w:name="_Toc352064332"/>
      <w:bookmarkStart w:id="165" w:name="_Toc352064738"/>
      <w:bookmarkStart w:id="166" w:name="_Toc352148651"/>
      <w:bookmarkStart w:id="167" w:name="_Toc352148779"/>
      <w:bookmarkStart w:id="168" w:name="_Toc364604486"/>
      <w:bookmarkStart w:id="169" w:name="_Toc364632936"/>
      <w:bookmarkStart w:id="170" w:name="_Toc413661417"/>
      <w:bookmarkStart w:id="171" w:name="_Toc414284650"/>
      <w:bookmarkStart w:id="172" w:name="_Toc414866562"/>
      <w:bookmarkStart w:id="173" w:name="_Toc414867340"/>
      <w:bookmarkStart w:id="174" w:name="_Toc159227898"/>
      <w:r w:rsidRPr="00E6028C">
        <w:rPr>
          <w:rFonts w:ascii="Arial Narrow" w:hAnsi="Arial Narrow" w:cs="Arial"/>
          <w:bCs/>
          <w:sz w:val="20"/>
          <w:szCs w:val="20"/>
        </w:rPr>
        <w:t>Article 3 : Définitions et attributions</w:t>
      </w:r>
      <w:bookmarkEnd w:id="162"/>
      <w:bookmarkEnd w:id="163"/>
      <w:bookmarkEnd w:id="164"/>
      <w:bookmarkEnd w:id="165"/>
      <w:bookmarkEnd w:id="166"/>
      <w:bookmarkEnd w:id="167"/>
      <w:bookmarkEnd w:id="168"/>
      <w:bookmarkEnd w:id="169"/>
      <w:bookmarkEnd w:id="170"/>
      <w:bookmarkEnd w:id="171"/>
      <w:bookmarkEnd w:id="172"/>
      <w:bookmarkEnd w:id="173"/>
      <w:bookmarkEnd w:id="174"/>
    </w:p>
    <w:p w:rsidR="00E6028C" w:rsidRPr="00E6028C" w:rsidRDefault="00E6028C" w:rsidP="00E6028C">
      <w:pPr>
        <w:widowControl w:val="0"/>
        <w:autoSpaceDE w:val="0"/>
        <w:autoSpaceDN w:val="0"/>
        <w:adjustRightInd w:val="0"/>
        <w:spacing w:before="14"/>
        <w:jc w:val="both"/>
        <w:rPr>
          <w:rFonts w:ascii="Arial Narrow" w:hAnsi="Arial Narrow" w:cs="Arial"/>
          <w:b/>
          <w:sz w:val="20"/>
          <w:szCs w:val="20"/>
        </w:rPr>
      </w:pPr>
      <w:r w:rsidRPr="00E6028C">
        <w:rPr>
          <w:rFonts w:ascii="Arial Narrow" w:hAnsi="Arial Narrow" w:cs="Arial"/>
          <w:b/>
          <w:sz w:val="20"/>
          <w:szCs w:val="20"/>
        </w:rPr>
        <w:t>3.1. Définitions générales</w:t>
      </w:r>
    </w:p>
    <w:p w:rsidR="00790D90" w:rsidRPr="00D42826" w:rsidRDefault="00790D90" w:rsidP="001D7C9C">
      <w:pPr>
        <w:pStyle w:val="Paragraphedeliste"/>
        <w:widowControl w:val="0"/>
        <w:numPr>
          <w:ilvl w:val="0"/>
          <w:numId w:val="14"/>
        </w:numPr>
        <w:tabs>
          <w:tab w:val="left" w:pos="880"/>
        </w:tabs>
        <w:autoSpaceDE w:val="0"/>
        <w:autoSpaceDN w:val="0"/>
        <w:adjustRightInd w:val="0"/>
        <w:ind w:left="567" w:right="-8" w:hanging="207"/>
        <w:jc w:val="both"/>
        <w:rPr>
          <w:rFonts w:ascii="Arial Narrow" w:eastAsia="Arial Unicode MS" w:hAnsi="Arial Narrow"/>
          <w:sz w:val="20"/>
          <w:szCs w:val="20"/>
        </w:rPr>
      </w:pPr>
      <w:r w:rsidRPr="00D42826">
        <w:rPr>
          <w:rFonts w:ascii="Arial Narrow" w:eastAsia="Arial Unicode MS" w:hAnsi="Arial Narrow"/>
          <w:sz w:val="20"/>
          <w:szCs w:val="20"/>
        </w:rPr>
        <w:t xml:space="preserve">Le Maître d’Ouvrage est le </w:t>
      </w:r>
      <w:r w:rsidRPr="00D42826">
        <w:rPr>
          <w:rFonts w:ascii="Arial Narrow" w:eastAsia="Arial Unicode MS" w:hAnsi="Arial Narrow"/>
          <w:b/>
          <w:sz w:val="20"/>
          <w:szCs w:val="20"/>
        </w:rPr>
        <w:t>Président du Conseil Régional de l’Est ;</w:t>
      </w:r>
    </w:p>
    <w:p w:rsidR="00790D90" w:rsidRPr="00D42826" w:rsidRDefault="00790D90" w:rsidP="001D7C9C">
      <w:pPr>
        <w:pStyle w:val="Paragraphedeliste"/>
        <w:widowControl w:val="0"/>
        <w:numPr>
          <w:ilvl w:val="0"/>
          <w:numId w:val="14"/>
        </w:numPr>
        <w:tabs>
          <w:tab w:val="left" w:pos="880"/>
        </w:tabs>
        <w:autoSpaceDE w:val="0"/>
        <w:autoSpaceDN w:val="0"/>
        <w:adjustRightInd w:val="0"/>
        <w:ind w:left="567" w:right="-8" w:hanging="207"/>
        <w:jc w:val="both"/>
        <w:rPr>
          <w:rFonts w:ascii="Arial Narrow" w:eastAsia="Arial Unicode MS" w:hAnsi="Arial Narrow"/>
          <w:sz w:val="20"/>
          <w:szCs w:val="20"/>
        </w:rPr>
      </w:pPr>
      <w:r w:rsidRPr="00D42826">
        <w:rPr>
          <w:rFonts w:ascii="Arial Narrow" w:eastAsia="Arial Unicode MS" w:hAnsi="Arial Narrow"/>
          <w:sz w:val="20"/>
          <w:szCs w:val="20"/>
        </w:rPr>
        <w:t>L’autorité chargée du contrôle est :</w:t>
      </w:r>
      <w:r w:rsidRPr="00D42826">
        <w:rPr>
          <w:rFonts w:ascii="Arial Narrow" w:eastAsia="Arial Unicode MS" w:hAnsi="Arial Narrow"/>
          <w:b/>
          <w:sz w:val="20"/>
          <w:szCs w:val="20"/>
        </w:rPr>
        <w:t xml:space="preserve"> le Délégué Régional du MINMAP pour l’Est ;</w:t>
      </w:r>
    </w:p>
    <w:p w:rsidR="00790D90" w:rsidRPr="00D42826" w:rsidRDefault="00790D90" w:rsidP="001D7C9C">
      <w:pPr>
        <w:pStyle w:val="Paragraphedeliste"/>
        <w:widowControl w:val="0"/>
        <w:numPr>
          <w:ilvl w:val="0"/>
          <w:numId w:val="14"/>
        </w:numPr>
        <w:tabs>
          <w:tab w:val="left" w:pos="880"/>
        </w:tabs>
        <w:autoSpaceDE w:val="0"/>
        <w:autoSpaceDN w:val="0"/>
        <w:adjustRightInd w:val="0"/>
        <w:ind w:left="567" w:right="-8" w:hanging="207"/>
        <w:jc w:val="both"/>
        <w:rPr>
          <w:rFonts w:ascii="Arial Narrow" w:eastAsia="Arial Unicode MS" w:hAnsi="Arial Narrow"/>
          <w:i/>
          <w:sz w:val="20"/>
          <w:szCs w:val="20"/>
        </w:rPr>
      </w:pPr>
      <w:r w:rsidRPr="00D42826">
        <w:rPr>
          <w:rFonts w:ascii="Arial Narrow" w:eastAsia="Arial Unicode MS" w:hAnsi="Arial Narrow"/>
          <w:sz w:val="20"/>
          <w:szCs w:val="20"/>
        </w:rPr>
        <w:t xml:space="preserve">Le Chef de service du Marché est : le </w:t>
      </w:r>
      <w:r w:rsidRPr="00D42826">
        <w:rPr>
          <w:rFonts w:ascii="Arial Narrow" w:eastAsia="Arial Unicode MS" w:hAnsi="Arial Narrow"/>
          <w:b/>
          <w:sz w:val="20"/>
          <w:szCs w:val="20"/>
        </w:rPr>
        <w:t xml:space="preserve">Secrétaire Général du Conseil Régional de l’Est </w:t>
      </w:r>
      <w:r w:rsidRPr="00D42826">
        <w:rPr>
          <w:rFonts w:ascii="Arial Narrow" w:eastAsia="Arial Unicode MS" w:hAnsi="Arial Narrow"/>
          <w:sz w:val="20"/>
          <w:szCs w:val="20"/>
        </w:rPr>
        <w:t>;</w:t>
      </w:r>
      <w:r w:rsidRPr="0005413E">
        <w:rPr>
          <w:rFonts w:ascii="Arial Narrow" w:hAnsi="Arial Narrow" w:cs="Arial"/>
          <w:sz w:val="22"/>
          <w:szCs w:val="22"/>
        </w:rPr>
        <w:t xml:space="preserve"> </w:t>
      </w:r>
      <w:r w:rsidRPr="0005413E">
        <w:rPr>
          <w:rFonts w:ascii="Arial Narrow" w:eastAsia="Arial Unicode MS" w:hAnsi="Arial Narrow"/>
          <w:sz w:val="20"/>
          <w:szCs w:val="20"/>
        </w:rPr>
        <w:t>il est le représentant légal du Maître d’Ouvrage et devra superviser les prestations, veiller au respect des clauses administratives, techniques et financières et des délais contractuels ;</w:t>
      </w:r>
    </w:p>
    <w:p w:rsidR="00790D90" w:rsidRPr="00D42826" w:rsidRDefault="00790D90" w:rsidP="001D7C9C">
      <w:pPr>
        <w:pStyle w:val="Paragraphedeliste"/>
        <w:widowControl w:val="0"/>
        <w:numPr>
          <w:ilvl w:val="0"/>
          <w:numId w:val="14"/>
        </w:numPr>
        <w:tabs>
          <w:tab w:val="left" w:pos="880"/>
        </w:tabs>
        <w:autoSpaceDE w:val="0"/>
        <w:autoSpaceDN w:val="0"/>
        <w:adjustRightInd w:val="0"/>
        <w:ind w:left="567" w:right="-8" w:hanging="207"/>
        <w:jc w:val="both"/>
        <w:rPr>
          <w:rFonts w:ascii="Arial Narrow" w:eastAsia="Arial Unicode MS" w:hAnsi="Arial Narrow"/>
          <w:i/>
          <w:sz w:val="20"/>
          <w:szCs w:val="20"/>
        </w:rPr>
      </w:pPr>
      <w:r w:rsidRPr="00D42826">
        <w:rPr>
          <w:rFonts w:ascii="Arial Narrow" w:eastAsia="Arial Unicode MS" w:hAnsi="Arial Narrow"/>
          <w:sz w:val="20"/>
          <w:szCs w:val="20"/>
        </w:rPr>
        <w:t xml:space="preserve">L’Ingénieur du Marché est : </w:t>
      </w:r>
      <w:r w:rsidR="009974F6">
        <w:rPr>
          <w:rFonts w:ascii="Arial Narrow" w:eastAsia="Arial Unicode MS" w:hAnsi="Arial Narrow"/>
          <w:b/>
          <w:sz w:val="20"/>
          <w:szCs w:val="20"/>
        </w:rPr>
        <w:t xml:space="preserve">Le Délégué Régional du MINTP pour </w:t>
      </w:r>
      <w:r w:rsidRPr="00D42826">
        <w:rPr>
          <w:rFonts w:ascii="Arial Narrow" w:eastAsia="Arial Unicode MS" w:hAnsi="Arial Narrow"/>
          <w:b/>
          <w:sz w:val="20"/>
          <w:szCs w:val="20"/>
        </w:rPr>
        <w:t>l’Est ;</w:t>
      </w:r>
    </w:p>
    <w:p w:rsidR="00790D90" w:rsidRPr="00D42826" w:rsidRDefault="00790D90" w:rsidP="001D7C9C">
      <w:pPr>
        <w:pStyle w:val="Paragraphedeliste"/>
        <w:widowControl w:val="0"/>
        <w:numPr>
          <w:ilvl w:val="0"/>
          <w:numId w:val="14"/>
        </w:numPr>
        <w:tabs>
          <w:tab w:val="left" w:pos="880"/>
        </w:tabs>
        <w:autoSpaceDE w:val="0"/>
        <w:autoSpaceDN w:val="0"/>
        <w:adjustRightInd w:val="0"/>
        <w:ind w:left="567" w:right="-8" w:hanging="207"/>
        <w:jc w:val="both"/>
        <w:rPr>
          <w:rFonts w:ascii="Arial Narrow" w:eastAsia="Arial Unicode MS" w:hAnsi="Arial Narrow"/>
          <w:i/>
          <w:sz w:val="20"/>
          <w:szCs w:val="20"/>
        </w:rPr>
      </w:pPr>
      <w:r w:rsidRPr="00D42826">
        <w:rPr>
          <w:rFonts w:ascii="Arial Narrow" w:eastAsia="Arial Unicode MS" w:hAnsi="Arial Narrow"/>
          <w:sz w:val="20"/>
          <w:szCs w:val="20"/>
        </w:rPr>
        <w:t xml:space="preserve">La Commission des Marchés compétente est la </w:t>
      </w:r>
      <w:r w:rsidRPr="00D42826">
        <w:rPr>
          <w:rFonts w:ascii="Arial Narrow" w:eastAsia="Arial Unicode MS" w:hAnsi="Arial Narrow"/>
          <w:b/>
          <w:sz w:val="20"/>
          <w:szCs w:val="20"/>
        </w:rPr>
        <w:t>Commission Interne de Passation des Marchés auprès du CR-ES</w:t>
      </w:r>
      <w:r w:rsidRPr="00D42826">
        <w:rPr>
          <w:rFonts w:ascii="Arial Narrow" w:eastAsia="Arial Unicode MS" w:hAnsi="Arial Narrow"/>
          <w:sz w:val="20"/>
          <w:szCs w:val="20"/>
        </w:rPr>
        <w:t>; </w:t>
      </w:r>
    </w:p>
    <w:p w:rsidR="00790D90" w:rsidRPr="0005413E" w:rsidRDefault="00790D90" w:rsidP="001D7C9C">
      <w:pPr>
        <w:pStyle w:val="Paragraphedeliste"/>
        <w:widowControl w:val="0"/>
        <w:numPr>
          <w:ilvl w:val="0"/>
          <w:numId w:val="14"/>
        </w:numPr>
        <w:tabs>
          <w:tab w:val="left" w:pos="880"/>
        </w:tabs>
        <w:autoSpaceDE w:val="0"/>
        <w:autoSpaceDN w:val="0"/>
        <w:adjustRightInd w:val="0"/>
        <w:ind w:left="567" w:right="-8" w:hanging="207"/>
        <w:jc w:val="both"/>
        <w:rPr>
          <w:rFonts w:ascii="Arial Narrow" w:eastAsia="Arial Unicode MS" w:hAnsi="Arial Narrow"/>
          <w:i/>
          <w:sz w:val="20"/>
          <w:szCs w:val="20"/>
        </w:rPr>
      </w:pPr>
      <w:r w:rsidRPr="00D42826">
        <w:rPr>
          <w:rFonts w:ascii="Arial Narrow" w:eastAsia="Arial Unicode MS" w:hAnsi="Arial Narrow"/>
          <w:sz w:val="20"/>
          <w:szCs w:val="20"/>
        </w:rPr>
        <w:t>Le co-contractant est : (</w:t>
      </w:r>
      <w:r w:rsidRPr="00D42826">
        <w:rPr>
          <w:rFonts w:ascii="Arial Narrow" w:eastAsia="Arial Unicode MS" w:hAnsi="Arial Narrow"/>
          <w:i/>
          <w:sz w:val="20"/>
          <w:szCs w:val="20"/>
        </w:rPr>
        <w:t>nom et adresse de l’entreprise)</w:t>
      </w:r>
      <w:r>
        <w:rPr>
          <w:rFonts w:ascii="Arial Narrow" w:eastAsia="Arial Unicode MS" w:hAnsi="Arial Narrow"/>
          <w:i/>
          <w:sz w:val="20"/>
          <w:szCs w:val="20"/>
        </w:rPr>
        <w:t> </w:t>
      </w:r>
      <w:r>
        <w:rPr>
          <w:rFonts w:ascii="Arial Narrow" w:eastAsia="Arial Unicode MS" w:hAnsi="Arial Narrow"/>
          <w:sz w:val="20"/>
          <w:szCs w:val="20"/>
        </w:rPr>
        <w:t>;</w:t>
      </w:r>
    </w:p>
    <w:p w:rsidR="00E6028C" w:rsidRPr="00E6028C" w:rsidRDefault="00E6028C" w:rsidP="00E6028C">
      <w:pPr>
        <w:widowControl w:val="0"/>
        <w:autoSpaceDE w:val="0"/>
        <w:autoSpaceDN w:val="0"/>
        <w:adjustRightInd w:val="0"/>
        <w:spacing w:before="15"/>
        <w:jc w:val="both"/>
        <w:rPr>
          <w:rFonts w:ascii="Arial Narrow" w:hAnsi="Arial Narrow" w:cs="Arial"/>
          <w:sz w:val="20"/>
          <w:szCs w:val="20"/>
        </w:rPr>
      </w:pPr>
    </w:p>
    <w:p w:rsidR="00E6028C" w:rsidRPr="00E6028C" w:rsidRDefault="00E6028C" w:rsidP="00E6028C">
      <w:pPr>
        <w:widowControl w:val="0"/>
        <w:autoSpaceDE w:val="0"/>
        <w:autoSpaceDN w:val="0"/>
        <w:adjustRightInd w:val="0"/>
        <w:ind w:left="114" w:right="-20"/>
        <w:jc w:val="both"/>
        <w:rPr>
          <w:rFonts w:ascii="Arial Narrow" w:hAnsi="Arial Narrow" w:cs="Arial"/>
          <w:b/>
          <w:sz w:val="20"/>
          <w:szCs w:val="20"/>
        </w:rPr>
      </w:pPr>
      <w:r w:rsidRPr="00E6028C">
        <w:rPr>
          <w:rFonts w:ascii="Arial Narrow" w:hAnsi="Arial Narrow" w:cs="Arial"/>
          <w:b/>
          <w:sz w:val="20"/>
          <w:szCs w:val="20"/>
        </w:rPr>
        <w:t>3.2. Nantissement</w:t>
      </w:r>
    </w:p>
    <w:p w:rsidR="00790D90" w:rsidRPr="00D42826" w:rsidRDefault="00790D90" w:rsidP="001D7C9C">
      <w:pPr>
        <w:widowControl w:val="0"/>
        <w:numPr>
          <w:ilvl w:val="0"/>
          <w:numId w:val="36"/>
        </w:numPr>
        <w:suppressAutoHyphens/>
        <w:autoSpaceDE w:val="0"/>
        <w:autoSpaceDN w:val="0"/>
        <w:spacing w:line="276" w:lineRule="auto"/>
        <w:jc w:val="both"/>
        <w:textAlignment w:val="baseline"/>
        <w:rPr>
          <w:rFonts w:ascii="Arial Narrow" w:hAnsi="Arial Narrow"/>
          <w:sz w:val="20"/>
          <w:szCs w:val="20"/>
        </w:rPr>
      </w:pPr>
      <w:r w:rsidRPr="00D42826">
        <w:rPr>
          <w:rFonts w:ascii="Arial Narrow" w:hAnsi="Arial Narrow"/>
          <w:sz w:val="20"/>
          <w:szCs w:val="20"/>
        </w:rPr>
        <w:t xml:space="preserve">L’autorité chargée de l’ordonnancement des paiements est : </w:t>
      </w:r>
      <w:bookmarkStart w:id="175" w:name="_Hlk532061331"/>
      <w:r w:rsidRPr="00D42826">
        <w:rPr>
          <w:rFonts w:ascii="Arial Narrow" w:hAnsi="Arial Narrow"/>
          <w:sz w:val="20"/>
          <w:szCs w:val="20"/>
        </w:rPr>
        <w:t>LE PRESIDENT DU CONSEIL REGIONAL DE L’EST</w:t>
      </w:r>
      <w:bookmarkEnd w:id="175"/>
    </w:p>
    <w:p w:rsidR="00790D90" w:rsidRPr="00D42826" w:rsidRDefault="00790D90" w:rsidP="001D7C9C">
      <w:pPr>
        <w:widowControl w:val="0"/>
        <w:numPr>
          <w:ilvl w:val="0"/>
          <w:numId w:val="36"/>
        </w:numPr>
        <w:suppressAutoHyphens/>
        <w:autoSpaceDE w:val="0"/>
        <w:autoSpaceDN w:val="0"/>
        <w:spacing w:line="276" w:lineRule="auto"/>
        <w:jc w:val="both"/>
        <w:textAlignment w:val="baseline"/>
        <w:rPr>
          <w:rFonts w:ascii="Arial Narrow" w:hAnsi="Arial Narrow"/>
          <w:sz w:val="20"/>
          <w:szCs w:val="20"/>
        </w:rPr>
      </w:pPr>
      <w:r w:rsidRPr="00D42826">
        <w:rPr>
          <w:rFonts w:ascii="Arial Narrow" w:hAnsi="Arial Narrow"/>
          <w:sz w:val="20"/>
          <w:szCs w:val="20"/>
        </w:rPr>
        <w:t>L’autorité</w:t>
      </w:r>
      <w:r w:rsidRPr="00D42826">
        <w:rPr>
          <w:rFonts w:ascii="Arial Narrow" w:hAnsi="Arial Narrow"/>
          <w:spacing w:val="12"/>
          <w:sz w:val="20"/>
          <w:szCs w:val="20"/>
        </w:rPr>
        <w:t xml:space="preserve"> </w:t>
      </w:r>
      <w:r w:rsidRPr="00D42826">
        <w:rPr>
          <w:rFonts w:ascii="Arial Narrow" w:hAnsi="Arial Narrow"/>
          <w:sz w:val="20"/>
          <w:szCs w:val="20"/>
        </w:rPr>
        <w:t>chargée</w:t>
      </w:r>
      <w:r w:rsidRPr="00D42826">
        <w:rPr>
          <w:rFonts w:ascii="Arial Narrow" w:hAnsi="Arial Narrow"/>
          <w:spacing w:val="12"/>
          <w:sz w:val="20"/>
          <w:szCs w:val="20"/>
        </w:rPr>
        <w:t xml:space="preserve"> </w:t>
      </w:r>
      <w:r w:rsidRPr="00D42826">
        <w:rPr>
          <w:rFonts w:ascii="Arial Narrow" w:hAnsi="Arial Narrow"/>
          <w:sz w:val="20"/>
          <w:szCs w:val="20"/>
        </w:rPr>
        <w:t>de</w:t>
      </w:r>
      <w:r w:rsidRPr="00D42826">
        <w:rPr>
          <w:rFonts w:ascii="Arial Narrow" w:hAnsi="Arial Narrow"/>
          <w:spacing w:val="12"/>
          <w:sz w:val="20"/>
          <w:szCs w:val="20"/>
        </w:rPr>
        <w:t xml:space="preserve"> </w:t>
      </w:r>
      <w:r w:rsidRPr="00D42826">
        <w:rPr>
          <w:rFonts w:ascii="Arial Narrow" w:hAnsi="Arial Narrow"/>
          <w:sz w:val="20"/>
          <w:szCs w:val="20"/>
        </w:rPr>
        <w:t>la</w:t>
      </w:r>
      <w:r w:rsidRPr="00D42826">
        <w:rPr>
          <w:rFonts w:ascii="Arial Narrow" w:hAnsi="Arial Narrow"/>
          <w:spacing w:val="12"/>
          <w:sz w:val="20"/>
          <w:szCs w:val="20"/>
        </w:rPr>
        <w:t xml:space="preserve"> </w:t>
      </w:r>
      <w:r w:rsidRPr="00D42826">
        <w:rPr>
          <w:rFonts w:ascii="Arial Narrow" w:hAnsi="Arial Narrow"/>
          <w:sz w:val="20"/>
          <w:szCs w:val="20"/>
        </w:rPr>
        <w:t>liquidation</w:t>
      </w:r>
      <w:r w:rsidRPr="00D42826">
        <w:rPr>
          <w:rFonts w:ascii="Arial Narrow" w:hAnsi="Arial Narrow"/>
          <w:spacing w:val="12"/>
          <w:sz w:val="20"/>
          <w:szCs w:val="20"/>
        </w:rPr>
        <w:t xml:space="preserve"> </w:t>
      </w:r>
      <w:r w:rsidRPr="00D42826">
        <w:rPr>
          <w:rFonts w:ascii="Arial Narrow" w:hAnsi="Arial Narrow"/>
          <w:sz w:val="20"/>
          <w:szCs w:val="20"/>
        </w:rPr>
        <w:t>des</w:t>
      </w:r>
      <w:r w:rsidRPr="00D42826">
        <w:rPr>
          <w:rFonts w:ascii="Arial Narrow" w:hAnsi="Arial Narrow"/>
          <w:spacing w:val="12"/>
          <w:sz w:val="20"/>
          <w:szCs w:val="20"/>
        </w:rPr>
        <w:t xml:space="preserve"> </w:t>
      </w:r>
      <w:r w:rsidRPr="00D42826">
        <w:rPr>
          <w:rFonts w:ascii="Arial Narrow" w:hAnsi="Arial Narrow"/>
          <w:sz w:val="20"/>
          <w:szCs w:val="20"/>
        </w:rPr>
        <w:t>dépenses est</w:t>
      </w:r>
      <w:r w:rsidRPr="00D42826">
        <w:rPr>
          <w:rFonts w:ascii="Arial Narrow" w:hAnsi="Arial Narrow"/>
          <w:spacing w:val="6"/>
          <w:sz w:val="20"/>
          <w:szCs w:val="20"/>
        </w:rPr>
        <w:t xml:space="preserve"> </w:t>
      </w:r>
      <w:r w:rsidRPr="00D42826">
        <w:rPr>
          <w:rFonts w:ascii="Arial Narrow" w:hAnsi="Arial Narrow"/>
          <w:sz w:val="20"/>
          <w:szCs w:val="20"/>
        </w:rPr>
        <w:t>: LE PRESIDENT DU CONSEIL REGIONAL</w:t>
      </w:r>
    </w:p>
    <w:p w:rsidR="00790D90" w:rsidRPr="00D42826" w:rsidRDefault="00790D90" w:rsidP="001D7C9C">
      <w:pPr>
        <w:widowControl w:val="0"/>
        <w:numPr>
          <w:ilvl w:val="0"/>
          <w:numId w:val="36"/>
        </w:numPr>
        <w:suppressAutoHyphens/>
        <w:autoSpaceDE w:val="0"/>
        <w:autoSpaceDN w:val="0"/>
        <w:spacing w:line="276" w:lineRule="auto"/>
        <w:jc w:val="both"/>
        <w:textAlignment w:val="baseline"/>
        <w:rPr>
          <w:rFonts w:ascii="Arial Narrow" w:hAnsi="Arial Narrow"/>
          <w:sz w:val="20"/>
          <w:szCs w:val="20"/>
        </w:rPr>
      </w:pPr>
      <w:r w:rsidRPr="00D42826">
        <w:rPr>
          <w:rFonts w:ascii="Arial Narrow" w:hAnsi="Arial Narrow"/>
          <w:spacing w:val="5"/>
          <w:sz w:val="20"/>
          <w:szCs w:val="20"/>
        </w:rPr>
        <w:t>L’organism</w:t>
      </w:r>
      <w:r w:rsidRPr="00D42826">
        <w:rPr>
          <w:rFonts w:ascii="Arial Narrow" w:hAnsi="Arial Narrow"/>
          <w:sz w:val="20"/>
          <w:szCs w:val="20"/>
        </w:rPr>
        <w:t xml:space="preserve">e </w:t>
      </w:r>
      <w:r w:rsidRPr="00D42826">
        <w:rPr>
          <w:rFonts w:ascii="Arial Narrow" w:hAnsi="Arial Narrow"/>
          <w:spacing w:val="5"/>
          <w:sz w:val="20"/>
          <w:szCs w:val="20"/>
        </w:rPr>
        <w:t>o</w:t>
      </w:r>
      <w:r w:rsidRPr="00D42826">
        <w:rPr>
          <w:rFonts w:ascii="Arial Narrow" w:hAnsi="Arial Narrow"/>
          <w:sz w:val="20"/>
          <w:szCs w:val="20"/>
        </w:rPr>
        <w:t xml:space="preserve">u </w:t>
      </w:r>
      <w:r w:rsidRPr="00D42826">
        <w:rPr>
          <w:rFonts w:ascii="Arial Narrow" w:hAnsi="Arial Narrow"/>
          <w:spacing w:val="5"/>
          <w:sz w:val="20"/>
          <w:szCs w:val="20"/>
        </w:rPr>
        <w:t>l</w:t>
      </w:r>
      <w:r w:rsidRPr="00D42826">
        <w:rPr>
          <w:rFonts w:ascii="Arial Narrow" w:hAnsi="Arial Narrow"/>
          <w:sz w:val="20"/>
          <w:szCs w:val="20"/>
        </w:rPr>
        <w:t xml:space="preserve">e </w:t>
      </w:r>
      <w:r w:rsidRPr="00D42826">
        <w:rPr>
          <w:rFonts w:ascii="Arial Narrow" w:hAnsi="Arial Narrow"/>
          <w:spacing w:val="5"/>
          <w:sz w:val="20"/>
          <w:szCs w:val="20"/>
        </w:rPr>
        <w:t>responsabl</w:t>
      </w:r>
      <w:r w:rsidRPr="00D42826">
        <w:rPr>
          <w:rFonts w:ascii="Arial Narrow" w:hAnsi="Arial Narrow"/>
          <w:sz w:val="20"/>
          <w:szCs w:val="20"/>
        </w:rPr>
        <w:t xml:space="preserve">e </w:t>
      </w:r>
      <w:r w:rsidRPr="00D42826">
        <w:rPr>
          <w:rFonts w:ascii="Arial Narrow" w:hAnsi="Arial Narrow"/>
          <w:spacing w:val="5"/>
          <w:sz w:val="20"/>
          <w:szCs w:val="20"/>
        </w:rPr>
        <w:t>charg</w:t>
      </w:r>
      <w:r w:rsidRPr="00D42826">
        <w:rPr>
          <w:rFonts w:ascii="Arial Narrow" w:hAnsi="Arial Narrow"/>
          <w:sz w:val="20"/>
          <w:szCs w:val="20"/>
        </w:rPr>
        <w:t xml:space="preserve">é </w:t>
      </w:r>
      <w:r w:rsidRPr="00D42826">
        <w:rPr>
          <w:rFonts w:ascii="Arial Narrow" w:hAnsi="Arial Narrow"/>
          <w:spacing w:val="5"/>
          <w:sz w:val="20"/>
          <w:szCs w:val="20"/>
        </w:rPr>
        <w:t xml:space="preserve">du </w:t>
      </w:r>
      <w:r w:rsidRPr="00D42826">
        <w:rPr>
          <w:rFonts w:ascii="Arial Narrow" w:hAnsi="Arial Narrow"/>
          <w:sz w:val="20"/>
          <w:szCs w:val="20"/>
        </w:rPr>
        <w:t>paiement</w:t>
      </w:r>
      <w:r w:rsidRPr="00D42826">
        <w:rPr>
          <w:rFonts w:ascii="Arial Narrow" w:hAnsi="Arial Narrow"/>
          <w:spacing w:val="6"/>
          <w:sz w:val="20"/>
          <w:szCs w:val="20"/>
        </w:rPr>
        <w:t xml:space="preserve"> </w:t>
      </w:r>
      <w:r w:rsidRPr="00D42826">
        <w:rPr>
          <w:rFonts w:ascii="Arial Narrow" w:hAnsi="Arial Narrow"/>
          <w:sz w:val="20"/>
          <w:szCs w:val="20"/>
        </w:rPr>
        <w:t>est</w:t>
      </w:r>
      <w:r w:rsidRPr="00D42826">
        <w:rPr>
          <w:rFonts w:ascii="Arial Narrow" w:hAnsi="Arial Narrow"/>
          <w:spacing w:val="6"/>
          <w:sz w:val="20"/>
          <w:szCs w:val="20"/>
        </w:rPr>
        <w:t xml:space="preserve"> </w:t>
      </w:r>
      <w:r w:rsidRPr="00D42826">
        <w:rPr>
          <w:rFonts w:ascii="Arial Narrow" w:hAnsi="Arial Narrow"/>
          <w:sz w:val="20"/>
          <w:szCs w:val="20"/>
        </w:rPr>
        <w:t>: La Recette Régionale de l’EST ;</w:t>
      </w:r>
    </w:p>
    <w:p w:rsidR="00790D90" w:rsidRPr="00D42826" w:rsidRDefault="00790D90" w:rsidP="001D7C9C">
      <w:pPr>
        <w:widowControl w:val="0"/>
        <w:numPr>
          <w:ilvl w:val="0"/>
          <w:numId w:val="36"/>
        </w:numPr>
        <w:suppressAutoHyphens/>
        <w:autoSpaceDE w:val="0"/>
        <w:autoSpaceDN w:val="0"/>
        <w:spacing w:line="276" w:lineRule="auto"/>
        <w:jc w:val="both"/>
        <w:textAlignment w:val="baseline"/>
        <w:rPr>
          <w:rFonts w:ascii="Arial Narrow" w:hAnsi="Arial Narrow"/>
          <w:sz w:val="20"/>
          <w:szCs w:val="20"/>
        </w:rPr>
      </w:pPr>
      <w:r w:rsidRPr="00D42826">
        <w:rPr>
          <w:rFonts w:ascii="Arial Narrow" w:hAnsi="Arial Narrow"/>
          <w:sz w:val="20"/>
          <w:szCs w:val="20"/>
        </w:rPr>
        <w:t>Le responsable compétent pour fournir les renseignements</w:t>
      </w:r>
      <w:r w:rsidRPr="00D42826">
        <w:rPr>
          <w:rFonts w:ascii="Arial Narrow" w:hAnsi="Arial Narrow"/>
          <w:spacing w:val="20"/>
          <w:sz w:val="20"/>
          <w:szCs w:val="20"/>
        </w:rPr>
        <w:t xml:space="preserve"> </w:t>
      </w:r>
      <w:r w:rsidRPr="00D42826">
        <w:rPr>
          <w:rFonts w:ascii="Arial Narrow" w:hAnsi="Arial Narrow"/>
          <w:sz w:val="20"/>
          <w:szCs w:val="20"/>
        </w:rPr>
        <w:t>au</w:t>
      </w:r>
      <w:r w:rsidRPr="00D42826">
        <w:rPr>
          <w:rFonts w:ascii="Arial Narrow" w:hAnsi="Arial Narrow"/>
          <w:spacing w:val="20"/>
          <w:sz w:val="20"/>
          <w:szCs w:val="20"/>
        </w:rPr>
        <w:t xml:space="preserve"> </w:t>
      </w:r>
      <w:r w:rsidRPr="00D42826">
        <w:rPr>
          <w:rFonts w:ascii="Arial Narrow" w:hAnsi="Arial Narrow"/>
          <w:sz w:val="20"/>
          <w:szCs w:val="20"/>
        </w:rPr>
        <w:t>titre</w:t>
      </w:r>
      <w:r w:rsidRPr="00D42826">
        <w:rPr>
          <w:rFonts w:ascii="Arial Narrow" w:hAnsi="Arial Narrow"/>
          <w:spacing w:val="20"/>
          <w:sz w:val="20"/>
          <w:szCs w:val="20"/>
        </w:rPr>
        <w:t xml:space="preserve"> </w:t>
      </w:r>
      <w:r w:rsidRPr="00D42826">
        <w:rPr>
          <w:rFonts w:ascii="Arial Narrow" w:hAnsi="Arial Narrow"/>
          <w:sz w:val="20"/>
          <w:szCs w:val="20"/>
        </w:rPr>
        <w:t>de</w:t>
      </w:r>
      <w:r w:rsidRPr="00D42826">
        <w:rPr>
          <w:rFonts w:ascii="Arial Narrow" w:hAnsi="Arial Narrow"/>
          <w:spacing w:val="20"/>
          <w:sz w:val="20"/>
          <w:szCs w:val="20"/>
        </w:rPr>
        <w:t xml:space="preserve"> </w:t>
      </w:r>
      <w:r w:rsidRPr="00D42826">
        <w:rPr>
          <w:rFonts w:ascii="Arial Narrow" w:hAnsi="Arial Narrow"/>
          <w:sz w:val="20"/>
          <w:szCs w:val="20"/>
        </w:rPr>
        <w:t>l’exécution</w:t>
      </w:r>
      <w:r w:rsidRPr="00D42826">
        <w:rPr>
          <w:rFonts w:ascii="Arial Narrow" w:hAnsi="Arial Narrow"/>
          <w:spacing w:val="20"/>
          <w:sz w:val="20"/>
          <w:szCs w:val="20"/>
        </w:rPr>
        <w:t xml:space="preserve"> </w:t>
      </w:r>
      <w:r w:rsidR="00623D3B">
        <w:rPr>
          <w:rFonts w:ascii="Arial Narrow" w:hAnsi="Arial Narrow" w:cs="Arial"/>
          <w:sz w:val="20"/>
          <w:szCs w:val="20"/>
        </w:rPr>
        <w:t>du présent Marché</w:t>
      </w:r>
      <w:r w:rsidRPr="00D42826">
        <w:rPr>
          <w:rFonts w:ascii="Arial Narrow" w:hAnsi="Arial Narrow"/>
          <w:spacing w:val="6"/>
          <w:sz w:val="20"/>
          <w:szCs w:val="20"/>
        </w:rPr>
        <w:t xml:space="preserve"> </w:t>
      </w:r>
      <w:r w:rsidRPr="00D42826">
        <w:rPr>
          <w:rFonts w:ascii="Arial Narrow" w:hAnsi="Arial Narrow"/>
          <w:sz w:val="20"/>
          <w:szCs w:val="20"/>
        </w:rPr>
        <w:t>est</w:t>
      </w:r>
      <w:r w:rsidRPr="00D42826">
        <w:rPr>
          <w:rFonts w:ascii="Arial Narrow" w:hAnsi="Arial Narrow"/>
          <w:spacing w:val="6"/>
          <w:sz w:val="20"/>
          <w:szCs w:val="20"/>
        </w:rPr>
        <w:t xml:space="preserve"> </w:t>
      </w:r>
      <w:r w:rsidRPr="00D42826">
        <w:rPr>
          <w:rFonts w:ascii="Arial Narrow" w:hAnsi="Arial Narrow"/>
          <w:sz w:val="20"/>
          <w:szCs w:val="20"/>
        </w:rPr>
        <w:t>: Le Secrétaire Général du Conseil Régional.</w:t>
      </w:r>
    </w:p>
    <w:p w:rsidR="00E6028C" w:rsidRPr="00E6028C" w:rsidRDefault="00E6028C" w:rsidP="00E6028C">
      <w:pPr>
        <w:pStyle w:val="Titre3"/>
        <w:spacing w:line="360" w:lineRule="auto"/>
        <w:jc w:val="both"/>
        <w:rPr>
          <w:rFonts w:ascii="Arial Narrow" w:hAnsi="Arial Narrow" w:cs="Arial"/>
          <w:bCs/>
          <w:sz w:val="20"/>
          <w:szCs w:val="20"/>
        </w:rPr>
      </w:pPr>
      <w:bookmarkStart w:id="176" w:name="_Toc330816602"/>
      <w:bookmarkStart w:id="177" w:name="_Toc352062889"/>
      <w:bookmarkStart w:id="178" w:name="_Toc352064333"/>
      <w:bookmarkStart w:id="179" w:name="_Toc352064739"/>
      <w:bookmarkStart w:id="180" w:name="_Toc352148652"/>
      <w:bookmarkStart w:id="181" w:name="_Toc352148780"/>
      <w:bookmarkStart w:id="182" w:name="_Toc364604487"/>
      <w:bookmarkStart w:id="183" w:name="_Toc364632937"/>
      <w:bookmarkStart w:id="184" w:name="_Toc413661418"/>
      <w:bookmarkStart w:id="185" w:name="_Toc414284651"/>
      <w:bookmarkStart w:id="186" w:name="_Toc414866563"/>
      <w:bookmarkStart w:id="187" w:name="_Toc414867341"/>
      <w:bookmarkStart w:id="188" w:name="_Toc159227899"/>
      <w:r w:rsidRPr="00E6028C">
        <w:rPr>
          <w:rFonts w:ascii="Arial Narrow" w:hAnsi="Arial Narrow" w:cs="Arial"/>
          <w:bCs/>
          <w:sz w:val="20"/>
          <w:szCs w:val="20"/>
        </w:rPr>
        <w:t>Article 4 : Langue, loi et réglementation applicables</w:t>
      </w:r>
      <w:bookmarkEnd w:id="176"/>
      <w:bookmarkEnd w:id="177"/>
      <w:bookmarkEnd w:id="178"/>
      <w:bookmarkEnd w:id="179"/>
      <w:bookmarkEnd w:id="180"/>
      <w:bookmarkEnd w:id="181"/>
      <w:bookmarkEnd w:id="182"/>
      <w:bookmarkEnd w:id="183"/>
      <w:bookmarkEnd w:id="184"/>
      <w:bookmarkEnd w:id="185"/>
      <w:bookmarkEnd w:id="186"/>
      <w:bookmarkEnd w:id="187"/>
      <w:bookmarkEnd w:id="188"/>
    </w:p>
    <w:p w:rsidR="00E6028C" w:rsidRPr="00E6028C" w:rsidRDefault="00E6028C" w:rsidP="00E6028C">
      <w:pPr>
        <w:widowControl w:val="0"/>
        <w:autoSpaceDE w:val="0"/>
        <w:autoSpaceDN w:val="0"/>
        <w:adjustRightInd w:val="0"/>
        <w:spacing w:after="120"/>
        <w:ind w:right="-23"/>
        <w:jc w:val="both"/>
        <w:rPr>
          <w:rFonts w:ascii="Arial Narrow" w:hAnsi="Arial Narrow" w:cs="Arial"/>
          <w:sz w:val="20"/>
          <w:szCs w:val="20"/>
        </w:rPr>
      </w:pPr>
      <w:r w:rsidRPr="00E6028C">
        <w:rPr>
          <w:rFonts w:ascii="Arial Narrow" w:hAnsi="Arial Narrow" w:cs="Arial"/>
          <w:sz w:val="20"/>
          <w:szCs w:val="20"/>
        </w:rPr>
        <w:t xml:space="preserve">4.1. La langue utilisée est le </w:t>
      </w:r>
      <w:r w:rsidRPr="00E6028C">
        <w:rPr>
          <w:rFonts w:ascii="Arial Narrow" w:hAnsi="Arial Narrow" w:cs="Arial"/>
          <w:iCs/>
          <w:sz w:val="20"/>
          <w:szCs w:val="20"/>
        </w:rPr>
        <w:t>[Français et/ou l’Anglais.]</w:t>
      </w:r>
    </w:p>
    <w:p w:rsidR="00E6028C" w:rsidRPr="00E6028C" w:rsidRDefault="00E6028C" w:rsidP="00E6028C">
      <w:pPr>
        <w:widowControl w:val="0"/>
        <w:autoSpaceDE w:val="0"/>
        <w:autoSpaceDN w:val="0"/>
        <w:adjustRightInd w:val="0"/>
        <w:ind w:right="-20"/>
        <w:jc w:val="both"/>
        <w:rPr>
          <w:rFonts w:ascii="Arial Narrow" w:hAnsi="Arial Narrow" w:cs="Arial"/>
          <w:sz w:val="20"/>
          <w:szCs w:val="20"/>
        </w:rPr>
      </w:pPr>
      <w:r w:rsidRPr="00E6028C">
        <w:rPr>
          <w:rFonts w:ascii="Arial Narrow" w:hAnsi="Arial Narrow" w:cs="Arial"/>
          <w:sz w:val="20"/>
          <w:szCs w:val="20"/>
        </w:rPr>
        <w:t xml:space="preserve">4.2. Le prestataire s’engage à observer les lois, règlements, ordonnances en vigueur en République du Cameroun, et ce aussi bien dans sa propre organisation que dans la réalisation du marché. </w:t>
      </w:r>
    </w:p>
    <w:p w:rsidR="00E6028C" w:rsidRPr="00E6028C" w:rsidRDefault="00E6028C" w:rsidP="00E6028C">
      <w:pPr>
        <w:widowControl w:val="0"/>
        <w:autoSpaceDE w:val="0"/>
        <w:autoSpaceDN w:val="0"/>
        <w:adjustRightInd w:val="0"/>
        <w:ind w:right="-20"/>
        <w:jc w:val="both"/>
        <w:rPr>
          <w:rFonts w:ascii="Arial Narrow" w:hAnsi="Arial Narrow" w:cs="Arial"/>
          <w:sz w:val="20"/>
          <w:szCs w:val="20"/>
        </w:rPr>
      </w:pPr>
      <w:r w:rsidRPr="00E6028C">
        <w:rPr>
          <w:rFonts w:ascii="Arial Narrow" w:hAnsi="Arial Narrow" w:cs="Arial"/>
          <w:sz w:val="20"/>
          <w:szCs w:val="20"/>
        </w:rPr>
        <w:t xml:space="preserve">Si au Cameroun, ces règlements, lois et dispositions administratives et fiscales en vigueur à la date de </w:t>
      </w:r>
      <w:r w:rsidRPr="00E6028C">
        <w:rPr>
          <w:rFonts w:ascii="Arial Narrow" w:hAnsi="Arial Narrow" w:cs="Arial"/>
          <w:spacing w:val="5"/>
          <w:sz w:val="20"/>
          <w:szCs w:val="20"/>
        </w:rPr>
        <w:t>signatur</w:t>
      </w:r>
      <w:r w:rsidRPr="00E6028C">
        <w:rPr>
          <w:rFonts w:ascii="Arial Narrow" w:hAnsi="Arial Narrow" w:cs="Arial"/>
          <w:sz w:val="20"/>
          <w:szCs w:val="20"/>
        </w:rPr>
        <w:t xml:space="preserve">e </w:t>
      </w:r>
      <w:r w:rsidRPr="00E6028C">
        <w:rPr>
          <w:rFonts w:ascii="Arial Narrow" w:hAnsi="Arial Narrow" w:cs="Arial"/>
          <w:spacing w:val="5"/>
          <w:sz w:val="20"/>
          <w:szCs w:val="20"/>
        </w:rPr>
        <w:t>d</w:t>
      </w:r>
      <w:r w:rsidRPr="00E6028C">
        <w:rPr>
          <w:rFonts w:ascii="Arial Narrow" w:hAnsi="Arial Narrow" w:cs="Arial"/>
          <w:sz w:val="20"/>
          <w:szCs w:val="20"/>
        </w:rPr>
        <w:t xml:space="preserve">u </w:t>
      </w:r>
      <w:r w:rsidRPr="00E6028C">
        <w:rPr>
          <w:rFonts w:ascii="Arial Narrow" w:hAnsi="Arial Narrow" w:cs="Arial"/>
          <w:spacing w:val="5"/>
          <w:sz w:val="20"/>
          <w:szCs w:val="20"/>
        </w:rPr>
        <w:t>présen</w:t>
      </w:r>
      <w:r w:rsidRPr="00E6028C">
        <w:rPr>
          <w:rFonts w:ascii="Arial Narrow" w:hAnsi="Arial Narrow" w:cs="Arial"/>
          <w:sz w:val="20"/>
          <w:szCs w:val="20"/>
        </w:rPr>
        <w:t xml:space="preserve">t </w:t>
      </w:r>
      <w:r w:rsidRPr="00E6028C">
        <w:rPr>
          <w:rFonts w:ascii="Arial Narrow" w:hAnsi="Arial Narrow" w:cs="Arial"/>
          <w:spacing w:val="5"/>
          <w:sz w:val="20"/>
          <w:szCs w:val="20"/>
        </w:rPr>
        <w:t>march</w:t>
      </w:r>
      <w:r w:rsidRPr="00E6028C">
        <w:rPr>
          <w:rFonts w:ascii="Arial Narrow" w:hAnsi="Arial Narrow" w:cs="Arial"/>
          <w:sz w:val="20"/>
          <w:szCs w:val="20"/>
        </w:rPr>
        <w:t xml:space="preserve">é </w:t>
      </w:r>
      <w:r w:rsidRPr="00E6028C">
        <w:rPr>
          <w:rFonts w:ascii="Arial Narrow" w:hAnsi="Arial Narrow" w:cs="Arial"/>
          <w:spacing w:val="5"/>
          <w:sz w:val="20"/>
          <w:szCs w:val="20"/>
        </w:rPr>
        <w:t>venaien</w:t>
      </w:r>
      <w:r w:rsidRPr="00E6028C">
        <w:rPr>
          <w:rFonts w:ascii="Arial Narrow" w:hAnsi="Arial Narrow" w:cs="Arial"/>
          <w:sz w:val="20"/>
          <w:szCs w:val="20"/>
        </w:rPr>
        <w:t xml:space="preserve">t à </w:t>
      </w:r>
      <w:r w:rsidRPr="00E6028C">
        <w:rPr>
          <w:rFonts w:ascii="Arial Narrow" w:hAnsi="Arial Narrow" w:cs="Arial"/>
          <w:spacing w:val="5"/>
          <w:sz w:val="20"/>
          <w:szCs w:val="20"/>
        </w:rPr>
        <w:t xml:space="preserve">être </w:t>
      </w:r>
      <w:r w:rsidRPr="00E6028C">
        <w:rPr>
          <w:rFonts w:ascii="Arial Narrow" w:hAnsi="Arial Narrow" w:cs="Arial"/>
          <w:sz w:val="20"/>
          <w:szCs w:val="20"/>
        </w:rPr>
        <w:t>modifiés après la signature du marché, les coûts éventuels qui en découleraient directement seraient pris en compte sans gain ni perte pour chaque partie.</w:t>
      </w:r>
    </w:p>
    <w:p w:rsidR="00E6028C" w:rsidRPr="00E6028C" w:rsidRDefault="00E6028C" w:rsidP="00E6028C">
      <w:pPr>
        <w:pStyle w:val="Titre3"/>
        <w:spacing w:before="120" w:line="360" w:lineRule="auto"/>
        <w:jc w:val="both"/>
        <w:rPr>
          <w:rFonts w:ascii="Arial Narrow" w:hAnsi="Arial Narrow" w:cs="Arial"/>
          <w:bCs/>
          <w:sz w:val="20"/>
          <w:szCs w:val="20"/>
        </w:rPr>
      </w:pPr>
      <w:bookmarkStart w:id="189" w:name="_Toc330816603"/>
      <w:bookmarkStart w:id="190" w:name="_Toc352062890"/>
      <w:bookmarkStart w:id="191" w:name="_Toc352064334"/>
      <w:bookmarkStart w:id="192" w:name="_Toc352064740"/>
      <w:bookmarkStart w:id="193" w:name="_Toc352148653"/>
      <w:bookmarkStart w:id="194" w:name="_Toc352148781"/>
      <w:bookmarkStart w:id="195" w:name="_Toc364604488"/>
      <w:bookmarkStart w:id="196" w:name="_Toc364632938"/>
      <w:bookmarkStart w:id="197" w:name="_Toc413661419"/>
      <w:bookmarkStart w:id="198" w:name="_Toc414284652"/>
      <w:bookmarkStart w:id="199" w:name="_Toc414866564"/>
      <w:bookmarkStart w:id="200" w:name="_Toc414867342"/>
      <w:bookmarkStart w:id="201" w:name="_Toc159227900"/>
      <w:r w:rsidRPr="00E6028C">
        <w:rPr>
          <w:rFonts w:ascii="Arial Narrow" w:hAnsi="Arial Narrow" w:cs="Arial"/>
          <w:bCs/>
          <w:sz w:val="20"/>
          <w:szCs w:val="20"/>
        </w:rPr>
        <w:t xml:space="preserve">Article 5 : Pièces constitutives </w:t>
      </w:r>
      <w:bookmarkEnd w:id="189"/>
      <w:bookmarkEnd w:id="190"/>
      <w:bookmarkEnd w:id="191"/>
      <w:bookmarkEnd w:id="192"/>
      <w:bookmarkEnd w:id="193"/>
      <w:bookmarkEnd w:id="194"/>
      <w:bookmarkEnd w:id="195"/>
      <w:bookmarkEnd w:id="196"/>
      <w:bookmarkEnd w:id="197"/>
      <w:bookmarkEnd w:id="198"/>
      <w:bookmarkEnd w:id="199"/>
      <w:r w:rsidRPr="00E6028C">
        <w:rPr>
          <w:rFonts w:ascii="Arial Narrow" w:hAnsi="Arial Narrow" w:cs="Arial"/>
          <w:bCs/>
          <w:sz w:val="20"/>
          <w:szCs w:val="20"/>
        </w:rPr>
        <w:t>d</w:t>
      </w:r>
      <w:bookmarkEnd w:id="200"/>
      <w:bookmarkEnd w:id="201"/>
      <w:r w:rsidR="00623D3B">
        <w:rPr>
          <w:rFonts w:ascii="Arial Narrow" w:hAnsi="Arial Narrow" w:cs="Arial"/>
          <w:bCs/>
          <w:sz w:val="20"/>
          <w:szCs w:val="20"/>
        </w:rPr>
        <w:t>u Marché</w:t>
      </w:r>
    </w:p>
    <w:p w:rsidR="00E6028C" w:rsidRPr="00E6028C" w:rsidRDefault="00E6028C" w:rsidP="00790D90">
      <w:pPr>
        <w:widowControl w:val="0"/>
        <w:autoSpaceDE w:val="0"/>
        <w:autoSpaceDN w:val="0"/>
        <w:adjustRightInd w:val="0"/>
        <w:ind w:right="94"/>
        <w:jc w:val="both"/>
        <w:rPr>
          <w:rFonts w:ascii="Arial Narrow" w:hAnsi="Arial Narrow" w:cs="Arial"/>
          <w:sz w:val="20"/>
          <w:szCs w:val="20"/>
        </w:rPr>
      </w:pPr>
      <w:r w:rsidRPr="00E6028C">
        <w:rPr>
          <w:rFonts w:ascii="Arial Narrow" w:hAnsi="Arial Narrow" w:cs="Arial"/>
          <w:sz w:val="20"/>
          <w:szCs w:val="20"/>
        </w:rPr>
        <w:t xml:space="preserve">Les pièces contractuelles constitutives </w:t>
      </w:r>
      <w:r w:rsidR="00623D3B">
        <w:rPr>
          <w:rFonts w:ascii="Arial Narrow" w:hAnsi="Arial Narrow" w:cs="Arial"/>
          <w:sz w:val="20"/>
          <w:szCs w:val="20"/>
        </w:rPr>
        <w:t>du présent Marché</w:t>
      </w:r>
      <w:r w:rsidRPr="00E6028C">
        <w:rPr>
          <w:rFonts w:ascii="Arial Narrow" w:hAnsi="Arial Narrow" w:cs="Arial"/>
          <w:sz w:val="20"/>
          <w:szCs w:val="20"/>
        </w:rPr>
        <w:t xml:space="preserve"> sont par ordre de priorité:</w:t>
      </w:r>
    </w:p>
    <w:p w:rsidR="00E6028C" w:rsidRPr="00E6028C" w:rsidRDefault="00E6028C" w:rsidP="001D7C9C">
      <w:pPr>
        <w:widowControl w:val="0"/>
        <w:numPr>
          <w:ilvl w:val="0"/>
          <w:numId w:val="53"/>
        </w:numPr>
        <w:autoSpaceDE w:val="0"/>
        <w:autoSpaceDN w:val="0"/>
        <w:adjustRightInd w:val="0"/>
        <w:ind w:right="-20"/>
        <w:jc w:val="both"/>
        <w:rPr>
          <w:rFonts w:ascii="Arial Narrow" w:hAnsi="Arial Narrow" w:cs="Arial"/>
          <w:sz w:val="20"/>
          <w:szCs w:val="20"/>
        </w:rPr>
      </w:pPr>
      <w:r w:rsidRPr="00E6028C">
        <w:rPr>
          <w:rFonts w:ascii="Arial Narrow" w:hAnsi="Arial Narrow" w:cs="Arial"/>
          <w:sz w:val="20"/>
          <w:szCs w:val="20"/>
        </w:rPr>
        <w:t>La lettre de soumission ou l’acte d’engagement ;</w:t>
      </w:r>
    </w:p>
    <w:p w:rsidR="00E6028C" w:rsidRPr="00E6028C" w:rsidRDefault="00E6028C" w:rsidP="001D7C9C">
      <w:pPr>
        <w:widowControl w:val="0"/>
        <w:numPr>
          <w:ilvl w:val="0"/>
          <w:numId w:val="53"/>
        </w:numPr>
        <w:autoSpaceDE w:val="0"/>
        <w:autoSpaceDN w:val="0"/>
        <w:adjustRightInd w:val="0"/>
        <w:ind w:right="-20"/>
        <w:jc w:val="both"/>
        <w:rPr>
          <w:rFonts w:ascii="Arial Narrow" w:hAnsi="Arial Narrow" w:cs="Arial"/>
          <w:sz w:val="20"/>
          <w:szCs w:val="20"/>
        </w:rPr>
      </w:pPr>
      <w:r w:rsidRPr="00E6028C">
        <w:rPr>
          <w:rFonts w:ascii="Arial Narrow" w:hAnsi="Arial Narrow" w:cs="Arial"/>
          <w:sz w:val="20"/>
          <w:szCs w:val="20"/>
        </w:rPr>
        <w:t xml:space="preserve">La soumission du prestataire et ses annexes </w:t>
      </w:r>
      <w:r w:rsidRPr="00E6028C">
        <w:rPr>
          <w:rFonts w:ascii="Arial Narrow" w:hAnsi="Arial Narrow" w:cs="Arial"/>
          <w:spacing w:val="4"/>
          <w:sz w:val="20"/>
          <w:szCs w:val="20"/>
        </w:rPr>
        <w:t>dan</w:t>
      </w:r>
      <w:r w:rsidRPr="00E6028C">
        <w:rPr>
          <w:rFonts w:ascii="Arial Narrow" w:hAnsi="Arial Narrow" w:cs="Arial"/>
          <w:sz w:val="20"/>
          <w:szCs w:val="20"/>
        </w:rPr>
        <w:t xml:space="preserve">s </w:t>
      </w:r>
      <w:r w:rsidRPr="00E6028C">
        <w:rPr>
          <w:rFonts w:ascii="Arial Narrow" w:hAnsi="Arial Narrow" w:cs="Arial"/>
          <w:spacing w:val="4"/>
          <w:sz w:val="20"/>
          <w:szCs w:val="20"/>
        </w:rPr>
        <w:t>toute</w:t>
      </w:r>
      <w:r w:rsidRPr="00E6028C">
        <w:rPr>
          <w:rFonts w:ascii="Arial Narrow" w:hAnsi="Arial Narrow" w:cs="Arial"/>
          <w:sz w:val="20"/>
          <w:szCs w:val="20"/>
        </w:rPr>
        <w:t xml:space="preserve">s </w:t>
      </w:r>
      <w:r w:rsidRPr="00E6028C">
        <w:rPr>
          <w:rFonts w:ascii="Arial Narrow" w:hAnsi="Arial Narrow" w:cs="Arial"/>
          <w:spacing w:val="4"/>
          <w:sz w:val="20"/>
          <w:szCs w:val="20"/>
        </w:rPr>
        <w:t>le</w:t>
      </w:r>
      <w:r w:rsidRPr="00E6028C">
        <w:rPr>
          <w:rFonts w:ascii="Arial Narrow" w:hAnsi="Arial Narrow" w:cs="Arial"/>
          <w:sz w:val="20"/>
          <w:szCs w:val="20"/>
        </w:rPr>
        <w:t xml:space="preserve">s </w:t>
      </w:r>
      <w:r w:rsidRPr="00E6028C">
        <w:rPr>
          <w:rFonts w:ascii="Arial Narrow" w:hAnsi="Arial Narrow" w:cs="Arial"/>
          <w:spacing w:val="4"/>
          <w:sz w:val="20"/>
          <w:szCs w:val="20"/>
        </w:rPr>
        <w:t>disposition</w:t>
      </w:r>
      <w:r w:rsidRPr="00E6028C">
        <w:rPr>
          <w:rFonts w:ascii="Arial Narrow" w:hAnsi="Arial Narrow" w:cs="Arial"/>
          <w:sz w:val="20"/>
          <w:szCs w:val="20"/>
        </w:rPr>
        <w:t xml:space="preserve">s </w:t>
      </w:r>
      <w:r w:rsidRPr="00E6028C">
        <w:rPr>
          <w:rFonts w:ascii="Arial Narrow" w:hAnsi="Arial Narrow" w:cs="Arial"/>
          <w:spacing w:val="4"/>
          <w:sz w:val="20"/>
          <w:szCs w:val="20"/>
        </w:rPr>
        <w:t>no</w:t>
      </w:r>
      <w:r w:rsidRPr="00E6028C">
        <w:rPr>
          <w:rFonts w:ascii="Arial Narrow" w:hAnsi="Arial Narrow" w:cs="Arial"/>
          <w:sz w:val="20"/>
          <w:szCs w:val="20"/>
        </w:rPr>
        <w:t xml:space="preserve">n </w:t>
      </w:r>
      <w:r w:rsidRPr="00E6028C">
        <w:rPr>
          <w:rFonts w:ascii="Arial Narrow" w:hAnsi="Arial Narrow" w:cs="Arial"/>
          <w:spacing w:val="4"/>
          <w:sz w:val="20"/>
          <w:szCs w:val="20"/>
        </w:rPr>
        <w:t xml:space="preserve">contraires </w:t>
      </w:r>
      <w:r w:rsidRPr="00E6028C">
        <w:rPr>
          <w:rFonts w:ascii="Arial Narrow" w:hAnsi="Arial Narrow" w:cs="Arial"/>
          <w:spacing w:val="5"/>
          <w:sz w:val="20"/>
          <w:szCs w:val="20"/>
        </w:rPr>
        <w:t>a</w:t>
      </w:r>
      <w:r w:rsidRPr="00E6028C">
        <w:rPr>
          <w:rFonts w:ascii="Arial Narrow" w:hAnsi="Arial Narrow" w:cs="Arial"/>
          <w:sz w:val="20"/>
          <w:szCs w:val="20"/>
        </w:rPr>
        <w:t xml:space="preserve">u </w:t>
      </w:r>
      <w:r w:rsidRPr="00E6028C">
        <w:rPr>
          <w:rFonts w:ascii="Arial Narrow" w:hAnsi="Arial Narrow" w:cs="Arial"/>
          <w:spacing w:val="5"/>
          <w:sz w:val="20"/>
          <w:szCs w:val="20"/>
        </w:rPr>
        <w:t>Cahie</w:t>
      </w:r>
      <w:r w:rsidRPr="00E6028C">
        <w:rPr>
          <w:rFonts w:ascii="Arial Narrow" w:hAnsi="Arial Narrow" w:cs="Arial"/>
          <w:sz w:val="20"/>
          <w:szCs w:val="20"/>
        </w:rPr>
        <w:t xml:space="preserve">r </w:t>
      </w:r>
      <w:r w:rsidRPr="00E6028C">
        <w:rPr>
          <w:rFonts w:ascii="Arial Narrow" w:hAnsi="Arial Narrow" w:cs="Arial"/>
          <w:spacing w:val="5"/>
          <w:sz w:val="20"/>
          <w:szCs w:val="20"/>
        </w:rPr>
        <w:t>de</w:t>
      </w:r>
      <w:r w:rsidRPr="00E6028C">
        <w:rPr>
          <w:rFonts w:ascii="Arial Narrow" w:hAnsi="Arial Narrow" w:cs="Arial"/>
          <w:sz w:val="20"/>
          <w:szCs w:val="20"/>
        </w:rPr>
        <w:t xml:space="preserve">s </w:t>
      </w:r>
      <w:r w:rsidRPr="00E6028C">
        <w:rPr>
          <w:rFonts w:ascii="Arial Narrow" w:hAnsi="Arial Narrow" w:cs="Arial"/>
          <w:spacing w:val="5"/>
          <w:sz w:val="20"/>
          <w:szCs w:val="20"/>
        </w:rPr>
        <w:t>Clause</w:t>
      </w:r>
      <w:r w:rsidRPr="00E6028C">
        <w:rPr>
          <w:rFonts w:ascii="Arial Narrow" w:hAnsi="Arial Narrow" w:cs="Arial"/>
          <w:sz w:val="20"/>
          <w:szCs w:val="20"/>
        </w:rPr>
        <w:t xml:space="preserve">s </w:t>
      </w:r>
      <w:r w:rsidRPr="00E6028C">
        <w:rPr>
          <w:rFonts w:ascii="Arial Narrow" w:hAnsi="Arial Narrow" w:cs="Arial"/>
          <w:spacing w:val="5"/>
          <w:sz w:val="20"/>
          <w:szCs w:val="20"/>
        </w:rPr>
        <w:t>Administratives Particulière</w:t>
      </w:r>
      <w:r w:rsidRPr="00E6028C">
        <w:rPr>
          <w:rFonts w:ascii="Arial Narrow" w:hAnsi="Arial Narrow" w:cs="Arial"/>
          <w:sz w:val="20"/>
          <w:szCs w:val="20"/>
        </w:rPr>
        <w:t xml:space="preserve">s </w:t>
      </w:r>
      <w:r w:rsidRPr="00E6028C">
        <w:rPr>
          <w:rFonts w:ascii="Arial Narrow" w:hAnsi="Arial Narrow" w:cs="Arial"/>
          <w:spacing w:val="5"/>
          <w:sz w:val="20"/>
          <w:szCs w:val="20"/>
        </w:rPr>
        <w:t>e</w:t>
      </w:r>
      <w:r w:rsidRPr="00E6028C">
        <w:rPr>
          <w:rFonts w:ascii="Arial Narrow" w:hAnsi="Arial Narrow" w:cs="Arial"/>
          <w:sz w:val="20"/>
          <w:szCs w:val="20"/>
        </w:rPr>
        <w:t xml:space="preserve">t </w:t>
      </w:r>
      <w:r w:rsidRPr="00E6028C">
        <w:rPr>
          <w:rFonts w:ascii="Arial Narrow" w:hAnsi="Arial Narrow" w:cs="Arial"/>
          <w:spacing w:val="5"/>
          <w:sz w:val="20"/>
          <w:szCs w:val="20"/>
        </w:rPr>
        <w:t>au</w:t>
      </w:r>
      <w:r w:rsidRPr="00E6028C">
        <w:rPr>
          <w:rFonts w:ascii="Arial Narrow" w:hAnsi="Arial Narrow" w:cs="Arial"/>
          <w:sz w:val="20"/>
          <w:szCs w:val="20"/>
        </w:rPr>
        <w:t xml:space="preserve">x </w:t>
      </w:r>
      <w:r w:rsidRPr="00E6028C">
        <w:rPr>
          <w:rFonts w:ascii="Arial Narrow" w:hAnsi="Arial Narrow" w:cs="Arial"/>
          <w:spacing w:val="5"/>
          <w:sz w:val="20"/>
          <w:szCs w:val="20"/>
        </w:rPr>
        <w:t>terme</w:t>
      </w:r>
      <w:r w:rsidRPr="00E6028C">
        <w:rPr>
          <w:rFonts w:ascii="Arial Narrow" w:hAnsi="Arial Narrow" w:cs="Arial"/>
          <w:sz w:val="20"/>
          <w:szCs w:val="20"/>
        </w:rPr>
        <w:t xml:space="preserve">s </w:t>
      </w:r>
      <w:r w:rsidRPr="00E6028C">
        <w:rPr>
          <w:rFonts w:ascii="Arial Narrow" w:hAnsi="Arial Narrow" w:cs="Arial"/>
          <w:spacing w:val="5"/>
          <w:sz w:val="20"/>
          <w:szCs w:val="20"/>
        </w:rPr>
        <w:t>d</w:t>
      </w:r>
      <w:r w:rsidRPr="00E6028C">
        <w:rPr>
          <w:rFonts w:ascii="Arial Narrow" w:hAnsi="Arial Narrow" w:cs="Arial"/>
          <w:sz w:val="20"/>
          <w:szCs w:val="20"/>
        </w:rPr>
        <w:t xml:space="preserve">e </w:t>
      </w:r>
      <w:r w:rsidRPr="00E6028C">
        <w:rPr>
          <w:rFonts w:ascii="Arial Narrow" w:hAnsi="Arial Narrow" w:cs="Arial"/>
          <w:spacing w:val="5"/>
          <w:sz w:val="20"/>
          <w:szCs w:val="20"/>
        </w:rPr>
        <w:t xml:space="preserve">références </w:t>
      </w:r>
      <w:r w:rsidRPr="00E6028C">
        <w:rPr>
          <w:rFonts w:ascii="Arial Narrow" w:hAnsi="Arial Narrow" w:cs="Arial"/>
          <w:sz w:val="20"/>
          <w:szCs w:val="20"/>
        </w:rPr>
        <w:t>finalisés ou description des services;</w:t>
      </w:r>
    </w:p>
    <w:p w:rsidR="00E6028C" w:rsidRPr="00E6028C" w:rsidRDefault="00E6028C" w:rsidP="001D7C9C">
      <w:pPr>
        <w:widowControl w:val="0"/>
        <w:numPr>
          <w:ilvl w:val="0"/>
          <w:numId w:val="53"/>
        </w:numPr>
        <w:autoSpaceDE w:val="0"/>
        <w:autoSpaceDN w:val="0"/>
        <w:adjustRightInd w:val="0"/>
        <w:ind w:right="-20"/>
        <w:jc w:val="both"/>
        <w:rPr>
          <w:rFonts w:ascii="Arial Narrow" w:hAnsi="Arial Narrow" w:cs="Arial"/>
          <w:sz w:val="20"/>
          <w:szCs w:val="20"/>
        </w:rPr>
      </w:pPr>
      <w:r w:rsidRPr="00E6028C">
        <w:rPr>
          <w:rFonts w:ascii="Arial Narrow" w:hAnsi="Arial Narrow" w:cs="Arial"/>
          <w:spacing w:val="5"/>
          <w:sz w:val="20"/>
          <w:szCs w:val="20"/>
        </w:rPr>
        <w:t>L</w:t>
      </w:r>
      <w:r w:rsidRPr="00E6028C">
        <w:rPr>
          <w:rFonts w:ascii="Arial Narrow" w:hAnsi="Arial Narrow" w:cs="Arial"/>
          <w:sz w:val="20"/>
          <w:szCs w:val="20"/>
        </w:rPr>
        <w:t xml:space="preserve">e </w:t>
      </w:r>
      <w:r w:rsidRPr="00E6028C">
        <w:rPr>
          <w:rFonts w:ascii="Arial Narrow" w:hAnsi="Arial Narrow" w:cs="Arial"/>
          <w:spacing w:val="5"/>
          <w:sz w:val="20"/>
          <w:szCs w:val="20"/>
        </w:rPr>
        <w:t>Cahie</w:t>
      </w:r>
      <w:r w:rsidRPr="00E6028C">
        <w:rPr>
          <w:rFonts w:ascii="Arial Narrow" w:hAnsi="Arial Narrow" w:cs="Arial"/>
          <w:sz w:val="20"/>
          <w:szCs w:val="20"/>
        </w:rPr>
        <w:t xml:space="preserve">r </w:t>
      </w:r>
      <w:r w:rsidRPr="00E6028C">
        <w:rPr>
          <w:rFonts w:ascii="Arial Narrow" w:hAnsi="Arial Narrow" w:cs="Arial"/>
          <w:spacing w:val="5"/>
          <w:sz w:val="20"/>
          <w:szCs w:val="20"/>
        </w:rPr>
        <w:t>de</w:t>
      </w:r>
      <w:r w:rsidRPr="00E6028C">
        <w:rPr>
          <w:rFonts w:ascii="Arial Narrow" w:hAnsi="Arial Narrow" w:cs="Arial"/>
          <w:sz w:val="20"/>
          <w:szCs w:val="20"/>
        </w:rPr>
        <w:t xml:space="preserve">s </w:t>
      </w:r>
      <w:r w:rsidRPr="00E6028C">
        <w:rPr>
          <w:rFonts w:ascii="Arial Narrow" w:hAnsi="Arial Narrow" w:cs="Arial"/>
          <w:spacing w:val="5"/>
          <w:sz w:val="20"/>
          <w:szCs w:val="20"/>
        </w:rPr>
        <w:t>Clause</w:t>
      </w:r>
      <w:r w:rsidRPr="00E6028C">
        <w:rPr>
          <w:rFonts w:ascii="Arial Narrow" w:hAnsi="Arial Narrow" w:cs="Arial"/>
          <w:sz w:val="20"/>
          <w:szCs w:val="20"/>
        </w:rPr>
        <w:t xml:space="preserve">s </w:t>
      </w:r>
      <w:r w:rsidRPr="00E6028C">
        <w:rPr>
          <w:rFonts w:ascii="Arial Narrow" w:hAnsi="Arial Narrow" w:cs="Arial"/>
          <w:spacing w:val="5"/>
          <w:sz w:val="20"/>
          <w:szCs w:val="20"/>
        </w:rPr>
        <w:t xml:space="preserve">Administratives </w:t>
      </w:r>
      <w:r w:rsidRPr="00E6028C">
        <w:rPr>
          <w:rFonts w:ascii="Arial Narrow" w:hAnsi="Arial Narrow" w:cs="Arial"/>
          <w:sz w:val="20"/>
          <w:szCs w:val="20"/>
        </w:rPr>
        <w:t>Particulières (CCAP);</w:t>
      </w:r>
    </w:p>
    <w:p w:rsidR="00E6028C" w:rsidRPr="00E6028C" w:rsidRDefault="00E6028C" w:rsidP="001D7C9C">
      <w:pPr>
        <w:widowControl w:val="0"/>
        <w:numPr>
          <w:ilvl w:val="0"/>
          <w:numId w:val="53"/>
        </w:numPr>
        <w:autoSpaceDE w:val="0"/>
        <w:autoSpaceDN w:val="0"/>
        <w:adjustRightInd w:val="0"/>
        <w:ind w:right="-20"/>
        <w:jc w:val="both"/>
        <w:rPr>
          <w:rFonts w:ascii="Arial Narrow" w:hAnsi="Arial Narrow" w:cs="Arial"/>
          <w:sz w:val="20"/>
          <w:szCs w:val="20"/>
        </w:rPr>
      </w:pPr>
      <w:r w:rsidRPr="00E6028C">
        <w:rPr>
          <w:rFonts w:ascii="Arial Narrow" w:hAnsi="Arial Narrow" w:cs="Arial"/>
          <w:sz w:val="20"/>
          <w:szCs w:val="20"/>
        </w:rPr>
        <w:t>Les termes de références ou description des services;</w:t>
      </w:r>
    </w:p>
    <w:p w:rsidR="00E6028C" w:rsidRPr="00E6028C" w:rsidRDefault="00E6028C" w:rsidP="001D7C9C">
      <w:pPr>
        <w:widowControl w:val="0"/>
        <w:numPr>
          <w:ilvl w:val="0"/>
          <w:numId w:val="53"/>
        </w:numPr>
        <w:autoSpaceDE w:val="0"/>
        <w:autoSpaceDN w:val="0"/>
        <w:adjustRightInd w:val="0"/>
        <w:ind w:right="-20"/>
        <w:jc w:val="both"/>
        <w:rPr>
          <w:rFonts w:ascii="Arial Narrow" w:hAnsi="Arial Narrow" w:cs="Arial"/>
          <w:sz w:val="20"/>
          <w:szCs w:val="20"/>
        </w:rPr>
      </w:pPr>
      <w:r w:rsidRPr="00E6028C">
        <w:rPr>
          <w:rFonts w:ascii="Arial Narrow" w:hAnsi="Arial Narrow" w:cs="Arial"/>
          <w:sz w:val="20"/>
          <w:szCs w:val="20"/>
        </w:rPr>
        <w:t>Les éléments propres à la détermination du montant du marché, tels que, par ordre de priorité : les bordereaux des prix unitaires ; l’état des prix forfaitaires ; le détail ou le devis estimatif; la décomposition des prix forfaitaires et/ou le sous détail des prix unitaires;</w:t>
      </w:r>
    </w:p>
    <w:p w:rsidR="00E6028C" w:rsidRPr="00E6028C" w:rsidRDefault="00E6028C" w:rsidP="001D7C9C">
      <w:pPr>
        <w:widowControl w:val="0"/>
        <w:numPr>
          <w:ilvl w:val="0"/>
          <w:numId w:val="53"/>
        </w:numPr>
        <w:autoSpaceDE w:val="0"/>
        <w:autoSpaceDN w:val="0"/>
        <w:adjustRightInd w:val="0"/>
        <w:ind w:right="-20"/>
        <w:jc w:val="both"/>
        <w:rPr>
          <w:rFonts w:ascii="Arial Narrow" w:hAnsi="Arial Narrow" w:cs="Arial"/>
          <w:sz w:val="20"/>
          <w:szCs w:val="20"/>
        </w:rPr>
      </w:pPr>
      <w:r w:rsidRPr="00E6028C">
        <w:rPr>
          <w:rFonts w:ascii="Arial Narrow" w:hAnsi="Arial Narrow" w:cs="Arial"/>
          <w:sz w:val="20"/>
          <w:szCs w:val="20"/>
        </w:rPr>
        <w:t>Le plan d’action</w:t>
      </w:r>
      <w:r w:rsidRPr="00E6028C">
        <w:rPr>
          <w:rFonts w:ascii="Arial Narrow" w:hAnsi="Arial Narrow" w:cs="Arial"/>
          <w:iCs/>
          <w:sz w:val="20"/>
          <w:szCs w:val="20"/>
        </w:rPr>
        <w:t>;</w:t>
      </w:r>
    </w:p>
    <w:p w:rsidR="00E6028C" w:rsidRPr="00E6028C" w:rsidRDefault="00E6028C" w:rsidP="001D7C9C">
      <w:pPr>
        <w:widowControl w:val="0"/>
        <w:numPr>
          <w:ilvl w:val="0"/>
          <w:numId w:val="53"/>
        </w:numPr>
        <w:autoSpaceDE w:val="0"/>
        <w:autoSpaceDN w:val="0"/>
        <w:adjustRightInd w:val="0"/>
        <w:ind w:right="-20"/>
        <w:jc w:val="both"/>
        <w:rPr>
          <w:rFonts w:ascii="Arial Narrow" w:hAnsi="Arial Narrow" w:cs="Arial"/>
          <w:sz w:val="20"/>
          <w:szCs w:val="20"/>
        </w:rPr>
      </w:pPr>
      <w:r w:rsidRPr="00E6028C">
        <w:rPr>
          <w:rFonts w:ascii="Arial Narrow" w:hAnsi="Arial Narrow" w:cs="Arial"/>
          <w:spacing w:val="5"/>
          <w:sz w:val="20"/>
          <w:szCs w:val="20"/>
        </w:rPr>
        <w:t>L</w:t>
      </w:r>
      <w:r w:rsidRPr="00E6028C">
        <w:rPr>
          <w:rFonts w:ascii="Arial Narrow" w:hAnsi="Arial Narrow" w:cs="Arial"/>
          <w:sz w:val="20"/>
          <w:szCs w:val="20"/>
        </w:rPr>
        <w:t xml:space="preserve">e </w:t>
      </w:r>
      <w:r w:rsidRPr="00E6028C">
        <w:rPr>
          <w:rFonts w:ascii="Arial Narrow" w:hAnsi="Arial Narrow" w:cs="Arial"/>
          <w:spacing w:val="5"/>
          <w:sz w:val="20"/>
          <w:szCs w:val="20"/>
        </w:rPr>
        <w:t>Cahie</w:t>
      </w:r>
      <w:r w:rsidRPr="00E6028C">
        <w:rPr>
          <w:rFonts w:ascii="Arial Narrow" w:hAnsi="Arial Narrow" w:cs="Arial"/>
          <w:sz w:val="20"/>
          <w:szCs w:val="20"/>
        </w:rPr>
        <w:t xml:space="preserve">r </w:t>
      </w:r>
      <w:r w:rsidRPr="00E6028C">
        <w:rPr>
          <w:rFonts w:ascii="Arial Narrow" w:hAnsi="Arial Narrow" w:cs="Arial"/>
          <w:spacing w:val="5"/>
          <w:sz w:val="20"/>
          <w:szCs w:val="20"/>
        </w:rPr>
        <w:t>de</w:t>
      </w:r>
      <w:r w:rsidRPr="00E6028C">
        <w:rPr>
          <w:rFonts w:ascii="Arial Narrow" w:hAnsi="Arial Narrow" w:cs="Arial"/>
          <w:sz w:val="20"/>
          <w:szCs w:val="20"/>
        </w:rPr>
        <w:t xml:space="preserve">s </w:t>
      </w:r>
      <w:r w:rsidRPr="00E6028C">
        <w:rPr>
          <w:rFonts w:ascii="Arial Narrow" w:hAnsi="Arial Narrow" w:cs="Arial"/>
          <w:spacing w:val="5"/>
          <w:sz w:val="20"/>
          <w:szCs w:val="20"/>
        </w:rPr>
        <w:t>Clause</w:t>
      </w:r>
      <w:r w:rsidRPr="00E6028C">
        <w:rPr>
          <w:rFonts w:ascii="Arial Narrow" w:hAnsi="Arial Narrow" w:cs="Arial"/>
          <w:sz w:val="20"/>
          <w:szCs w:val="20"/>
        </w:rPr>
        <w:t xml:space="preserve">s </w:t>
      </w:r>
      <w:r w:rsidRPr="00E6028C">
        <w:rPr>
          <w:rFonts w:ascii="Arial Narrow" w:hAnsi="Arial Narrow" w:cs="Arial"/>
          <w:spacing w:val="5"/>
          <w:sz w:val="20"/>
          <w:szCs w:val="20"/>
        </w:rPr>
        <w:t xml:space="preserve">Administratives </w:t>
      </w:r>
      <w:r w:rsidRPr="00E6028C">
        <w:rPr>
          <w:rFonts w:ascii="Arial Narrow" w:hAnsi="Arial Narrow" w:cs="Arial"/>
          <w:spacing w:val="1"/>
          <w:sz w:val="20"/>
          <w:szCs w:val="20"/>
        </w:rPr>
        <w:t>Générale</w:t>
      </w:r>
      <w:r w:rsidRPr="00E6028C">
        <w:rPr>
          <w:rFonts w:ascii="Arial Narrow" w:hAnsi="Arial Narrow" w:cs="Arial"/>
          <w:sz w:val="20"/>
          <w:szCs w:val="20"/>
        </w:rPr>
        <w:t xml:space="preserve">s </w:t>
      </w:r>
      <w:r w:rsidRPr="00E6028C">
        <w:rPr>
          <w:rFonts w:ascii="Arial Narrow" w:hAnsi="Arial Narrow" w:cs="Arial"/>
          <w:spacing w:val="1"/>
          <w:sz w:val="20"/>
          <w:szCs w:val="20"/>
        </w:rPr>
        <w:t>(CCAG</w:t>
      </w:r>
      <w:r w:rsidRPr="00E6028C">
        <w:rPr>
          <w:rFonts w:ascii="Arial Narrow" w:hAnsi="Arial Narrow" w:cs="Arial"/>
          <w:sz w:val="20"/>
          <w:szCs w:val="20"/>
        </w:rPr>
        <w:t xml:space="preserve">) </w:t>
      </w:r>
      <w:r w:rsidRPr="00E6028C">
        <w:rPr>
          <w:rFonts w:ascii="Arial Narrow" w:hAnsi="Arial Narrow" w:cs="Arial"/>
          <w:spacing w:val="1"/>
          <w:sz w:val="20"/>
          <w:szCs w:val="20"/>
        </w:rPr>
        <w:t>applicable</w:t>
      </w:r>
      <w:r w:rsidRPr="00E6028C">
        <w:rPr>
          <w:rFonts w:ascii="Arial Narrow" w:hAnsi="Arial Narrow" w:cs="Arial"/>
          <w:sz w:val="20"/>
          <w:szCs w:val="20"/>
        </w:rPr>
        <w:t xml:space="preserve">s </w:t>
      </w:r>
      <w:r w:rsidRPr="00E6028C">
        <w:rPr>
          <w:rFonts w:ascii="Arial Narrow" w:hAnsi="Arial Narrow" w:cs="Arial"/>
          <w:spacing w:val="1"/>
          <w:sz w:val="20"/>
          <w:szCs w:val="20"/>
        </w:rPr>
        <w:t>au</w:t>
      </w:r>
      <w:r w:rsidRPr="00E6028C">
        <w:rPr>
          <w:rFonts w:ascii="Arial Narrow" w:hAnsi="Arial Narrow" w:cs="Arial"/>
          <w:sz w:val="20"/>
          <w:szCs w:val="20"/>
        </w:rPr>
        <w:t xml:space="preserve">x </w:t>
      </w:r>
      <w:r w:rsidRPr="00E6028C">
        <w:rPr>
          <w:rFonts w:ascii="Arial Narrow" w:hAnsi="Arial Narrow" w:cs="Arial"/>
          <w:spacing w:val="1"/>
          <w:sz w:val="20"/>
          <w:szCs w:val="20"/>
        </w:rPr>
        <w:t xml:space="preserve">marchés </w:t>
      </w:r>
      <w:r w:rsidRPr="00E6028C">
        <w:rPr>
          <w:rFonts w:ascii="Arial Narrow" w:hAnsi="Arial Narrow" w:cs="Arial"/>
          <w:sz w:val="20"/>
          <w:szCs w:val="20"/>
        </w:rPr>
        <w:t>publics de Services et de Prestations Intellectuelles mis en vigueur par arrêté N°033 du 13 février 2007;</w:t>
      </w:r>
    </w:p>
    <w:p w:rsidR="00E6028C" w:rsidRPr="00E6028C" w:rsidRDefault="00E6028C" w:rsidP="001D7C9C">
      <w:pPr>
        <w:widowControl w:val="0"/>
        <w:numPr>
          <w:ilvl w:val="0"/>
          <w:numId w:val="53"/>
        </w:numPr>
        <w:autoSpaceDE w:val="0"/>
        <w:autoSpaceDN w:val="0"/>
        <w:adjustRightInd w:val="0"/>
        <w:ind w:right="-20"/>
        <w:jc w:val="both"/>
        <w:rPr>
          <w:rFonts w:ascii="Arial Narrow" w:hAnsi="Arial Narrow" w:cs="Arial"/>
          <w:sz w:val="20"/>
          <w:szCs w:val="20"/>
        </w:rPr>
      </w:pPr>
      <w:r w:rsidRPr="00E6028C">
        <w:rPr>
          <w:rFonts w:ascii="Arial Narrow" w:hAnsi="Arial Narrow" w:cs="Arial"/>
          <w:sz w:val="20"/>
          <w:szCs w:val="20"/>
        </w:rPr>
        <w:t>Le ou les Cahiers des Clauses Techniques Générales (CCTG) applicables aux prestations faisant l’objet du marché.</w:t>
      </w:r>
    </w:p>
    <w:p w:rsidR="00E6028C" w:rsidRPr="00E6028C" w:rsidRDefault="00E6028C" w:rsidP="00E6028C">
      <w:pPr>
        <w:pStyle w:val="Titre3"/>
        <w:spacing w:before="120"/>
        <w:jc w:val="both"/>
        <w:rPr>
          <w:rFonts w:ascii="Arial Narrow" w:hAnsi="Arial Narrow" w:cs="Arial"/>
          <w:bCs/>
          <w:sz w:val="20"/>
          <w:szCs w:val="20"/>
        </w:rPr>
      </w:pPr>
      <w:bookmarkStart w:id="202" w:name="_Toc330816604"/>
      <w:bookmarkStart w:id="203" w:name="_Toc352062891"/>
      <w:bookmarkStart w:id="204" w:name="_Toc352064335"/>
      <w:bookmarkStart w:id="205" w:name="_Toc352064741"/>
      <w:bookmarkStart w:id="206" w:name="_Toc352148654"/>
      <w:bookmarkStart w:id="207" w:name="_Toc352148782"/>
      <w:bookmarkStart w:id="208" w:name="_Toc364604489"/>
      <w:bookmarkStart w:id="209" w:name="_Toc364632939"/>
      <w:bookmarkStart w:id="210" w:name="_Toc413661420"/>
      <w:bookmarkStart w:id="211" w:name="_Toc414284653"/>
      <w:bookmarkStart w:id="212" w:name="_Toc414866565"/>
      <w:bookmarkStart w:id="213" w:name="_Toc414867343"/>
      <w:bookmarkStart w:id="214" w:name="_Toc159227901"/>
      <w:r w:rsidRPr="00E6028C">
        <w:rPr>
          <w:rFonts w:ascii="Arial Narrow" w:hAnsi="Arial Narrow" w:cs="Arial"/>
          <w:bCs/>
          <w:sz w:val="20"/>
          <w:szCs w:val="20"/>
        </w:rPr>
        <w:t>Article 6 : Textes généraux applicables</w:t>
      </w:r>
      <w:bookmarkEnd w:id="202"/>
      <w:bookmarkEnd w:id="203"/>
      <w:bookmarkEnd w:id="204"/>
      <w:bookmarkEnd w:id="205"/>
      <w:bookmarkEnd w:id="206"/>
      <w:bookmarkEnd w:id="207"/>
      <w:bookmarkEnd w:id="208"/>
      <w:bookmarkEnd w:id="209"/>
      <w:bookmarkEnd w:id="210"/>
      <w:bookmarkEnd w:id="211"/>
      <w:bookmarkEnd w:id="212"/>
      <w:bookmarkEnd w:id="213"/>
      <w:bookmarkEnd w:id="214"/>
    </w:p>
    <w:p w:rsidR="00E6028C" w:rsidRPr="00E6028C" w:rsidRDefault="00623D3B" w:rsidP="00E6028C">
      <w:pPr>
        <w:widowControl w:val="0"/>
        <w:autoSpaceDE w:val="0"/>
        <w:autoSpaceDN w:val="0"/>
        <w:adjustRightInd w:val="0"/>
        <w:ind w:left="114" w:right="-144"/>
        <w:jc w:val="both"/>
        <w:rPr>
          <w:rFonts w:ascii="Arial Narrow" w:eastAsia="Calibri" w:hAnsi="Arial Narrow" w:cs="Arial"/>
          <w:sz w:val="20"/>
          <w:szCs w:val="20"/>
        </w:rPr>
      </w:pPr>
      <w:r>
        <w:rPr>
          <w:rFonts w:ascii="Arial Narrow" w:hAnsi="Arial Narrow" w:cs="Arial"/>
          <w:sz w:val="20"/>
          <w:szCs w:val="20"/>
        </w:rPr>
        <w:t>Le présent Marché</w:t>
      </w:r>
      <w:r w:rsidRPr="00E6028C">
        <w:rPr>
          <w:rFonts w:ascii="Arial Narrow" w:eastAsia="Calibri" w:hAnsi="Arial Narrow" w:cs="Arial"/>
          <w:sz w:val="20"/>
          <w:szCs w:val="20"/>
        </w:rPr>
        <w:t xml:space="preserve"> </w:t>
      </w:r>
      <w:r>
        <w:rPr>
          <w:rFonts w:ascii="Arial Narrow" w:eastAsia="Calibri" w:hAnsi="Arial Narrow" w:cs="Arial"/>
          <w:sz w:val="20"/>
          <w:szCs w:val="20"/>
        </w:rPr>
        <w:t>est soumis</w:t>
      </w:r>
      <w:r w:rsidR="00E6028C" w:rsidRPr="00E6028C">
        <w:rPr>
          <w:rFonts w:ascii="Arial Narrow" w:eastAsia="Calibri" w:hAnsi="Arial Narrow" w:cs="Arial"/>
          <w:sz w:val="20"/>
          <w:szCs w:val="20"/>
        </w:rPr>
        <w:t xml:space="preserve"> aux textes généraux ci-après:</w:t>
      </w:r>
    </w:p>
    <w:p w:rsidR="00790D90" w:rsidRPr="00426430" w:rsidRDefault="00790D90" w:rsidP="001D7C9C">
      <w:pPr>
        <w:widowControl w:val="0"/>
        <w:numPr>
          <w:ilvl w:val="0"/>
          <w:numId w:val="37"/>
        </w:numPr>
        <w:autoSpaceDE w:val="0"/>
        <w:autoSpaceDN w:val="0"/>
        <w:adjustRightInd w:val="0"/>
        <w:contextualSpacing/>
        <w:mirrorIndents/>
        <w:jc w:val="both"/>
        <w:rPr>
          <w:rFonts w:ascii="Arial Narrow" w:hAnsi="Arial Narrow"/>
          <w:sz w:val="20"/>
          <w:szCs w:val="20"/>
        </w:rPr>
      </w:pPr>
      <w:bookmarkStart w:id="215" w:name="_Toc330816605"/>
      <w:bookmarkStart w:id="216" w:name="_Toc352062892"/>
      <w:bookmarkStart w:id="217" w:name="_Toc352064336"/>
      <w:bookmarkStart w:id="218" w:name="_Toc352064742"/>
      <w:bookmarkStart w:id="219" w:name="_Toc352148655"/>
      <w:bookmarkStart w:id="220" w:name="_Toc352148783"/>
      <w:bookmarkStart w:id="221" w:name="_Toc364604490"/>
      <w:bookmarkStart w:id="222" w:name="_Toc364632940"/>
      <w:bookmarkStart w:id="223" w:name="_Toc413661421"/>
      <w:bookmarkStart w:id="224" w:name="_Toc414284654"/>
      <w:bookmarkStart w:id="225" w:name="_Toc414866566"/>
      <w:bookmarkStart w:id="226" w:name="_Toc414867344"/>
      <w:r w:rsidRPr="00426430">
        <w:rPr>
          <w:rFonts w:ascii="Arial Narrow" w:hAnsi="Arial Narrow"/>
          <w:sz w:val="20"/>
          <w:szCs w:val="20"/>
        </w:rPr>
        <w:t>la loi n° 92/007 du 14 août 1992 portant Code du Travail;</w:t>
      </w:r>
    </w:p>
    <w:p w:rsidR="00790D90" w:rsidRPr="00426430" w:rsidRDefault="00790D90" w:rsidP="001D7C9C">
      <w:pPr>
        <w:widowControl w:val="0"/>
        <w:numPr>
          <w:ilvl w:val="0"/>
          <w:numId w:val="37"/>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la loi n°2018/012 du 11 juillet 2018 portant Régime Financier de l’État et des autres Entités Publiques;</w:t>
      </w:r>
    </w:p>
    <w:p w:rsidR="00790D90" w:rsidRPr="00426430" w:rsidRDefault="00790D90" w:rsidP="001D7C9C">
      <w:pPr>
        <w:widowControl w:val="0"/>
        <w:numPr>
          <w:ilvl w:val="0"/>
          <w:numId w:val="37"/>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 xml:space="preserve">la loi n°2019/024 du 24 décembre 2019 portant Code Général des Collectivités Territoriales Décentralisées ; </w:t>
      </w:r>
    </w:p>
    <w:p w:rsidR="00790D90" w:rsidRPr="00426430" w:rsidRDefault="00790D90" w:rsidP="001D7C9C">
      <w:pPr>
        <w:widowControl w:val="0"/>
        <w:numPr>
          <w:ilvl w:val="0"/>
          <w:numId w:val="37"/>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la loi n°2022/020 du 27 décembre 2022 portant loi de finances de la République du Cameroun pour l’exercice 2023 ;</w:t>
      </w:r>
    </w:p>
    <w:p w:rsidR="00790D90" w:rsidRPr="00426430" w:rsidRDefault="00790D90" w:rsidP="001D7C9C">
      <w:pPr>
        <w:widowControl w:val="0"/>
        <w:numPr>
          <w:ilvl w:val="0"/>
          <w:numId w:val="37"/>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le décret n°2018/366 du 20 juin 2018 portant code des Marchés Publics;</w:t>
      </w:r>
    </w:p>
    <w:p w:rsidR="00790D90" w:rsidRPr="00426430" w:rsidRDefault="00790D90" w:rsidP="001D7C9C">
      <w:pPr>
        <w:widowControl w:val="0"/>
        <w:numPr>
          <w:ilvl w:val="0"/>
          <w:numId w:val="37"/>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le décret n°2003/651/PM du 16 avril 2003 portant régime fiscal et douanier applicable aux Marchés Publics ;</w:t>
      </w:r>
    </w:p>
    <w:p w:rsidR="00790D90" w:rsidRPr="00426430" w:rsidRDefault="00790D90" w:rsidP="001D7C9C">
      <w:pPr>
        <w:widowControl w:val="0"/>
        <w:numPr>
          <w:ilvl w:val="0"/>
          <w:numId w:val="37"/>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 xml:space="preserve">le décret n°2001/048 du 23 février 2001 portant organisation et fonctionnement de l’Agence de Régulation des Marchés Publics, </w:t>
      </w:r>
      <w:r w:rsidRPr="00426430">
        <w:rPr>
          <w:rFonts w:ascii="Arial Narrow" w:hAnsi="Arial Narrow"/>
          <w:sz w:val="20"/>
          <w:szCs w:val="20"/>
        </w:rPr>
        <w:lastRenderedPageBreak/>
        <w:t>modifié et complété par le décret N°2012/076 du 8 mars 2012 ;</w:t>
      </w:r>
    </w:p>
    <w:p w:rsidR="00790D90" w:rsidRPr="00426430" w:rsidRDefault="00790D90" w:rsidP="001D7C9C">
      <w:pPr>
        <w:widowControl w:val="0"/>
        <w:numPr>
          <w:ilvl w:val="0"/>
          <w:numId w:val="37"/>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le décret n°2012/075 du 08 mars 2012 portant organisation du Ministère des Marchés Publics ;</w:t>
      </w:r>
    </w:p>
    <w:p w:rsidR="00790D90" w:rsidRPr="00426430" w:rsidRDefault="00790D90" w:rsidP="001D7C9C">
      <w:pPr>
        <w:widowControl w:val="0"/>
        <w:numPr>
          <w:ilvl w:val="0"/>
          <w:numId w:val="37"/>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l’arrêté n°093/ CAB/PM du 05 novembre 2002 fixant les montants de la caution de soumission et des frais d’achat des Dossiers d’Appel d’Offres;</w:t>
      </w:r>
    </w:p>
    <w:p w:rsidR="00790D90" w:rsidRPr="00426430" w:rsidRDefault="00790D90" w:rsidP="001D7C9C">
      <w:pPr>
        <w:widowControl w:val="0"/>
        <w:numPr>
          <w:ilvl w:val="0"/>
          <w:numId w:val="37"/>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l’arrêté n°033/CAB/PM du 13 février 2007 mettant en vigueur les Cahiers des Clauses Administratives Générales (CCAG) applicables aux Marchés Publics ;</w:t>
      </w:r>
    </w:p>
    <w:p w:rsidR="00790D90" w:rsidRPr="00426430" w:rsidRDefault="00790D90" w:rsidP="001D7C9C">
      <w:pPr>
        <w:widowControl w:val="0"/>
        <w:numPr>
          <w:ilvl w:val="0"/>
          <w:numId w:val="37"/>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l’arrêté conjoint n°0162/MINFOF/MINTP/MINMAP du 15 décembre 2020 fixant les modalités d’utilisation du bois d’origine légale dans la commande publique ;</w:t>
      </w:r>
    </w:p>
    <w:p w:rsidR="00790D90" w:rsidRPr="00426430" w:rsidRDefault="00790D90" w:rsidP="001D7C9C">
      <w:pPr>
        <w:widowControl w:val="0"/>
        <w:numPr>
          <w:ilvl w:val="0"/>
          <w:numId w:val="37"/>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l’arrêté n°449/A/MINDDEVEL du 31 décembre 2020 constatant l’élection du Président et des Membres du Bureau du Conseil Régional du l’Est à l’issue de la session de plein droit tenue le 22 décembre 2020;</w:t>
      </w:r>
    </w:p>
    <w:p w:rsidR="00790D90" w:rsidRPr="00426430" w:rsidRDefault="00790D90" w:rsidP="001D7C9C">
      <w:pPr>
        <w:widowControl w:val="0"/>
        <w:numPr>
          <w:ilvl w:val="0"/>
          <w:numId w:val="37"/>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la circulaire n°0001/PR/MINMAP/CAB du 25 avril 2022 relative à l’application du Code des Marchés Publics ;</w:t>
      </w:r>
    </w:p>
    <w:p w:rsidR="00790D90" w:rsidRPr="00426430" w:rsidRDefault="00790D90" w:rsidP="001D7C9C">
      <w:pPr>
        <w:widowControl w:val="0"/>
        <w:numPr>
          <w:ilvl w:val="0"/>
          <w:numId w:val="37"/>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la circulaire n°00000006/C/MINFI du 30 décembre 2022 portant Instructions relatives à l’exécution des lois de Finances, au Suivi et au Contrôle de l’Exécution du Budget de l’État et des Autres Entités Publiques pour l’Exercice 2023;</w:t>
      </w:r>
    </w:p>
    <w:p w:rsidR="00790D90" w:rsidRPr="00426430" w:rsidRDefault="00790D90" w:rsidP="001D7C9C">
      <w:pPr>
        <w:widowControl w:val="0"/>
        <w:numPr>
          <w:ilvl w:val="0"/>
          <w:numId w:val="37"/>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la circulaire no00000192/LC/MINFI du 06 Janvier 2023 relative à l’exécution, au suivi et au contrôle de l’exécution des budgets des Collectivités Territoriales Décentralisées pour l’exercice 2023 ;</w:t>
      </w:r>
    </w:p>
    <w:p w:rsidR="00790D90" w:rsidRPr="00426430" w:rsidRDefault="00790D90" w:rsidP="001D7C9C">
      <w:pPr>
        <w:widowControl w:val="0"/>
        <w:numPr>
          <w:ilvl w:val="0"/>
          <w:numId w:val="37"/>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La décision no001/D/CR-ES/PCR/CAB du 07 février 2023 modifiant la décision no09/D/CR_ES/PCR/CAB du 1er juillet 2021 constatant la composition de la Commission Interne de Passation des Marchés auprès de la Région de l’Est ;</w:t>
      </w:r>
    </w:p>
    <w:p w:rsidR="00790D90" w:rsidRPr="00426430" w:rsidRDefault="00790D90" w:rsidP="001D7C9C">
      <w:pPr>
        <w:widowControl w:val="0"/>
        <w:numPr>
          <w:ilvl w:val="0"/>
          <w:numId w:val="37"/>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la décision n°002/D/CR-EST/CAB du 13 Février 2023 modifiant certaines dispositions de la décision no09/D/CR_ES/PCR/CAB du 1er juillet 2021 constatant la composition de la Commission Interne de Passation des March</w:t>
      </w:r>
      <w:r>
        <w:rPr>
          <w:rFonts w:ascii="Arial Narrow" w:hAnsi="Arial Narrow"/>
          <w:sz w:val="20"/>
          <w:szCs w:val="20"/>
        </w:rPr>
        <w:t>és auprès de la Région de l’Est</w:t>
      </w:r>
      <w:r w:rsidRPr="00426430">
        <w:rPr>
          <w:rFonts w:ascii="Arial Narrow" w:hAnsi="Arial Narrow"/>
          <w:sz w:val="20"/>
          <w:szCs w:val="20"/>
        </w:rPr>
        <w:t>;</w:t>
      </w:r>
    </w:p>
    <w:p w:rsidR="00790D90" w:rsidRPr="00426430" w:rsidRDefault="00790D90" w:rsidP="001D7C9C">
      <w:pPr>
        <w:widowControl w:val="0"/>
        <w:numPr>
          <w:ilvl w:val="0"/>
          <w:numId w:val="37"/>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la délibération n°001 de la session ordinaire du Conseil Régional en sa session du 27 Janvier 2023 adoptant le budget du Conseil Régional au titre de l’exercice 2023.</w:t>
      </w:r>
    </w:p>
    <w:p w:rsidR="00790D90" w:rsidRPr="00426430" w:rsidRDefault="00790D90" w:rsidP="001D7C9C">
      <w:pPr>
        <w:widowControl w:val="0"/>
        <w:numPr>
          <w:ilvl w:val="0"/>
          <w:numId w:val="37"/>
        </w:numPr>
        <w:autoSpaceDE w:val="0"/>
        <w:autoSpaceDN w:val="0"/>
        <w:adjustRightInd w:val="0"/>
        <w:contextualSpacing/>
        <w:mirrorIndents/>
        <w:jc w:val="both"/>
        <w:rPr>
          <w:rFonts w:ascii="Arial Narrow" w:hAnsi="Arial Narrow"/>
          <w:sz w:val="20"/>
          <w:szCs w:val="20"/>
        </w:rPr>
      </w:pPr>
      <w:r>
        <w:rPr>
          <w:rFonts w:ascii="Arial Narrow" w:hAnsi="Arial Narrow"/>
          <w:sz w:val="20"/>
          <w:szCs w:val="20"/>
        </w:rPr>
        <w:t>La lettre 2023/n</w:t>
      </w:r>
      <w:r w:rsidRPr="000D6D5F">
        <w:rPr>
          <w:rFonts w:ascii="Arial Narrow" w:hAnsi="Arial Narrow"/>
          <w:sz w:val="20"/>
          <w:szCs w:val="20"/>
          <w:vertAlign w:val="superscript"/>
        </w:rPr>
        <w:t>o</w:t>
      </w:r>
      <w:r w:rsidR="000D6D5F">
        <w:rPr>
          <w:rFonts w:ascii="Arial Narrow" w:hAnsi="Arial Narrow"/>
          <w:sz w:val="20"/>
          <w:szCs w:val="20"/>
        </w:rPr>
        <w:t>10706/SETP/NKF</w:t>
      </w:r>
      <w:r>
        <w:rPr>
          <w:rFonts w:ascii="Arial Narrow" w:hAnsi="Arial Narrow"/>
          <w:sz w:val="20"/>
          <w:szCs w:val="20"/>
        </w:rPr>
        <w:t>/L/FEI</w:t>
      </w:r>
      <w:r w:rsidR="000D6D5F">
        <w:rPr>
          <w:rFonts w:ascii="Arial Narrow" w:hAnsi="Arial Narrow"/>
          <w:sz w:val="20"/>
          <w:szCs w:val="20"/>
        </w:rPr>
        <w:t>COM/DG/DIPCTD/SDIT du 22 décembre 2023</w:t>
      </w:r>
      <w:r>
        <w:rPr>
          <w:rFonts w:ascii="Arial Narrow" w:hAnsi="Arial Narrow"/>
          <w:sz w:val="20"/>
          <w:szCs w:val="20"/>
        </w:rPr>
        <w:t xml:space="preserve"> accordant le financement pour </w:t>
      </w:r>
      <w:r w:rsidR="000D6D5F">
        <w:rPr>
          <w:rFonts w:ascii="Arial Narrow" w:hAnsi="Arial Narrow"/>
          <w:sz w:val="20"/>
          <w:szCs w:val="20"/>
        </w:rPr>
        <w:t>la prestation du cabinet chargé de porter à niveau projet d’exécution des ouvrages la maturation de l’Hôtel de Région de l’Est</w:t>
      </w:r>
      <w:r>
        <w:rPr>
          <w:rFonts w:ascii="Arial Narrow" w:hAnsi="Arial Narrow"/>
          <w:sz w:val="20"/>
          <w:szCs w:val="20"/>
        </w:rPr>
        <w:t> ;</w:t>
      </w:r>
    </w:p>
    <w:p w:rsidR="00790D90" w:rsidRPr="00D42826" w:rsidRDefault="00790D90" w:rsidP="001D7C9C">
      <w:pPr>
        <w:widowControl w:val="0"/>
        <w:numPr>
          <w:ilvl w:val="0"/>
          <w:numId w:val="37"/>
        </w:numPr>
        <w:autoSpaceDE w:val="0"/>
        <w:autoSpaceDN w:val="0"/>
        <w:adjustRightInd w:val="0"/>
        <w:ind w:left="360"/>
        <w:contextualSpacing/>
        <w:mirrorIndents/>
        <w:jc w:val="both"/>
        <w:rPr>
          <w:rFonts w:ascii="Arial Narrow" w:hAnsi="Arial Narrow" w:cs="Arial"/>
          <w:sz w:val="20"/>
          <w:szCs w:val="20"/>
          <w:u w:val="single"/>
          <w:shd w:val="clear" w:color="auto" w:fill="FFFFFF"/>
          <w:lang w:val="fr-CM"/>
        </w:rPr>
      </w:pPr>
      <w:r w:rsidRPr="00D42826">
        <w:rPr>
          <w:rFonts w:ascii="Arial Narrow" w:hAnsi="Arial Narrow" w:cs="Arial"/>
          <w:iCs/>
          <w:spacing w:val="5"/>
          <w:sz w:val="20"/>
          <w:szCs w:val="20"/>
          <w:lang w:val="fr-CM"/>
        </w:rPr>
        <w:t>D’autre</w:t>
      </w:r>
      <w:r w:rsidRPr="00D42826">
        <w:rPr>
          <w:rFonts w:ascii="Arial Narrow" w:hAnsi="Arial Narrow" w:cs="Arial"/>
          <w:iCs/>
          <w:sz w:val="20"/>
          <w:szCs w:val="20"/>
          <w:lang w:val="fr-CM"/>
        </w:rPr>
        <w:t xml:space="preserve">s </w:t>
      </w:r>
      <w:r w:rsidRPr="00D42826">
        <w:rPr>
          <w:rFonts w:ascii="Arial Narrow" w:hAnsi="Arial Narrow" w:cs="Arial"/>
          <w:iCs/>
          <w:spacing w:val="5"/>
          <w:sz w:val="20"/>
          <w:szCs w:val="20"/>
          <w:lang w:val="fr-CM"/>
        </w:rPr>
        <w:t>texte</w:t>
      </w:r>
      <w:r w:rsidRPr="00D42826">
        <w:rPr>
          <w:rFonts w:ascii="Arial Narrow" w:hAnsi="Arial Narrow" w:cs="Arial"/>
          <w:iCs/>
          <w:sz w:val="20"/>
          <w:szCs w:val="20"/>
          <w:lang w:val="fr-CM"/>
        </w:rPr>
        <w:t xml:space="preserve">s </w:t>
      </w:r>
      <w:r w:rsidRPr="00D42826">
        <w:rPr>
          <w:rFonts w:ascii="Arial Narrow" w:hAnsi="Arial Narrow" w:cs="Arial"/>
          <w:iCs/>
          <w:spacing w:val="5"/>
          <w:sz w:val="20"/>
          <w:szCs w:val="20"/>
          <w:lang w:val="fr-CM"/>
        </w:rPr>
        <w:t>spécifique</w:t>
      </w:r>
      <w:r w:rsidRPr="00D42826">
        <w:rPr>
          <w:rFonts w:ascii="Arial Narrow" w:hAnsi="Arial Narrow" w:cs="Arial"/>
          <w:iCs/>
          <w:sz w:val="20"/>
          <w:szCs w:val="20"/>
          <w:lang w:val="fr-CM"/>
        </w:rPr>
        <w:t xml:space="preserve">s </w:t>
      </w:r>
      <w:r w:rsidRPr="00D42826">
        <w:rPr>
          <w:rFonts w:ascii="Arial Narrow" w:hAnsi="Arial Narrow" w:cs="Arial"/>
          <w:iCs/>
          <w:spacing w:val="5"/>
          <w:sz w:val="20"/>
          <w:szCs w:val="20"/>
          <w:lang w:val="fr-CM"/>
        </w:rPr>
        <w:t>a</w:t>
      </w:r>
      <w:r w:rsidRPr="00D42826">
        <w:rPr>
          <w:rFonts w:ascii="Arial Narrow" w:hAnsi="Arial Narrow" w:cs="Arial"/>
          <w:iCs/>
          <w:sz w:val="20"/>
          <w:szCs w:val="20"/>
          <w:lang w:val="fr-CM"/>
        </w:rPr>
        <w:t xml:space="preserve">u </w:t>
      </w:r>
      <w:r w:rsidRPr="00D42826">
        <w:rPr>
          <w:rFonts w:ascii="Arial Narrow" w:hAnsi="Arial Narrow" w:cs="Arial"/>
          <w:iCs/>
          <w:spacing w:val="5"/>
          <w:sz w:val="20"/>
          <w:szCs w:val="20"/>
          <w:lang w:val="fr-CM"/>
        </w:rPr>
        <w:t xml:space="preserve">domaine </w:t>
      </w:r>
      <w:r w:rsidRPr="00D42826">
        <w:rPr>
          <w:rFonts w:ascii="Arial Narrow" w:hAnsi="Arial Narrow" w:cs="Arial"/>
          <w:iCs/>
          <w:sz w:val="20"/>
          <w:szCs w:val="20"/>
          <w:lang w:val="fr-CM"/>
        </w:rPr>
        <w:t>concerné par le Marché.</w:t>
      </w:r>
    </w:p>
    <w:p w:rsidR="00E6028C" w:rsidRPr="00790D90" w:rsidRDefault="00E6028C" w:rsidP="00E6028C">
      <w:pPr>
        <w:widowControl w:val="0"/>
        <w:autoSpaceDE w:val="0"/>
        <w:autoSpaceDN w:val="0"/>
        <w:adjustRightInd w:val="0"/>
        <w:spacing w:after="120"/>
        <w:ind w:right="-23"/>
        <w:jc w:val="both"/>
        <w:rPr>
          <w:rFonts w:ascii="Arial Narrow" w:hAnsi="Arial Narrow" w:cs="Arial"/>
          <w:sz w:val="20"/>
          <w:szCs w:val="20"/>
          <w:highlight w:val="red"/>
          <w:lang w:val="fr-CM"/>
        </w:rPr>
      </w:pPr>
    </w:p>
    <w:p w:rsidR="00E6028C" w:rsidRPr="00E6028C" w:rsidRDefault="00E6028C" w:rsidP="00E6028C">
      <w:pPr>
        <w:pStyle w:val="Titre3"/>
        <w:spacing w:line="360" w:lineRule="auto"/>
        <w:jc w:val="both"/>
        <w:rPr>
          <w:rFonts w:ascii="Arial Narrow" w:hAnsi="Arial Narrow" w:cs="Arial"/>
          <w:bCs/>
          <w:sz w:val="20"/>
          <w:szCs w:val="20"/>
        </w:rPr>
      </w:pPr>
      <w:bookmarkStart w:id="227" w:name="_Toc159227902"/>
      <w:r w:rsidRPr="00E6028C">
        <w:rPr>
          <w:rFonts w:ascii="Arial Narrow" w:hAnsi="Arial Narrow" w:cs="Arial"/>
          <w:bCs/>
          <w:sz w:val="20"/>
          <w:szCs w:val="20"/>
        </w:rPr>
        <w:t>Article 7 : Communication</w:t>
      </w:r>
      <w:bookmarkEnd w:id="215"/>
      <w:bookmarkEnd w:id="216"/>
      <w:bookmarkEnd w:id="217"/>
      <w:bookmarkEnd w:id="218"/>
      <w:bookmarkEnd w:id="219"/>
      <w:bookmarkEnd w:id="220"/>
      <w:bookmarkEnd w:id="221"/>
      <w:bookmarkEnd w:id="222"/>
      <w:bookmarkEnd w:id="223"/>
      <w:bookmarkEnd w:id="224"/>
      <w:bookmarkEnd w:id="225"/>
      <w:bookmarkEnd w:id="226"/>
      <w:bookmarkEnd w:id="227"/>
    </w:p>
    <w:p w:rsidR="00E6028C" w:rsidRPr="00E6028C" w:rsidRDefault="00E6028C" w:rsidP="001D7C9C">
      <w:pPr>
        <w:widowControl w:val="0"/>
        <w:numPr>
          <w:ilvl w:val="1"/>
          <w:numId w:val="58"/>
        </w:numPr>
        <w:autoSpaceDE w:val="0"/>
        <w:autoSpaceDN w:val="0"/>
        <w:adjustRightInd w:val="0"/>
        <w:ind w:right="-16"/>
        <w:jc w:val="both"/>
        <w:rPr>
          <w:rFonts w:ascii="Arial Narrow" w:hAnsi="Arial Narrow" w:cs="Arial"/>
          <w:sz w:val="20"/>
          <w:szCs w:val="20"/>
        </w:rPr>
      </w:pPr>
      <w:r w:rsidRPr="00E6028C">
        <w:rPr>
          <w:rFonts w:ascii="Arial Narrow" w:hAnsi="Arial Narrow" w:cs="Arial"/>
          <w:sz w:val="20"/>
          <w:szCs w:val="20"/>
        </w:rPr>
        <w:t>Toutes les notifications et communications écrites dans le cadre d</w:t>
      </w:r>
      <w:r w:rsidR="00623D3B">
        <w:rPr>
          <w:rFonts w:ascii="Arial Narrow" w:hAnsi="Arial Narrow" w:cs="Arial"/>
          <w:sz w:val="20"/>
          <w:szCs w:val="20"/>
        </w:rPr>
        <w:t>u</w:t>
      </w:r>
      <w:r w:rsidR="002B3DCC">
        <w:rPr>
          <w:rFonts w:ascii="Arial Narrow" w:hAnsi="Arial Narrow" w:cs="Arial"/>
          <w:sz w:val="20"/>
          <w:szCs w:val="20"/>
        </w:rPr>
        <w:t xml:space="preserve"> </w:t>
      </w:r>
      <w:r w:rsidR="00623D3B">
        <w:rPr>
          <w:rFonts w:ascii="Arial Narrow" w:hAnsi="Arial Narrow" w:cs="Arial"/>
          <w:sz w:val="20"/>
          <w:szCs w:val="20"/>
        </w:rPr>
        <w:t>présent Marché</w:t>
      </w:r>
      <w:r w:rsidRPr="00E6028C">
        <w:rPr>
          <w:rFonts w:ascii="Arial Narrow" w:hAnsi="Arial Narrow" w:cs="Arial"/>
          <w:sz w:val="20"/>
          <w:szCs w:val="20"/>
        </w:rPr>
        <w:t xml:space="preserve"> devront être faites aux adresses suivantes :</w:t>
      </w:r>
    </w:p>
    <w:p w:rsidR="00E6028C" w:rsidRPr="00E6028C" w:rsidRDefault="00E6028C" w:rsidP="00E6028C">
      <w:pPr>
        <w:widowControl w:val="0"/>
        <w:autoSpaceDE w:val="0"/>
        <w:autoSpaceDN w:val="0"/>
        <w:adjustRightInd w:val="0"/>
        <w:ind w:left="834" w:right="-16"/>
        <w:jc w:val="both"/>
        <w:rPr>
          <w:rFonts w:ascii="Arial Narrow" w:hAnsi="Arial Narrow" w:cs="Arial"/>
          <w:sz w:val="20"/>
          <w:szCs w:val="20"/>
        </w:rPr>
      </w:pPr>
    </w:p>
    <w:p w:rsidR="00E6028C" w:rsidRPr="00E6028C" w:rsidRDefault="00E6028C" w:rsidP="001D7C9C">
      <w:pPr>
        <w:widowControl w:val="0"/>
        <w:numPr>
          <w:ilvl w:val="0"/>
          <w:numId w:val="63"/>
        </w:numPr>
        <w:tabs>
          <w:tab w:val="left" w:pos="851"/>
          <w:tab w:val="left" w:pos="3040"/>
          <w:tab w:val="left" w:pos="3960"/>
        </w:tabs>
        <w:autoSpaceDE w:val="0"/>
        <w:autoSpaceDN w:val="0"/>
        <w:adjustRightInd w:val="0"/>
        <w:ind w:right="-20" w:hanging="388"/>
        <w:jc w:val="both"/>
        <w:rPr>
          <w:rFonts w:ascii="Arial Narrow" w:hAnsi="Arial Narrow" w:cs="Arial"/>
          <w:iCs/>
          <w:sz w:val="20"/>
          <w:szCs w:val="20"/>
        </w:rPr>
      </w:pPr>
      <w:r w:rsidRPr="00E6028C">
        <w:rPr>
          <w:rFonts w:ascii="Arial Narrow" w:hAnsi="Arial Narrow" w:cs="Arial"/>
          <w:iCs/>
          <w:sz w:val="20"/>
          <w:szCs w:val="20"/>
        </w:rPr>
        <w:t>Dans le cas où le prestataire  est le destinataire : Passé le délai de 15 jours fixé par l’article 6.1 du CCAG pour faire connaître au Maître d’Ouvrage, au Chef de Service son domicile, les correspondances seront valablement adressées à la mairie de : [A préciser] chef- lieu de la région dont relève les prestations.</w:t>
      </w:r>
    </w:p>
    <w:p w:rsidR="00E6028C" w:rsidRPr="00E6028C" w:rsidRDefault="00E6028C" w:rsidP="001D7C9C">
      <w:pPr>
        <w:widowControl w:val="0"/>
        <w:numPr>
          <w:ilvl w:val="0"/>
          <w:numId w:val="63"/>
        </w:numPr>
        <w:tabs>
          <w:tab w:val="left" w:pos="709"/>
          <w:tab w:val="left" w:pos="3040"/>
          <w:tab w:val="left" w:pos="3960"/>
        </w:tabs>
        <w:autoSpaceDE w:val="0"/>
        <w:autoSpaceDN w:val="0"/>
        <w:adjustRightInd w:val="0"/>
        <w:ind w:right="-20"/>
        <w:jc w:val="both"/>
        <w:rPr>
          <w:rFonts w:ascii="Arial Narrow" w:hAnsi="Arial Narrow" w:cs="Arial"/>
          <w:iCs/>
          <w:sz w:val="20"/>
          <w:szCs w:val="20"/>
        </w:rPr>
      </w:pPr>
      <w:r w:rsidRPr="00E6028C">
        <w:rPr>
          <w:rFonts w:ascii="Arial Narrow" w:hAnsi="Arial Narrow" w:cs="Arial"/>
          <w:iCs/>
          <w:sz w:val="20"/>
          <w:szCs w:val="20"/>
        </w:rPr>
        <w:t xml:space="preserve">  Dans le cas où le Maître d’Ouvrage est  le destinataire :</w:t>
      </w:r>
    </w:p>
    <w:p w:rsidR="00E6028C" w:rsidRPr="00E6028C" w:rsidRDefault="00E6028C" w:rsidP="00E6028C">
      <w:pPr>
        <w:widowControl w:val="0"/>
        <w:tabs>
          <w:tab w:val="left" w:pos="851"/>
          <w:tab w:val="left" w:pos="1000"/>
          <w:tab w:val="left" w:pos="3040"/>
          <w:tab w:val="left" w:pos="3960"/>
        </w:tabs>
        <w:autoSpaceDE w:val="0"/>
        <w:autoSpaceDN w:val="0"/>
        <w:adjustRightInd w:val="0"/>
        <w:ind w:left="851" w:right="-20" w:hanging="397"/>
        <w:jc w:val="both"/>
        <w:rPr>
          <w:rFonts w:ascii="Arial Narrow" w:hAnsi="Arial Narrow" w:cs="Arial"/>
          <w:iCs/>
          <w:sz w:val="20"/>
          <w:szCs w:val="20"/>
        </w:rPr>
      </w:pPr>
      <w:r w:rsidRPr="00E6028C">
        <w:rPr>
          <w:rFonts w:ascii="Arial Narrow" w:hAnsi="Arial Narrow" w:cs="Arial"/>
          <w:iCs/>
          <w:sz w:val="20"/>
          <w:szCs w:val="20"/>
        </w:rPr>
        <w:tab/>
        <w:t xml:space="preserve">Monsieur/Madame : [A préciser] avec copie adressée dans </w:t>
      </w:r>
      <w:proofErr w:type="gramStart"/>
      <w:r w:rsidRPr="00E6028C">
        <w:rPr>
          <w:rFonts w:ascii="Arial Narrow" w:hAnsi="Arial Narrow" w:cs="Arial"/>
          <w:iCs/>
          <w:sz w:val="20"/>
          <w:szCs w:val="20"/>
        </w:rPr>
        <w:t>les même délai</w:t>
      </w:r>
      <w:proofErr w:type="gramEnd"/>
      <w:r w:rsidRPr="00E6028C">
        <w:rPr>
          <w:rFonts w:ascii="Arial Narrow" w:hAnsi="Arial Narrow" w:cs="Arial"/>
          <w:iCs/>
          <w:sz w:val="20"/>
          <w:szCs w:val="20"/>
        </w:rPr>
        <w:t xml:space="preserve"> au Chef de Service et à l’ingénieur le cas échéant.</w:t>
      </w:r>
    </w:p>
    <w:p w:rsidR="00E6028C" w:rsidRPr="00E6028C" w:rsidRDefault="00E6028C" w:rsidP="00E6028C">
      <w:pPr>
        <w:widowControl w:val="0"/>
        <w:tabs>
          <w:tab w:val="left" w:pos="1000"/>
          <w:tab w:val="left" w:pos="3040"/>
          <w:tab w:val="left" w:pos="3960"/>
        </w:tabs>
        <w:autoSpaceDE w:val="0"/>
        <w:autoSpaceDN w:val="0"/>
        <w:adjustRightInd w:val="0"/>
        <w:ind w:left="454" w:right="-20"/>
        <w:jc w:val="both"/>
        <w:rPr>
          <w:rFonts w:ascii="Arial Narrow" w:hAnsi="Arial Narrow" w:cs="Arial"/>
          <w:iCs/>
          <w:sz w:val="20"/>
          <w:szCs w:val="20"/>
        </w:rPr>
      </w:pPr>
      <w:r w:rsidRPr="00E6028C">
        <w:rPr>
          <w:rFonts w:ascii="Arial Narrow" w:hAnsi="Arial Narrow" w:cs="Arial"/>
          <w:iCs/>
          <w:sz w:val="20"/>
          <w:szCs w:val="20"/>
        </w:rPr>
        <w:t xml:space="preserve"> </w:t>
      </w:r>
    </w:p>
    <w:p w:rsidR="00E6028C" w:rsidRPr="00E6028C" w:rsidRDefault="00E6028C" w:rsidP="00E6028C">
      <w:pPr>
        <w:pStyle w:val="Titre3"/>
        <w:spacing w:line="360" w:lineRule="auto"/>
        <w:jc w:val="both"/>
        <w:rPr>
          <w:rFonts w:ascii="Arial Narrow" w:hAnsi="Arial Narrow" w:cs="Arial"/>
          <w:bCs/>
          <w:sz w:val="20"/>
          <w:szCs w:val="20"/>
        </w:rPr>
      </w:pPr>
      <w:bookmarkStart w:id="228" w:name="_Toc330816606"/>
      <w:bookmarkStart w:id="229" w:name="_Toc352062893"/>
      <w:bookmarkStart w:id="230" w:name="_Toc352064337"/>
      <w:bookmarkStart w:id="231" w:name="_Toc352064743"/>
      <w:bookmarkStart w:id="232" w:name="_Toc352148656"/>
      <w:bookmarkStart w:id="233" w:name="_Toc352148784"/>
      <w:bookmarkStart w:id="234" w:name="_Toc364604491"/>
      <w:bookmarkStart w:id="235" w:name="_Toc364632941"/>
      <w:bookmarkStart w:id="236" w:name="_Toc413661422"/>
      <w:bookmarkStart w:id="237" w:name="_Toc414284655"/>
      <w:bookmarkStart w:id="238" w:name="_Toc414866567"/>
      <w:bookmarkStart w:id="239" w:name="_Toc414867345"/>
      <w:bookmarkStart w:id="240" w:name="_Toc159227903"/>
      <w:r w:rsidRPr="00E6028C">
        <w:rPr>
          <w:rFonts w:ascii="Arial Narrow" w:hAnsi="Arial Narrow" w:cs="Arial"/>
          <w:bCs/>
          <w:sz w:val="20"/>
          <w:szCs w:val="20"/>
        </w:rPr>
        <w:t>Article 8 : Ordres de service</w:t>
      </w:r>
      <w:bookmarkEnd w:id="228"/>
      <w:bookmarkEnd w:id="229"/>
      <w:bookmarkEnd w:id="230"/>
      <w:bookmarkEnd w:id="231"/>
      <w:bookmarkEnd w:id="232"/>
      <w:bookmarkEnd w:id="233"/>
      <w:bookmarkEnd w:id="234"/>
      <w:bookmarkEnd w:id="235"/>
      <w:bookmarkEnd w:id="236"/>
      <w:bookmarkEnd w:id="237"/>
      <w:bookmarkEnd w:id="238"/>
      <w:bookmarkEnd w:id="239"/>
      <w:bookmarkEnd w:id="240"/>
    </w:p>
    <w:p w:rsidR="00E6028C" w:rsidRPr="00E6028C" w:rsidRDefault="00E6028C" w:rsidP="00E6028C">
      <w:pPr>
        <w:jc w:val="both"/>
        <w:rPr>
          <w:rFonts w:ascii="Arial Narrow" w:hAnsi="Arial Narrow" w:cs="Arial"/>
          <w:sz w:val="20"/>
          <w:szCs w:val="20"/>
        </w:rPr>
      </w:pPr>
      <w:r w:rsidRPr="00E6028C">
        <w:rPr>
          <w:rFonts w:ascii="Arial Narrow" w:hAnsi="Arial Narrow" w:cs="Arial"/>
          <w:sz w:val="20"/>
          <w:szCs w:val="20"/>
        </w:rPr>
        <w:t>Le Cocontractant dispose d’un délai de quinze (15) jours pour émettre des réserves sur tout ordre de service reçu. Le fait d’émettre des réserves ne dispense pas le Cocontractant d’exécuter les ordres de service reçus.</w:t>
      </w:r>
    </w:p>
    <w:p w:rsidR="00E6028C" w:rsidRPr="00E6028C" w:rsidRDefault="00E6028C" w:rsidP="00E6028C">
      <w:pPr>
        <w:spacing w:before="120"/>
        <w:jc w:val="both"/>
        <w:rPr>
          <w:rFonts w:ascii="Arial Narrow" w:hAnsi="Arial Narrow" w:cs="Arial"/>
          <w:sz w:val="20"/>
          <w:szCs w:val="20"/>
        </w:rPr>
      </w:pPr>
      <w:r w:rsidRPr="00E6028C">
        <w:rPr>
          <w:rFonts w:ascii="Arial Narrow" w:hAnsi="Arial Narrow" w:cs="Arial"/>
          <w:sz w:val="20"/>
          <w:szCs w:val="20"/>
        </w:rPr>
        <w:t>Les différents ordres de services seront établis et notifiés ainsi qu’il suit :</w:t>
      </w:r>
    </w:p>
    <w:p w:rsidR="00E6028C" w:rsidRPr="00E6028C" w:rsidRDefault="00E6028C" w:rsidP="001D7C9C">
      <w:pPr>
        <w:pStyle w:val="Paragraphedeliste"/>
        <w:numPr>
          <w:ilvl w:val="0"/>
          <w:numId w:val="60"/>
        </w:numPr>
        <w:spacing w:before="120"/>
        <w:jc w:val="both"/>
        <w:rPr>
          <w:rFonts w:ascii="Arial Narrow" w:hAnsi="Arial Narrow" w:cs="Arial"/>
          <w:sz w:val="20"/>
          <w:szCs w:val="20"/>
        </w:rPr>
      </w:pPr>
      <w:r w:rsidRPr="00E6028C">
        <w:rPr>
          <w:rFonts w:ascii="Arial Narrow" w:hAnsi="Arial Narrow" w:cs="Arial"/>
          <w:sz w:val="20"/>
          <w:szCs w:val="20"/>
        </w:rPr>
        <w:t>8.1- L’ordre de service de commencer les prestations, est signé et notifié au Cocontractant  par le Maître d’Ouvrage avec copie, au Chef de Service du Marché, à l’Ingénieur et  l’Organisme payeur.</w:t>
      </w:r>
    </w:p>
    <w:p w:rsidR="00E6028C" w:rsidRPr="00E6028C" w:rsidRDefault="00E6028C" w:rsidP="001D7C9C">
      <w:pPr>
        <w:pStyle w:val="Paragraphedeliste"/>
        <w:numPr>
          <w:ilvl w:val="0"/>
          <w:numId w:val="60"/>
        </w:numPr>
        <w:spacing w:before="120"/>
        <w:jc w:val="both"/>
        <w:rPr>
          <w:rFonts w:ascii="Arial Narrow" w:hAnsi="Arial Narrow" w:cs="Arial"/>
          <w:sz w:val="20"/>
          <w:szCs w:val="20"/>
        </w:rPr>
      </w:pPr>
      <w:r w:rsidRPr="00E6028C">
        <w:rPr>
          <w:rFonts w:ascii="Arial Narrow" w:hAnsi="Arial Narrow" w:cs="Arial"/>
          <w:sz w:val="20"/>
          <w:szCs w:val="20"/>
        </w:rPr>
        <w:t>8.2- Sur proposition du Maître d’Ouvrage, les ordres de service ayant une incidence sur l’objectif, le montant ou le délai d’exécution du marché seront signés et notifiés par le Maître d’Ouvrage au Cocontractant avec copie au Chef de service du Marché, à l’Ingénieur l’Organisme payeur. Le visa préalable de l’Organisme payeur sera éventuellement requis avant la signature de ceux ayant une incidence sur le montant.</w:t>
      </w:r>
    </w:p>
    <w:p w:rsidR="00E6028C" w:rsidRPr="00E6028C" w:rsidRDefault="00E6028C" w:rsidP="001D7C9C">
      <w:pPr>
        <w:pStyle w:val="Paragraphedeliste"/>
        <w:numPr>
          <w:ilvl w:val="0"/>
          <w:numId w:val="60"/>
        </w:numPr>
        <w:spacing w:before="120"/>
        <w:jc w:val="both"/>
        <w:rPr>
          <w:rFonts w:ascii="Arial Narrow" w:hAnsi="Arial Narrow" w:cs="Arial"/>
          <w:sz w:val="20"/>
          <w:szCs w:val="20"/>
        </w:rPr>
      </w:pPr>
      <w:r w:rsidRPr="00E6028C">
        <w:rPr>
          <w:rFonts w:ascii="Arial Narrow" w:hAnsi="Arial Narrow" w:cs="Arial"/>
          <w:sz w:val="20"/>
          <w:szCs w:val="20"/>
        </w:rPr>
        <w:t>8.3- Les ordres de service à caractère technique liés au déroulement normal des prestations seront directement signés le Chef de service du marché et notifiés par au Cocontractant à l’Ingénieur.</w:t>
      </w:r>
    </w:p>
    <w:p w:rsidR="00E6028C" w:rsidRPr="00E6028C" w:rsidRDefault="00E6028C" w:rsidP="001D7C9C">
      <w:pPr>
        <w:pStyle w:val="Paragraphedeliste"/>
        <w:numPr>
          <w:ilvl w:val="0"/>
          <w:numId w:val="60"/>
        </w:numPr>
        <w:spacing w:before="120"/>
        <w:jc w:val="both"/>
        <w:rPr>
          <w:rFonts w:ascii="Arial Narrow" w:hAnsi="Arial Narrow" w:cs="Arial"/>
          <w:sz w:val="20"/>
          <w:szCs w:val="20"/>
        </w:rPr>
      </w:pPr>
      <w:r w:rsidRPr="00E6028C">
        <w:rPr>
          <w:rFonts w:ascii="Arial Narrow" w:hAnsi="Arial Narrow" w:cs="Arial"/>
          <w:sz w:val="20"/>
          <w:szCs w:val="20"/>
        </w:rPr>
        <w:t>8.4- Les ordres de service valant mise en demeure seront signés par le Maître d’Ouvrage et notifiés au Cocontractant par le Chef de service du marché, avec copie à l’Ingénieur.</w:t>
      </w:r>
    </w:p>
    <w:p w:rsidR="00E6028C" w:rsidRPr="00E6028C" w:rsidRDefault="00E6028C" w:rsidP="001D7C9C">
      <w:pPr>
        <w:pStyle w:val="Paragraphedeliste"/>
        <w:numPr>
          <w:ilvl w:val="0"/>
          <w:numId w:val="60"/>
        </w:numPr>
        <w:spacing w:before="120"/>
        <w:jc w:val="both"/>
        <w:rPr>
          <w:rFonts w:ascii="Arial Narrow" w:hAnsi="Arial Narrow" w:cs="Arial"/>
          <w:sz w:val="20"/>
          <w:szCs w:val="20"/>
        </w:rPr>
      </w:pPr>
      <w:r w:rsidRPr="00E6028C">
        <w:rPr>
          <w:rFonts w:ascii="Arial Narrow" w:hAnsi="Arial Narrow" w:cs="Arial"/>
          <w:sz w:val="20"/>
          <w:szCs w:val="20"/>
        </w:rPr>
        <w:t>8.5- Les ordres de service de suspension et de reprise des prestations, pour cause de force majeure, seront signés par le Maître d’Ouvrage et notifiés par ses services au Cocontractant avec copie au Chef de service et à l’ingénieur.</w:t>
      </w:r>
    </w:p>
    <w:p w:rsidR="00E6028C" w:rsidRPr="00E6028C" w:rsidRDefault="00E6028C" w:rsidP="001D7C9C">
      <w:pPr>
        <w:pStyle w:val="Paragraphedeliste"/>
        <w:numPr>
          <w:ilvl w:val="0"/>
          <w:numId w:val="60"/>
        </w:numPr>
        <w:spacing w:before="120"/>
        <w:jc w:val="both"/>
        <w:rPr>
          <w:rFonts w:ascii="Arial Narrow" w:hAnsi="Arial Narrow" w:cs="Arial"/>
          <w:sz w:val="20"/>
          <w:szCs w:val="20"/>
        </w:rPr>
      </w:pPr>
      <w:r w:rsidRPr="00E6028C">
        <w:rPr>
          <w:rFonts w:ascii="Arial Narrow" w:hAnsi="Arial Narrow" w:cs="Arial"/>
          <w:sz w:val="20"/>
          <w:szCs w:val="20"/>
        </w:rPr>
        <w:t>8.6 Le prestataire dispose d’un délai de quinze (15) jours pour émettre des réserves sur tout ordre de service reçu. Le fait d’émettre des réserves ne dispense pas le prestataire d’exécuter les ordres de service reçus.</w:t>
      </w:r>
    </w:p>
    <w:p w:rsidR="00E6028C" w:rsidRPr="00E6028C" w:rsidRDefault="00E6028C" w:rsidP="001D7C9C">
      <w:pPr>
        <w:pStyle w:val="Paragraphedeliste"/>
        <w:numPr>
          <w:ilvl w:val="0"/>
          <w:numId w:val="60"/>
        </w:numPr>
        <w:spacing w:before="120"/>
        <w:jc w:val="both"/>
        <w:rPr>
          <w:rFonts w:ascii="Arial Narrow" w:hAnsi="Arial Narrow" w:cs="Arial"/>
          <w:sz w:val="20"/>
          <w:szCs w:val="20"/>
        </w:rPr>
      </w:pPr>
      <w:r w:rsidRPr="00E6028C">
        <w:rPr>
          <w:rFonts w:ascii="Arial Narrow" w:hAnsi="Arial Narrow" w:cs="Arial"/>
          <w:sz w:val="20"/>
          <w:szCs w:val="20"/>
        </w:rPr>
        <w:t>8.7 S’agissant des ordres de services signés et notifiés par le Maître d’Ouvrage, la notification doit être faite dans un délai maximum de trente (30) jours à compter de la date de transmission.</w:t>
      </w:r>
    </w:p>
    <w:p w:rsidR="00E6028C" w:rsidRPr="00E6028C" w:rsidRDefault="00E6028C" w:rsidP="00E6028C">
      <w:pPr>
        <w:pStyle w:val="Paragraphedeliste"/>
        <w:rPr>
          <w:rFonts w:ascii="Arial Narrow" w:hAnsi="Arial Narrow" w:cs="Arial"/>
          <w:sz w:val="20"/>
          <w:szCs w:val="20"/>
        </w:rPr>
      </w:pPr>
    </w:p>
    <w:p w:rsidR="00E6028C" w:rsidRPr="00E6028C" w:rsidRDefault="00E6028C" w:rsidP="00E6028C">
      <w:pPr>
        <w:pStyle w:val="Titre3"/>
        <w:spacing w:line="360" w:lineRule="auto"/>
        <w:jc w:val="both"/>
        <w:rPr>
          <w:rFonts w:ascii="Arial Narrow" w:hAnsi="Arial Narrow" w:cs="Arial"/>
          <w:bCs/>
          <w:sz w:val="20"/>
          <w:szCs w:val="20"/>
        </w:rPr>
      </w:pPr>
      <w:bookmarkStart w:id="241" w:name="_Toc330816607"/>
      <w:bookmarkStart w:id="242" w:name="_Toc352062894"/>
      <w:bookmarkStart w:id="243" w:name="_Toc352064338"/>
      <w:bookmarkStart w:id="244" w:name="_Toc352064744"/>
      <w:bookmarkStart w:id="245" w:name="_Toc352148657"/>
      <w:bookmarkStart w:id="246" w:name="_Toc352148785"/>
      <w:bookmarkStart w:id="247" w:name="_Toc364604492"/>
      <w:bookmarkStart w:id="248" w:name="_Toc364632942"/>
      <w:bookmarkStart w:id="249" w:name="_Toc413661423"/>
      <w:bookmarkStart w:id="250" w:name="_Toc414284656"/>
      <w:bookmarkStart w:id="251" w:name="_Toc414866568"/>
      <w:bookmarkStart w:id="252" w:name="_Toc414867346"/>
      <w:bookmarkStart w:id="253" w:name="_Toc159227904"/>
      <w:r w:rsidRPr="00E6028C">
        <w:rPr>
          <w:rFonts w:ascii="Arial Narrow" w:hAnsi="Arial Narrow" w:cs="Arial"/>
          <w:bCs/>
          <w:sz w:val="20"/>
          <w:szCs w:val="20"/>
        </w:rPr>
        <w:t>Article 9 : Marchés à tranches conditionnelles</w:t>
      </w:r>
      <w:bookmarkEnd w:id="241"/>
      <w:bookmarkEnd w:id="242"/>
      <w:bookmarkEnd w:id="243"/>
      <w:bookmarkEnd w:id="244"/>
      <w:bookmarkEnd w:id="245"/>
      <w:bookmarkEnd w:id="246"/>
      <w:bookmarkEnd w:id="247"/>
      <w:bookmarkEnd w:id="248"/>
      <w:bookmarkEnd w:id="249"/>
      <w:bookmarkEnd w:id="250"/>
      <w:bookmarkEnd w:id="251"/>
      <w:bookmarkEnd w:id="252"/>
      <w:bookmarkEnd w:id="253"/>
    </w:p>
    <w:p w:rsidR="00E6028C" w:rsidRPr="00E6028C" w:rsidRDefault="00E6028C" w:rsidP="00E6028C">
      <w:pPr>
        <w:widowControl w:val="0"/>
        <w:autoSpaceDE w:val="0"/>
        <w:autoSpaceDN w:val="0"/>
        <w:adjustRightInd w:val="0"/>
        <w:ind w:left="510" w:right="-37" w:hanging="510"/>
        <w:jc w:val="both"/>
        <w:rPr>
          <w:rFonts w:ascii="Arial Narrow" w:hAnsi="Arial Narrow" w:cs="Arial"/>
          <w:sz w:val="20"/>
          <w:szCs w:val="20"/>
        </w:rPr>
      </w:pPr>
      <w:r w:rsidRPr="00E6028C">
        <w:rPr>
          <w:rFonts w:ascii="Arial Narrow" w:hAnsi="Arial Narrow" w:cs="Arial"/>
          <w:sz w:val="20"/>
          <w:szCs w:val="20"/>
        </w:rPr>
        <w:t>Sans Objet.</w:t>
      </w:r>
    </w:p>
    <w:p w:rsidR="00E6028C" w:rsidRPr="00E6028C" w:rsidRDefault="00E6028C" w:rsidP="00E6028C">
      <w:pPr>
        <w:widowControl w:val="0"/>
        <w:autoSpaceDE w:val="0"/>
        <w:autoSpaceDN w:val="0"/>
        <w:adjustRightInd w:val="0"/>
        <w:ind w:left="510" w:right="-37" w:hanging="510"/>
        <w:jc w:val="both"/>
        <w:rPr>
          <w:rFonts w:ascii="Arial Narrow" w:hAnsi="Arial Narrow" w:cs="Arial"/>
          <w:sz w:val="20"/>
          <w:szCs w:val="20"/>
        </w:rPr>
      </w:pPr>
    </w:p>
    <w:p w:rsidR="00E6028C" w:rsidRPr="00E6028C" w:rsidRDefault="00E6028C" w:rsidP="00E6028C">
      <w:pPr>
        <w:pStyle w:val="Titre3"/>
        <w:spacing w:line="360" w:lineRule="auto"/>
        <w:jc w:val="both"/>
        <w:rPr>
          <w:rFonts w:ascii="Arial Narrow" w:hAnsi="Arial Narrow" w:cs="Arial"/>
          <w:bCs/>
          <w:sz w:val="20"/>
          <w:szCs w:val="20"/>
        </w:rPr>
      </w:pPr>
      <w:bookmarkStart w:id="254" w:name="_Toc330816608"/>
      <w:bookmarkStart w:id="255" w:name="_Toc352062895"/>
      <w:bookmarkStart w:id="256" w:name="_Toc352064339"/>
      <w:bookmarkStart w:id="257" w:name="_Toc352064745"/>
      <w:bookmarkStart w:id="258" w:name="_Toc352148658"/>
      <w:bookmarkStart w:id="259" w:name="_Toc352148786"/>
      <w:bookmarkStart w:id="260" w:name="_Toc364604493"/>
      <w:bookmarkStart w:id="261" w:name="_Toc364632943"/>
      <w:bookmarkStart w:id="262" w:name="_Toc413661424"/>
      <w:bookmarkStart w:id="263" w:name="_Toc414284657"/>
      <w:bookmarkStart w:id="264" w:name="_Toc414866569"/>
      <w:bookmarkStart w:id="265" w:name="_Toc414867347"/>
      <w:bookmarkStart w:id="266" w:name="_Toc159227905"/>
      <w:r w:rsidRPr="00E6028C">
        <w:rPr>
          <w:rFonts w:ascii="Arial Narrow" w:hAnsi="Arial Narrow" w:cs="Arial"/>
          <w:bCs/>
          <w:sz w:val="20"/>
          <w:szCs w:val="20"/>
        </w:rPr>
        <w:lastRenderedPageBreak/>
        <w:t>Article 10 : Matériel et personnel du prestataire</w:t>
      </w:r>
      <w:bookmarkEnd w:id="254"/>
      <w:bookmarkEnd w:id="255"/>
      <w:bookmarkEnd w:id="256"/>
      <w:bookmarkEnd w:id="257"/>
      <w:bookmarkEnd w:id="258"/>
      <w:bookmarkEnd w:id="259"/>
      <w:bookmarkEnd w:id="260"/>
      <w:bookmarkEnd w:id="261"/>
      <w:bookmarkEnd w:id="262"/>
      <w:bookmarkEnd w:id="263"/>
      <w:bookmarkEnd w:id="264"/>
      <w:bookmarkEnd w:id="265"/>
      <w:bookmarkEnd w:id="266"/>
    </w:p>
    <w:p w:rsidR="00E6028C" w:rsidRPr="00E6028C" w:rsidRDefault="00E6028C" w:rsidP="00E6028C">
      <w:pPr>
        <w:widowControl w:val="0"/>
        <w:autoSpaceDE w:val="0"/>
        <w:autoSpaceDN w:val="0"/>
        <w:adjustRightInd w:val="0"/>
        <w:ind w:left="567" w:right="94" w:hanging="567"/>
        <w:jc w:val="both"/>
        <w:rPr>
          <w:rFonts w:ascii="Arial Narrow" w:hAnsi="Arial Narrow" w:cs="Arial"/>
          <w:sz w:val="20"/>
          <w:szCs w:val="20"/>
        </w:rPr>
      </w:pPr>
      <w:r w:rsidRPr="00E6028C">
        <w:rPr>
          <w:rFonts w:ascii="Arial Narrow" w:hAnsi="Arial Narrow" w:cs="Arial"/>
          <w:sz w:val="20"/>
          <w:szCs w:val="20"/>
        </w:rPr>
        <w:t xml:space="preserve">10.1. Toute modification même partielle apportée aux propositions de l’offre technique n’interviendra qu’après agrément écrit du Maître d’Ouvrage ou du Chef de service du marché accordé après avis de l’Ingénieur. En cas de modification, le prestataire fera remplacer par un personnel de compétence </w:t>
      </w:r>
      <w:r w:rsidRPr="00E6028C">
        <w:rPr>
          <w:rFonts w:ascii="Arial Narrow" w:hAnsi="Arial Narrow" w:cs="Arial"/>
          <w:iCs/>
          <w:sz w:val="20"/>
          <w:szCs w:val="20"/>
        </w:rPr>
        <w:t xml:space="preserve">(qualifications et expérience) </w:t>
      </w:r>
      <w:r w:rsidRPr="00E6028C">
        <w:rPr>
          <w:rFonts w:ascii="Arial Narrow" w:hAnsi="Arial Narrow" w:cs="Arial"/>
          <w:sz w:val="20"/>
          <w:szCs w:val="20"/>
        </w:rPr>
        <w:t>au moins égale ou par un matériel de performance similaire et en bon état de marche.</w:t>
      </w:r>
    </w:p>
    <w:p w:rsidR="00E6028C" w:rsidRPr="00E6028C" w:rsidRDefault="00E6028C" w:rsidP="001D7C9C">
      <w:pPr>
        <w:widowControl w:val="0"/>
        <w:numPr>
          <w:ilvl w:val="1"/>
          <w:numId w:val="62"/>
        </w:numPr>
        <w:autoSpaceDE w:val="0"/>
        <w:autoSpaceDN w:val="0"/>
        <w:adjustRightInd w:val="0"/>
        <w:ind w:left="567" w:right="90" w:hanging="567"/>
        <w:jc w:val="both"/>
        <w:rPr>
          <w:rFonts w:ascii="Arial Narrow" w:hAnsi="Arial Narrow" w:cs="Arial"/>
          <w:spacing w:val="5"/>
          <w:sz w:val="20"/>
          <w:szCs w:val="20"/>
        </w:rPr>
      </w:pPr>
      <w:r w:rsidRPr="00E6028C">
        <w:rPr>
          <w:rFonts w:ascii="Arial Narrow" w:hAnsi="Arial Narrow" w:cs="Arial"/>
          <w:sz w:val="20"/>
          <w:szCs w:val="20"/>
        </w:rPr>
        <w:t xml:space="preserve">Toute modification unilatérale apportée aux </w:t>
      </w:r>
      <w:r w:rsidRPr="00E6028C">
        <w:rPr>
          <w:rFonts w:ascii="Arial Narrow" w:hAnsi="Arial Narrow" w:cs="Arial"/>
          <w:spacing w:val="4"/>
          <w:sz w:val="20"/>
          <w:szCs w:val="20"/>
        </w:rPr>
        <w:t>proposition</w:t>
      </w:r>
      <w:r w:rsidRPr="00E6028C">
        <w:rPr>
          <w:rFonts w:ascii="Arial Narrow" w:hAnsi="Arial Narrow" w:cs="Arial"/>
          <w:sz w:val="20"/>
          <w:szCs w:val="20"/>
        </w:rPr>
        <w:t xml:space="preserve">s </w:t>
      </w:r>
      <w:r w:rsidRPr="00E6028C">
        <w:rPr>
          <w:rFonts w:ascii="Arial Narrow" w:hAnsi="Arial Narrow" w:cs="Arial"/>
          <w:spacing w:val="4"/>
          <w:sz w:val="20"/>
          <w:szCs w:val="20"/>
        </w:rPr>
        <w:t>e</w:t>
      </w:r>
      <w:r w:rsidRPr="00E6028C">
        <w:rPr>
          <w:rFonts w:ascii="Arial Narrow" w:hAnsi="Arial Narrow" w:cs="Arial"/>
          <w:sz w:val="20"/>
          <w:szCs w:val="20"/>
        </w:rPr>
        <w:t xml:space="preserve">n </w:t>
      </w:r>
      <w:r w:rsidRPr="00E6028C">
        <w:rPr>
          <w:rFonts w:ascii="Arial Narrow" w:hAnsi="Arial Narrow" w:cs="Arial"/>
          <w:spacing w:val="4"/>
          <w:sz w:val="20"/>
          <w:szCs w:val="20"/>
        </w:rPr>
        <w:t>matérie</w:t>
      </w:r>
      <w:r w:rsidRPr="00E6028C">
        <w:rPr>
          <w:rFonts w:ascii="Arial Narrow" w:hAnsi="Arial Narrow" w:cs="Arial"/>
          <w:sz w:val="20"/>
          <w:szCs w:val="20"/>
        </w:rPr>
        <w:t xml:space="preserve">l </w:t>
      </w:r>
      <w:r w:rsidRPr="00E6028C">
        <w:rPr>
          <w:rFonts w:ascii="Arial Narrow" w:hAnsi="Arial Narrow" w:cs="Arial"/>
          <w:spacing w:val="4"/>
          <w:sz w:val="20"/>
          <w:szCs w:val="20"/>
        </w:rPr>
        <w:t>e</w:t>
      </w:r>
      <w:r w:rsidRPr="00E6028C">
        <w:rPr>
          <w:rFonts w:ascii="Arial Narrow" w:hAnsi="Arial Narrow" w:cs="Arial"/>
          <w:sz w:val="20"/>
          <w:szCs w:val="20"/>
        </w:rPr>
        <w:t xml:space="preserve">t </w:t>
      </w:r>
      <w:r w:rsidRPr="00E6028C">
        <w:rPr>
          <w:rFonts w:ascii="Arial Narrow" w:hAnsi="Arial Narrow" w:cs="Arial"/>
          <w:spacing w:val="4"/>
          <w:sz w:val="20"/>
          <w:szCs w:val="20"/>
        </w:rPr>
        <w:t>e</w:t>
      </w:r>
      <w:r w:rsidRPr="00E6028C">
        <w:rPr>
          <w:rFonts w:ascii="Arial Narrow" w:hAnsi="Arial Narrow" w:cs="Arial"/>
          <w:sz w:val="20"/>
          <w:szCs w:val="20"/>
        </w:rPr>
        <w:t xml:space="preserve">n </w:t>
      </w:r>
      <w:r w:rsidRPr="00E6028C">
        <w:rPr>
          <w:rFonts w:ascii="Arial Narrow" w:hAnsi="Arial Narrow" w:cs="Arial"/>
          <w:spacing w:val="4"/>
          <w:sz w:val="20"/>
          <w:szCs w:val="20"/>
        </w:rPr>
        <w:t xml:space="preserve">personnel </w:t>
      </w:r>
      <w:r w:rsidRPr="00E6028C">
        <w:rPr>
          <w:rFonts w:ascii="Arial Narrow" w:hAnsi="Arial Narrow" w:cs="Arial"/>
          <w:sz w:val="20"/>
          <w:szCs w:val="20"/>
        </w:rPr>
        <w:t xml:space="preserve">d’encadrement de l’offre technique, avant et pendant les prestations constitue un motif de résiliation du marché tel que visé à l’article 36 du présent contrat </w:t>
      </w:r>
      <w:r w:rsidRPr="00E6028C">
        <w:rPr>
          <w:rFonts w:ascii="Arial Narrow" w:hAnsi="Arial Narrow" w:cs="Arial"/>
          <w:spacing w:val="5"/>
          <w:sz w:val="20"/>
          <w:szCs w:val="20"/>
        </w:rPr>
        <w:t>o</w:t>
      </w:r>
      <w:r w:rsidRPr="00E6028C">
        <w:rPr>
          <w:rFonts w:ascii="Arial Narrow" w:hAnsi="Arial Narrow" w:cs="Arial"/>
          <w:sz w:val="20"/>
          <w:szCs w:val="20"/>
        </w:rPr>
        <w:t xml:space="preserve">u </w:t>
      </w:r>
      <w:r w:rsidRPr="00E6028C">
        <w:rPr>
          <w:rFonts w:ascii="Arial Narrow" w:hAnsi="Arial Narrow" w:cs="Arial"/>
          <w:spacing w:val="5"/>
          <w:sz w:val="20"/>
          <w:szCs w:val="20"/>
        </w:rPr>
        <w:t>d’applicatio</w:t>
      </w:r>
      <w:r w:rsidRPr="00E6028C">
        <w:rPr>
          <w:rFonts w:ascii="Arial Narrow" w:hAnsi="Arial Narrow" w:cs="Arial"/>
          <w:sz w:val="20"/>
          <w:szCs w:val="20"/>
        </w:rPr>
        <w:t xml:space="preserve">n </w:t>
      </w:r>
      <w:r w:rsidRPr="00E6028C">
        <w:rPr>
          <w:rFonts w:ascii="Arial Narrow" w:hAnsi="Arial Narrow" w:cs="Arial"/>
          <w:spacing w:val="5"/>
          <w:sz w:val="20"/>
          <w:szCs w:val="20"/>
        </w:rPr>
        <w:t>d</w:t>
      </w:r>
      <w:r w:rsidRPr="00E6028C">
        <w:rPr>
          <w:rFonts w:ascii="Arial Narrow" w:hAnsi="Arial Narrow" w:cs="Arial"/>
          <w:sz w:val="20"/>
          <w:szCs w:val="20"/>
        </w:rPr>
        <w:t xml:space="preserve">e </w:t>
      </w:r>
      <w:r w:rsidRPr="00E6028C">
        <w:rPr>
          <w:rFonts w:ascii="Arial Narrow" w:hAnsi="Arial Narrow" w:cs="Arial"/>
          <w:spacing w:val="5"/>
          <w:sz w:val="20"/>
          <w:szCs w:val="20"/>
        </w:rPr>
        <w:t>pénalités.</w:t>
      </w:r>
    </w:p>
    <w:p w:rsidR="00E6028C" w:rsidRPr="00E6028C" w:rsidRDefault="00E6028C" w:rsidP="001D7C9C">
      <w:pPr>
        <w:widowControl w:val="0"/>
        <w:numPr>
          <w:ilvl w:val="1"/>
          <w:numId w:val="62"/>
        </w:numPr>
        <w:autoSpaceDE w:val="0"/>
        <w:autoSpaceDN w:val="0"/>
        <w:adjustRightInd w:val="0"/>
        <w:ind w:left="567" w:right="90" w:hanging="567"/>
        <w:jc w:val="both"/>
        <w:rPr>
          <w:rFonts w:ascii="Arial Narrow" w:hAnsi="Arial Narrow" w:cs="Arial"/>
          <w:spacing w:val="5"/>
          <w:sz w:val="20"/>
          <w:szCs w:val="20"/>
        </w:rPr>
      </w:pPr>
      <w:r w:rsidRPr="00E6028C">
        <w:rPr>
          <w:rFonts w:ascii="Arial Narrow" w:hAnsi="Arial Narrow" w:cs="Arial"/>
          <w:spacing w:val="5"/>
          <w:sz w:val="20"/>
          <w:szCs w:val="20"/>
        </w:rPr>
        <w:t>Toute modification apportées sera notifiée à l’Autorité contractante.</w:t>
      </w:r>
    </w:p>
    <w:p w:rsidR="00E6028C" w:rsidRPr="00E6028C" w:rsidRDefault="00E6028C" w:rsidP="00E6028C">
      <w:pPr>
        <w:widowControl w:val="0"/>
        <w:autoSpaceDE w:val="0"/>
        <w:autoSpaceDN w:val="0"/>
        <w:adjustRightInd w:val="0"/>
        <w:ind w:left="567" w:right="90" w:hanging="567"/>
        <w:jc w:val="both"/>
        <w:rPr>
          <w:rFonts w:ascii="Arial Narrow" w:hAnsi="Arial Narrow" w:cs="Arial"/>
          <w:sz w:val="20"/>
          <w:szCs w:val="20"/>
        </w:rPr>
      </w:pPr>
    </w:p>
    <w:p w:rsidR="00E6028C" w:rsidRPr="00E6028C" w:rsidRDefault="00E6028C" w:rsidP="00E6028C">
      <w:pPr>
        <w:pStyle w:val="Titre2"/>
        <w:jc w:val="center"/>
        <w:rPr>
          <w:rFonts w:ascii="Arial Narrow" w:hAnsi="Arial Narrow" w:cs="Arial"/>
          <w:sz w:val="20"/>
          <w:szCs w:val="20"/>
        </w:rPr>
      </w:pPr>
      <w:bookmarkStart w:id="267" w:name="_Toc330816609"/>
      <w:bookmarkStart w:id="268" w:name="_Toc352062896"/>
      <w:bookmarkStart w:id="269" w:name="_Toc352064340"/>
      <w:bookmarkStart w:id="270" w:name="_Toc352064746"/>
      <w:bookmarkStart w:id="271" w:name="_Toc352148659"/>
      <w:bookmarkStart w:id="272" w:name="_Toc352148787"/>
      <w:bookmarkStart w:id="273" w:name="_Toc364604494"/>
      <w:bookmarkStart w:id="274" w:name="_Toc364632944"/>
      <w:bookmarkStart w:id="275" w:name="_Toc413661425"/>
      <w:bookmarkStart w:id="276" w:name="_Toc414284658"/>
      <w:bookmarkStart w:id="277" w:name="_Toc414866570"/>
      <w:bookmarkStart w:id="278" w:name="_Toc414867348"/>
      <w:bookmarkStart w:id="279" w:name="_Toc159227906"/>
      <w:r w:rsidRPr="00E6028C">
        <w:rPr>
          <w:rFonts w:ascii="Arial Narrow" w:hAnsi="Arial Narrow" w:cs="Arial"/>
          <w:sz w:val="20"/>
          <w:szCs w:val="20"/>
        </w:rPr>
        <w:t>CHAPITRE II : CLAUSES FINANCIÈRES</w:t>
      </w:r>
      <w:bookmarkEnd w:id="267"/>
      <w:bookmarkEnd w:id="268"/>
      <w:bookmarkEnd w:id="269"/>
      <w:bookmarkEnd w:id="270"/>
      <w:bookmarkEnd w:id="271"/>
      <w:bookmarkEnd w:id="272"/>
      <w:bookmarkEnd w:id="273"/>
      <w:bookmarkEnd w:id="274"/>
      <w:bookmarkEnd w:id="275"/>
      <w:bookmarkEnd w:id="276"/>
      <w:bookmarkEnd w:id="277"/>
      <w:bookmarkEnd w:id="278"/>
      <w:bookmarkEnd w:id="279"/>
    </w:p>
    <w:p w:rsidR="00E6028C" w:rsidRPr="00E6028C" w:rsidRDefault="00E6028C" w:rsidP="00E6028C">
      <w:pPr>
        <w:pStyle w:val="Titre3"/>
        <w:spacing w:line="360" w:lineRule="auto"/>
        <w:jc w:val="both"/>
        <w:rPr>
          <w:rFonts w:ascii="Arial Narrow" w:hAnsi="Arial Narrow" w:cs="Arial"/>
          <w:bCs/>
          <w:sz w:val="20"/>
          <w:szCs w:val="20"/>
        </w:rPr>
      </w:pPr>
      <w:bookmarkStart w:id="280" w:name="_Toc330816610"/>
      <w:bookmarkStart w:id="281" w:name="_Toc352062897"/>
      <w:bookmarkStart w:id="282" w:name="_Toc352064341"/>
      <w:bookmarkStart w:id="283" w:name="_Toc352064747"/>
      <w:bookmarkStart w:id="284" w:name="_Toc352148660"/>
      <w:bookmarkStart w:id="285" w:name="_Toc352148788"/>
      <w:bookmarkStart w:id="286" w:name="_Toc364604495"/>
      <w:bookmarkStart w:id="287" w:name="_Toc364632945"/>
      <w:bookmarkStart w:id="288" w:name="_Toc413661426"/>
      <w:bookmarkStart w:id="289" w:name="_Toc414284659"/>
      <w:bookmarkStart w:id="290" w:name="_Toc414866571"/>
      <w:bookmarkStart w:id="291" w:name="_Toc414867349"/>
      <w:bookmarkStart w:id="292" w:name="_Toc159227907"/>
      <w:r w:rsidRPr="00E6028C">
        <w:rPr>
          <w:rFonts w:ascii="Arial Narrow" w:hAnsi="Arial Narrow" w:cs="Arial"/>
          <w:bCs/>
          <w:sz w:val="20"/>
          <w:szCs w:val="20"/>
        </w:rPr>
        <w:t>Article 11 : Garanties et cautions</w:t>
      </w:r>
      <w:bookmarkEnd w:id="280"/>
      <w:bookmarkEnd w:id="281"/>
      <w:bookmarkEnd w:id="282"/>
      <w:bookmarkEnd w:id="283"/>
      <w:bookmarkEnd w:id="284"/>
      <w:bookmarkEnd w:id="285"/>
      <w:bookmarkEnd w:id="286"/>
      <w:bookmarkEnd w:id="287"/>
      <w:bookmarkEnd w:id="288"/>
      <w:bookmarkEnd w:id="289"/>
      <w:bookmarkEnd w:id="290"/>
      <w:bookmarkEnd w:id="291"/>
      <w:bookmarkEnd w:id="292"/>
    </w:p>
    <w:p w:rsidR="00F37B14" w:rsidRPr="00F37B14" w:rsidRDefault="00F37B14" w:rsidP="00F37B14">
      <w:pPr>
        <w:widowControl w:val="0"/>
        <w:autoSpaceDE w:val="0"/>
        <w:autoSpaceDN w:val="0"/>
        <w:adjustRightInd w:val="0"/>
        <w:ind w:left="114" w:right="-167"/>
        <w:jc w:val="both"/>
        <w:rPr>
          <w:rFonts w:ascii="Arial Narrow" w:hAnsi="Arial Narrow" w:cs="Arial"/>
          <w:sz w:val="20"/>
          <w:szCs w:val="20"/>
        </w:rPr>
      </w:pPr>
      <w:r>
        <w:rPr>
          <w:rFonts w:ascii="Arial Narrow" w:hAnsi="Arial Narrow" w:cs="Arial"/>
          <w:sz w:val="20"/>
          <w:szCs w:val="20"/>
        </w:rPr>
        <w:t>11</w:t>
      </w:r>
      <w:r w:rsidRPr="00F37B14">
        <w:rPr>
          <w:rFonts w:ascii="Arial Narrow" w:hAnsi="Arial Narrow" w:cs="Arial"/>
          <w:sz w:val="20"/>
          <w:szCs w:val="20"/>
        </w:rPr>
        <w:t xml:space="preserve">.1. </w:t>
      </w:r>
      <w:r w:rsidRPr="00F37B14">
        <w:rPr>
          <w:rFonts w:ascii="Arial Narrow" w:hAnsi="Arial Narrow" w:cs="Arial"/>
          <w:sz w:val="20"/>
          <w:szCs w:val="20"/>
        </w:rPr>
        <w:tab/>
        <w:t xml:space="preserve">Cautionnement définitif </w:t>
      </w:r>
    </w:p>
    <w:p w:rsidR="00F37B14" w:rsidRPr="00F37B14" w:rsidRDefault="00F37B14" w:rsidP="00F37B14">
      <w:pPr>
        <w:widowControl w:val="0"/>
        <w:autoSpaceDE w:val="0"/>
        <w:autoSpaceDN w:val="0"/>
        <w:adjustRightInd w:val="0"/>
        <w:ind w:left="114" w:right="-167"/>
        <w:jc w:val="both"/>
        <w:rPr>
          <w:rFonts w:ascii="Arial Narrow" w:hAnsi="Arial Narrow" w:cs="Arial"/>
          <w:sz w:val="20"/>
          <w:szCs w:val="20"/>
        </w:rPr>
      </w:pPr>
      <w:r w:rsidRPr="00F37B14">
        <w:rPr>
          <w:rFonts w:ascii="Arial Narrow" w:hAnsi="Arial Narrow" w:cs="Arial"/>
          <w:sz w:val="20"/>
          <w:szCs w:val="20"/>
        </w:rPr>
        <w:t xml:space="preserve">Le cautionnement définitif est fixé à cinq pour cent (5%) du montant TTC du marché. </w:t>
      </w:r>
    </w:p>
    <w:p w:rsidR="00F37B14" w:rsidRPr="00F37B14" w:rsidRDefault="00F37B14" w:rsidP="00F37B14">
      <w:pPr>
        <w:widowControl w:val="0"/>
        <w:autoSpaceDE w:val="0"/>
        <w:autoSpaceDN w:val="0"/>
        <w:adjustRightInd w:val="0"/>
        <w:ind w:left="114" w:right="-167"/>
        <w:jc w:val="both"/>
        <w:rPr>
          <w:rFonts w:ascii="Arial Narrow" w:hAnsi="Arial Narrow" w:cs="Arial"/>
          <w:sz w:val="20"/>
          <w:szCs w:val="20"/>
        </w:rPr>
      </w:pPr>
      <w:r w:rsidRPr="00F37B14">
        <w:rPr>
          <w:rFonts w:ascii="Arial Narrow" w:hAnsi="Arial Narrow" w:cs="Arial"/>
          <w:sz w:val="20"/>
          <w:szCs w:val="20"/>
        </w:rPr>
        <w:t xml:space="preserve">Le cautionnement sera restitué, ou la garantie libérée, dans un délai d’un mois suivant la date de réception provisoire des travaux, à la suite d’une mainlevée délivrée par le Maître d’Ouvrage après demande du cocontractant. </w:t>
      </w:r>
    </w:p>
    <w:p w:rsidR="00F37B14" w:rsidRPr="00F37B14" w:rsidRDefault="00F37B14" w:rsidP="00F37B14">
      <w:pPr>
        <w:widowControl w:val="0"/>
        <w:autoSpaceDE w:val="0"/>
        <w:autoSpaceDN w:val="0"/>
        <w:adjustRightInd w:val="0"/>
        <w:ind w:left="114" w:right="-167"/>
        <w:jc w:val="both"/>
        <w:rPr>
          <w:rFonts w:ascii="Arial Narrow" w:hAnsi="Arial Narrow" w:cs="Arial"/>
          <w:sz w:val="20"/>
          <w:szCs w:val="20"/>
        </w:rPr>
      </w:pPr>
      <w:r>
        <w:rPr>
          <w:rFonts w:ascii="Arial Narrow" w:hAnsi="Arial Narrow" w:cs="Arial"/>
          <w:sz w:val="20"/>
          <w:szCs w:val="20"/>
        </w:rPr>
        <w:t>11</w:t>
      </w:r>
      <w:r w:rsidRPr="00F37B14">
        <w:rPr>
          <w:rFonts w:ascii="Arial Narrow" w:hAnsi="Arial Narrow" w:cs="Arial"/>
          <w:sz w:val="20"/>
          <w:szCs w:val="20"/>
        </w:rPr>
        <w:t xml:space="preserve">.2. </w:t>
      </w:r>
      <w:r w:rsidRPr="00F37B14">
        <w:rPr>
          <w:rFonts w:ascii="Arial Narrow" w:hAnsi="Arial Narrow" w:cs="Arial"/>
          <w:sz w:val="20"/>
          <w:szCs w:val="20"/>
        </w:rPr>
        <w:tab/>
        <w:t xml:space="preserve">Cautionnement d’avance de démarrage </w:t>
      </w:r>
    </w:p>
    <w:p w:rsidR="00F37B14" w:rsidRPr="00F37B14" w:rsidRDefault="00F37B14" w:rsidP="00F37B14">
      <w:pPr>
        <w:widowControl w:val="0"/>
        <w:autoSpaceDE w:val="0"/>
        <w:autoSpaceDN w:val="0"/>
        <w:adjustRightInd w:val="0"/>
        <w:ind w:left="114" w:right="-167"/>
        <w:jc w:val="both"/>
        <w:rPr>
          <w:rFonts w:ascii="Arial Narrow" w:hAnsi="Arial Narrow" w:cs="Arial"/>
          <w:sz w:val="20"/>
          <w:szCs w:val="20"/>
        </w:rPr>
      </w:pPr>
      <w:r>
        <w:rPr>
          <w:rFonts w:ascii="Arial Narrow" w:hAnsi="Arial Narrow" w:cs="Arial"/>
          <w:sz w:val="20"/>
          <w:szCs w:val="20"/>
        </w:rPr>
        <w:t>11</w:t>
      </w:r>
      <w:r w:rsidRPr="00F37B14">
        <w:rPr>
          <w:rFonts w:ascii="Arial Narrow" w:hAnsi="Arial Narrow" w:cs="Arial"/>
          <w:sz w:val="20"/>
          <w:szCs w:val="20"/>
        </w:rPr>
        <w:t>.2-1</w:t>
      </w:r>
      <w:r w:rsidRPr="00F37B14">
        <w:rPr>
          <w:rFonts w:ascii="Arial Narrow" w:hAnsi="Arial Narrow" w:cs="Arial"/>
          <w:sz w:val="20"/>
          <w:szCs w:val="20"/>
        </w:rPr>
        <w:tab/>
        <w:t xml:space="preserve">Conformément aux textes en vigueur et sur demande expresse du Cocontractant, il pourra être accordé une avance de démarrage d’un montant au plus égal à vingt pour cent (20%) du montant toutes taxes comprises du marché sans justification. Cette avance devra être cautionnée à cent pour cent (100%) par un organisme financier installé sur le territoire camerounais, et agréé par le Ministre en charge des Finances. </w:t>
      </w:r>
    </w:p>
    <w:p w:rsidR="00F37B14" w:rsidRPr="00F37B14" w:rsidRDefault="00F37B14" w:rsidP="00F37B14">
      <w:pPr>
        <w:widowControl w:val="0"/>
        <w:autoSpaceDE w:val="0"/>
        <w:autoSpaceDN w:val="0"/>
        <w:adjustRightInd w:val="0"/>
        <w:ind w:left="114" w:right="-167"/>
        <w:jc w:val="both"/>
        <w:rPr>
          <w:rFonts w:ascii="Arial Narrow" w:hAnsi="Arial Narrow" w:cs="Arial"/>
          <w:sz w:val="20"/>
          <w:szCs w:val="20"/>
        </w:rPr>
      </w:pPr>
      <w:r>
        <w:rPr>
          <w:rFonts w:ascii="Arial Narrow" w:hAnsi="Arial Narrow" w:cs="Arial"/>
          <w:sz w:val="20"/>
          <w:szCs w:val="20"/>
        </w:rPr>
        <w:t>11</w:t>
      </w:r>
      <w:r w:rsidRPr="00F37B14">
        <w:rPr>
          <w:rFonts w:ascii="Arial Narrow" w:hAnsi="Arial Narrow" w:cs="Arial"/>
          <w:sz w:val="20"/>
          <w:szCs w:val="20"/>
        </w:rPr>
        <w:t>.2-2</w:t>
      </w:r>
      <w:r w:rsidRPr="00F37B14">
        <w:rPr>
          <w:rFonts w:ascii="Arial Narrow" w:hAnsi="Arial Narrow" w:cs="Arial"/>
          <w:sz w:val="20"/>
          <w:szCs w:val="20"/>
        </w:rPr>
        <w:tab/>
        <w:t>L’avance de démarrage sera remboursée par prélèvement de cinquante pour-cent (50%) du montant des travaux de chaque décompte à partir du moment où les travaux effectués dépassent quarante pour cent (40%) du montant du marché. Il doit être terminé au plus tard lorsque le montant des travaux atteint quatre-vingt pour cent (80%) de la valeur du marché. En tout état de cause, le remboursement devra être terminé un (01) mois avant la date d’expiration du délai contractuel.</w:t>
      </w:r>
    </w:p>
    <w:p w:rsidR="00E6028C" w:rsidRPr="00E6028C" w:rsidRDefault="00F37B14" w:rsidP="00F37B14">
      <w:pPr>
        <w:widowControl w:val="0"/>
        <w:autoSpaceDE w:val="0"/>
        <w:autoSpaceDN w:val="0"/>
        <w:adjustRightInd w:val="0"/>
        <w:ind w:left="114" w:right="-167"/>
        <w:jc w:val="both"/>
        <w:rPr>
          <w:rFonts w:ascii="Arial Narrow" w:hAnsi="Arial Narrow" w:cs="Arial"/>
          <w:sz w:val="20"/>
          <w:szCs w:val="20"/>
        </w:rPr>
      </w:pPr>
      <w:r>
        <w:rPr>
          <w:rFonts w:ascii="Arial Narrow" w:hAnsi="Arial Narrow" w:cs="Arial"/>
          <w:sz w:val="20"/>
          <w:szCs w:val="20"/>
        </w:rPr>
        <w:t>11</w:t>
      </w:r>
      <w:r w:rsidRPr="00F37B14">
        <w:rPr>
          <w:rFonts w:ascii="Arial Narrow" w:hAnsi="Arial Narrow" w:cs="Arial"/>
          <w:sz w:val="20"/>
          <w:szCs w:val="20"/>
        </w:rPr>
        <w:t>.3-3 Au fur et à mesure du remboursement des avances, le Chef de Service du Marché donnera la main - levée de la part de la caution correspondante si le Cocontractant en fait la demande.</w:t>
      </w:r>
    </w:p>
    <w:p w:rsidR="00E6028C" w:rsidRPr="00E6028C" w:rsidRDefault="00E6028C" w:rsidP="00E6028C">
      <w:pPr>
        <w:pStyle w:val="Titre3"/>
        <w:spacing w:line="360" w:lineRule="auto"/>
        <w:jc w:val="both"/>
        <w:rPr>
          <w:rFonts w:ascii="Arial Narrow" w:hAnsi="Arial Narrow" w:cs="Arial"/>
          <w:bCs/>
          <w:sz w:val="20"/>
          <w:szCs w:val="20"/>
        </w:rPr>
      </w:pPr>
      <w:bookmarkStart w:id="293" w:name="_Toc159227908"/>
      <w:bookmarkStart w:id="294" w:name="_Toc330816611"/>
      <w:bookmarkStart w:id="295" w:name="_Toc352062898"/>
      <w:bookmarkStart w:id="296" w:name="_Toc352064342"/>
      <w:bookmarkStart w:id="297" w:name="_Toc352064748"/>
      <w:bookmarkStart w:id="298" w:name="_Toc352148661"/>
      <w:bookmarkStart w:id="299" w:name="_Toc352148789"/>
      <w:bookmarkStart w:id="300" w:name="_Toc364604496"/>
      <w:bookmarkStart w:id="301" w:name="_Toc364632946"/>
      <w:bookmarkStart w:id="302" w:name="_Toc413661427"/>
      <w:bookmarkStart w:id="303" w:name="_Toc414284660"/>
      <w:bookmarkStart w:id="304" w:name="_Toc414866572"/>
      <w:bookmarkStart w:id="305" w:name="_Toc414867350"/>
      <w:r w:rsidRPr="00E6028C">
        <w:rPr>
          <w:rFonts w:ascii="Arial Narrow" w:hAnsi="Arial Narrow" w:cs="Arial"/>
          <w:bCs/>
          <w:sz w:val="20"/>
          <w:szCs w:val="20"/>
        </w:rPr>
        <w:t>Article 12 : Montant d</w:t>
      </w:r>
      <w:bookmarkEnd w:id="293"/>
      <w:bookmarkEnd w:id="294"/>
      <w:bookmarkEnd w:id="295"/>
      <w:bookmarkEnd w:id="296"/>
      <w:bookmarkEnd w:id="297"/>
      <w:bookmarkEnd w:id="298"/>
      <w:bookmarkEnd w:id="299"/>
      <w:bookmarkEnd w:id="300"/>
      <w:bookmarkEnd w:id="301"/>
      <w:bookmarkEnd w:id="302"/>
      <w:bookmarkEnd w:id="303"/>
      <w:bookmarkEnd w:id="304"/>
      <w:bookmarkEnd w:id="305"/>
      <w:r w:rsidR="002B3DCC">
        <w:rPr>
          <w:rFonts w:ascii="Arial Narrow" w:hAnsi="Arial Narrow" w:cs="Arial"/>
          <w:bCs/>
          <w:sz w:val="20"/>
          <w:szCs w:val="20"/>
        </w:rPr>
        <w:t>u Marché</w:t>
      </w:r>
    </w:p>
    <w:p w:rsidR="00E6028C" w:rsidRPr="00E6028C" w:rsidRDefault="00E6028C" w:rsidP="00E6028C">
      <w:pPr>
        <w:widowControl w:val="0"/>
        <w:autoSpaceDE w:val="0"/>
        <w:autoSpaceDN w:val="0"/>
        <w:adjustRightInd w:val="0"/>
        <w:spacing w:after="120"/>
        <w:ind w:left="113" w:right="-147"/>
        <w:jc w:val="both"/>
        <w:rPr>
          <w:rFonts w:ascii="Arial Narrow" w:hAnsi="Arial Narrow" w:cs="Arial"/>
          <w:sz w:val="20"/>
          <w:szCs w:val="20"/>
        </w:rPr>
      </w:pPr>
      <w:r w:rsidRPr="00E6028C">
        <w:rPr>
          <w:rFonts w:ascii="Arial Narrow" w:hAnsi="Arial Narrow" w:cs="Arial"/>
          <w:sz w:val="20"/>
          <w:szCs w:val="20"/>
        </w:rPr>
        <w:t>Le montan</w:t>
      </w:r>
      <w:r w:rsidR="002B3DCC">
        <w:rPr>
          <w:rFonts w:ascii="Arial Narrow" w:hAnsi="Arial Narrow" w:cs="Arial"/>
          <w:sz w:val="20"/>
          <w:szCs w:val="20"/>
        </w:rPr>
        <w:t>t du présent Marché</w:t>
      </w:r>
      <w:r w:rsidRPr="00E6028C">
        <w:rPr>
          <w:rFonts w:ascii="Arial Narrow" w:hAnsi="Arial Narrow" w:cs="Arial"/>
          <w:sz w:val="20"/>
          <w:szCs w:val="20"/>
        </w:rPr>
        <w:t>, tel qu’il ressort du détail estimatif ci-joint, est de (</w:t>
      </w:r>
      <w:r w:rsidRPr="00E6028C">
        <w:rPr>
          <w:rFonts w:ascii="Arial Narrow" w:hAnsi="Arial Narrow" w:cs="Arial"/>
          <w:i/>
          <w:sz w:val="20"/>
          <w:szCs w:val="20"/>
        </w:rPr>
        <w:t>en chiffres</w:t>
      </w:r>
      <w:r w:rsidRPr="00E6028C">
        <w:rPr>
          <w:rFonts w:ascii="Arial Narrow" w:hAnsi="Arial Narrow" w:cs="Arial"/>
          <w:sz w:val="20"/>
          <w:szCs w:val="20"/>
        </w:rPr>
        <w:t>)  (</w:t>
      </w:r>
      <w:r w:rsidRPr="00E6028C">
        <w:rPr>
          <w:rFonts w:ascii="Arial Narrow" w:hAnsi="Arial Narrow" w:cs="Arial"/>
          <w:i/>
          <w:sz w:val="20"/>
          <w:szCs w:val="20"/>
        </w:rPr>
        <w:t>en lettres</w:t>
      </w:r>
      <w:r w:rsidRPr="00E6028C">
        <w:rPr>
          <w:rFonts w:ascii="Arial Narrow" w:hAnsi="Arial Narrow" w:cs="Arial"/>
          <w:sz w:val="20"/>
          <w:szCs w:val="20"/>
        </w:rPr>
        <w:t>) francs CFA Toutes Taxes Comprises (TTC); soit:</w:t>
      </w:r>
    </w:p>
    <w:p w:rsidR="00E6028C" w:rsidRPr="00E6028C" w:rsidRDefault="00E6028C" w:rsidP="00E6028C">
      <w:pPr>
        <w:widowControl w:val="0"/>
        <w:autoSpaceDE w:val="0"/>
        <w:autoSpaceDN w:val="0"/>
        <w:adjustRightInd w:val="0"/>
        <w:ind w:left="114" w:right="-20"/>
        <w:jc w:val="both"/>
        <w:rPr>
          <w:rFonts w:ascii="Arial Narrow" w:hAnsi="Arial Narrow" w:cs="Arial"/>
          <w:sz w:val="20"/>
          <w:szCs w:val="20"/>
        </w:rPr>
      </w:pPr>
      <w:r w:rsidRPr="00E6028C">
        <w:rPr>
          <w:rFonts w:ascii="Arial Narrow" w:hAnsi="Arial Narrow" w:cs="Arial"/>
          <w:sz w:val="20"/>
          <w:szCs w:val="20"/>
        </w:rPr>
        <w:t>- Montant HTVA:________(____) francs CFA et montant de la TVA:________(___) francs CFA pour la Tranche Ferme</w:t>
      </w:r>
    </w:p>
    <w:p w:rsidR="00E6028C" w:rsidRPr="00E6028C" w:rsidRDefault="00E6028C" w:rsidP="00E6028C">
      <w:pPr>
        <w:widowControl w:val="0"/>
        <w:autoSpaceDE w:val="0"/>
        <w:autoSpaceDN w:val="0"/>
        <w:adjustRightInd w:val="0"/>
        <w:ind w:left="114" w:right="-20"/>
        <w:jc w:val="both"/>
        <w:rPr>
          <w:rFonts w:ascii="Arial Narrow" w:hAnsi="Arial Narrow" w:cs="Arial"/>
          <w:bCs/>
          <w:sz w:val="20"/>
          <w:szCs w:val="20"/>
        </w:rPr>
      </w:pPr>
      <w:r w:rsidRPr="00E6028C">
        <w:rPr>
          <w:rFonts w:ascii="Arial Narrow" w:hAnsi="Arial Narrow" w:cs="Arial"/>
          <w:sz w:val="20"/>
          <w:szCs w:val="20"/>
        </w:rPr>
        <w:t>- Montant HTVA:________(____) francs CFA et montant de la TVA:________(___) francs CFA pour la Tranche Conditionnelle.</w:t>
      </w:r>
      <w:bookmarkStart w:id="306" w:name="_Toc330816612"/>
      <w:bookmarkStart w:id="307" w:name="_Toc352062899"/>
      <w:bookmarkStart w:id="308" w:name="_Toc352064343"/>
      <w:bookmarkStart w:id="309" w:name="_Toc352064749"/>
      <w:bookmarkStart w:id="310" w:name="_Toc352148662"/>
      <w:bookmarkStart w:id="311" w:name="_Toc352148790"/>
      <w:bookmarkStart w:id="312" w:name="_Toc364604497"/>
      <w:bookmarkStart w:id="313" w:name="_Toc364632947"/>
      <w:bookmarkStart w:id="314" w:name="_Toc413661428"/>
      <w:bookmarkStart w:id="315" w:name="_Toc414284661"/>
      <w:bookmarkStart w:id="316" w:name="_Toc414866573"/>
      <w:bookmarkStart w:id="317" w:name="_Toc414867351"/>
    </w:p>
    <w:p w:rsidR="00E6028C" w:rsidRPr="00E6028C" w:rsidRDefault="00E6028C" w:rsidP="00E6028C">
      <w:pPr>
        <w:widowControl w:val="0"/>
        <w:autoSpaceDE w:val="0"/>
        <w:autoSpaceDN w:val="0"/>
        <w:adjustRightInd w:val="0"/>
        <w:ind w:left="114" w:right="-20"/>
        <w:jc w:val="both"/>
        <w:rPr>
          <w:rFonts w:ascii="Arial Narrow" w:hAnsi="Arial Narrow" w:cs="Arial"/>
          <w:bCs/>
          <w:sz w:val="20"/>
          <w:szCs w:val="20"/>
        </w:rPr>
      </w:pPr>
    </w:p>
    <w:p w:rsidR="00E6028C" w:rsidRPr="00E6028C" w:rsidRDefault="00E6028C" w:rsidP="00E6028C">
      <w:pPr>
        <w:widowControl w:val="0"/>
        <w:autoSpaceDE w:val="0"/>
        <w:autoSpaceDN w:val="0"/>
        <w:adjustRightInd w:val="0"/>
        <w:ind w:left="114" w:right="-20"/>
        <w:jc w:val="both"/>
        <w:rPr>
          <w:rFonts w:ascii="Arial Narrow" w:hAnsi="Arial Narrow" w:cs="Arial"/>
          <w:b/>
          <w:sz w:val="20"/>
          <w:szCs w:val="20"/>
          <w:lang w:eastAsia="x-none"/>
        </w:rPr>
      </w:pPr>
      <w:r w:rsidRPr="00E6028C">
        <w:rPr>
          <w:rFonts w:ascii="Arial Narrow" w:hAnsi="Arial Narrow" w:cs="Arial"/>
          <w:b/>
          <w:sz w:val="20"/>
          <w:szCs w:val="20"/>
          <w:lang w:eastAsia="x-none"/>
        </w:rPr>
        <w:t>Article 13 : Lieu et mode de paiement</w:t>
      </w:r>
      <w:bookmarkEnd w:id="306"/>
      <w:bookmarkEnd w:id="307"/>
      <w:bookmarkEnd w:id="308"/>
      <w:bookmarkEnd w:id="309"/>
      <w:bookmarkEnd w:id="310"/>
      <w:bookmarkEnd w:id="311"/>
      <w:bookmarkEnd w:id="312"/>
      <w:bookmarkEnd w:id="313"/>
      <w:bookmarkEnd w:id="314"/>
      <w:bookmarkEnd w:id="315"/>
      <w:bookmarkEnd w:id="316"/>
      <w:bookmarkEnd w:id="317"/>
    </w:p>
    <w:p w:rsidR="00E6028C" w:rsidRPr="00E6028C" w:rsidRDefault="00E6028C" w:rsidP="00E6028C">
      <w:pPr>
        <w:widowControl w:val="0"/>
        <w:autoSpaceDE w:val="0"/>
        <w:autoSpaceDN w:val="0"/>
        <w:adjustRightInd w:val="0"/>
        <w:ind w:left="681" w:right="-20" w:hanging="567"/>
        <w:jc w:val="both"/>
        <w:rPr>
          <w:rFonts w:ascii="Arial Narrow" w:hAnsi="Arial Narrow" w:cs="Arial"/>
          <w:sz w:val="20"/>
          <w:szCs w:val="20"/>
        </w:rPr>
      </w:pPr>
      <w:r w:rsidRPr="00E6028C">
        <w:rPr>
          <w:rFonts w:ascii="Arial Narrow" w:hAnsi="Arial Narrow" w:cs="Arial"/>
          <w:sz w:val="20"/>
          <w:szCs w:val="20"/>
        </w:rPr>
        <w:t>13.1. En contrepartie des paiements à effectuer par le Maître d’Ouvrage au prestataire, dans les conditions indiquées dans l</w:t>
      </w:r>
      <w:r w:rsidR="002B3DCC">
        <w:rPr>
          <w:rFonts w:ascii="Arial Narrow" w:hAnsi="Arial Narrow" w:cs="Arial"/>
          <w:sz w:val="20"/>
          <w:szCs w:val="20"/>
        </w:rPr>
        <w:t>e Marché</w:t>
      </w:r>
      <w:r w:rsidRPr="00E6028C">
        <w:rPr>
          <w:rFonts w:ascii="Arial Narrow" w:hAnsi="Arial Narrow" w:cs="Arial"/>
          <w:sz w:val="20"/>
          <w:szCs w:val="20"/>
        </w:rPr>
        <w:t>, le prestataire s’engage par les présentes à exécuter le marché conformément aux dispositions d</w:t>
      </w:r>
      <w:r w:rsidR="002B3DCC">
        <w:rPr>
          <w:rFonts w:ascii="Arial Narrow" w:hAnsi="Arial Narrow" w:cs="Arial"/>
          <w:sz w:val="20"/>
          <w:szCs w:val="20"/>
        </w:rPr>
        <w:t>u Marché</w:t>
      </w:r>
      <w:r w:rsidRPr="00E6028C">
        <w:rPr>
          <w:rFonts w:ascii="Arial Narrow" w:hAnsi="Arial Narrow" w:cs="Arial"/>
          <w:sz w:val="20"/>
          <w:szCs w:val="20"/>
        </w:rPr>
        <w:t>. Les paiements s’effectueront sur la base des décomptes périodiques à la demande du Prestataire, au prorata du niveau de réalisation des prestations exécutées, et déduction faite de l’acompte.</w:t>
      </w:r>
    </w:p>
    <w:p w:rsidR="00E6028C" w:rsidRPr="00E6028C" w:rsidRDefault="00E6028C" w:rsidP="00F37B14">
      <w:pPr>
        <w:widowControl w:val="0"/>
        <w:autoSpaceDE w:val="0"/>
        <w:autoSpaceDN w:val="0"/>
        <w:adjustRightInd w:val="0"/>
        <w:ind w:left="681" w:right="-20" w:hanging="567"/>
        <w:jc w:val="both"/>
        <w:rPr>
          <w:rFonts w:ascii="Arial Narrow" w:hAnsi="Arial Narrow" w:cs="Arial"/>
          <w:sz w:val="20"/>
          <w:szCs w:val="20"/>
        </w:rPr>
      </w:pPr>
      <w:r w:rsidRPr="00E6028C">
        <w:rPr>
          <w:rFonts w:ascii="Arial Narrow" w:hAnsi="Arial Narrow" w:cs="Arial"/>
          <w:sz w:val="20"/>
          <w:szCs w:val="20"/>
        </w:rPr>
        <w:t>13.2. Le Maître d’Ouvrage se libérera des sommes dues en francs CFA, soit (</w:t>
      </w:r>
      <w:r w:rsidRPr="00E6028C">
        <w:rPr>
          <w:rFonts w:ascii="Arial Narrow" w:hAnsi="Arial Narrow" w:cs="Arial"/>
          <w:i/>
          <w:sz w:val="20"/>
          <w:szCs w:val="20"/>
        </w:rPr>
        <w:t>montant en chiffres et en lettres</w:t>
      </w:r>
      <w:r w:rsidRPr="00E6028C">
        <w:rPr>
          <w:rFonts w:ascii="Arial Narrow" w:hAnsi="Arial Narrow" w:cs="Arial"/>
          <w:sz w:val="20"/>
          <w:szCs w:val="20"/>
        </w:rPr>
        <w:t xml:space="preserve">), par crédit au compte </w:t>
      </w:r>
      <w:proofErr w:type="spellStart"/>
      <w:r w:rsidRPr="00E6028C">
        <w:rPr>
          <w:rFonts w:ascii="Arial Narrow" w:hAnsi="Arial Narrow" w:cs="Arial"/>
          <w:sz w:val="20"/>
          <w:szCs w:val="20"/>
        </w:rPr>
        <w:t>n°_________ouvert</w:t>
      </w:r>
      <w:proofErr w:type="spellEnd"/>
      <w:r w:rsidRPr="00E6028C">
        <w:rPr>
          <w:rFonts w:ascii="Arial Narrow" w:hAnsi="Arial Narrow" w:cs="Arial"/>
          <w:sz w:val="20"/>
          <w:szCs w:val="20"/>
        </w:rPr>
        <w:t xml:space="preserve"> au nom du prestataire à la banque______________; Les frais de transfert sont à la charge du prestataire.</w:t>
      </w:r>
    </w:p>
    <w:p w:rsidR="00E6028C" w:rsidRPr="00E6028C" w:rsidRDefault="00E6028C" w:rsidP="00E6028C">
      <w:pPr>
        <w:widowControl w:val="0"/>
        <w:autoSpaceDE w:val="0"/>
        <w:autoSpaceDN w:val="0"/>
        <w:adjustRightInd w:val="0"/>
        <w:ind w:right="-20"/>
        <w:jc w:val="both"/>
        <w:rPr>
          <w:rFonts w:ascii="Arial Narrow" w:hAnsi="Arial Narrow" w:cs="Arial"/>
          <w:sz w:val="20"/>
          <w:szCs w:val="20"/>
        </w:rPr>
      </w:pPr>
    </w:p>
    <w:p w:rsidR="00E6028C" w:rsidRPr="00E6028C" w:rsidRDefault="00E6028C" w:rsidP="00790D90">
      <w:pPr>
        <w:pStyle w:val="Titre3"/>
        <w:jc w:val="both"/>
        <w:rPr>
          <w:rFonts w:ascii="Arial Narrow" w:hAnsi="Arial Narrow" w:cs="Arial"/>
          <w:bCs/>
          <w:sz w:val="20"/>
          <w:szCs w:val="20"/>
        </w:rPr>
      </w:pPr>
      <w:bookmarkStart w:id="318" w:name="_Toc330816613"/>
      <w:bookmarkStart w:id="319" w:name="_Toc352062900"/>
      <w:bookmarkStart w:id="320" w:name="_Toc352064344"/>
      <w:bookmarkStart w:id="321" w:name="_Toc352064750"/>
      <w:bookmarkStart w:id="322" w:name="_Toc352148663"/>
      <w:bookmarkStart w:id="323" w:name="_Toc352148791"/>
      <w:bookmarkStart w:id="324" w:name="_Toc364604498"/>
      <w:bookmarkStart w:id="325" w:name="_Toc364632948"/>
      <w:bookmarkStart w:id="326" w:name="_Toc413661429"/>
      <w:bookmarkStart w:id="327" w:name="_Toc414284662"/>
      <w:bookmarkStart w:id="328" w:name="_Toc414866574"/>
      <w:bookmarkStart w:id="329" w:name="_Toc414867352"/>
      <w:bookmarkStart w:id="330" w:name="_Toc159227909"/>
      <w:r w:rsidRPr="00E6028C">
        <w:rPr>
          <w:rFonts w:ascii="Arial Narrow" w:hAnsi="Arial Narrow" w:cs="Arial"/>
          <w:bCs/>
          <w:sz w:val="20"/>
          <w:szCs w:val="20"/>
        </w:rPr>
        <w:t>Article 14 : Variation des prix</w:t>
      </w:r>
      <w:bookmarkEnd w:id="318"/>
      <w:bookmarkEnd w:id="319"/>
      <w:bookmarkEnd w:id="320"/>
      <w:bookmarkEnd w:id="321"/>
      <w:bookmarkEnd w:id="322"/>
      <w:bookmarkEnd w:id="323"/>
      <w:bookmarkEnd w:id="324"/>
      <w:bookmarkEnd w:id="325"/>
      <w:bookmarkEnd w:id="326"/>
      <w:bookmarkEnd w:id="327"/>
      <w:bookmarkEnd w:id="328"/>
      <w:bookmarkEnd w:id="329"/>
      <w:bookmarkEnd w:id="330"/>
    </w:p>
    <w:p w:rsidR="00E6028C" w:rsidRPr="00E6028C" w:rsidRDefault="00E6028C" w:rsidP="00790D90">
      <w:pPr>
        <w:widowControl w:val="0"/>
        <w:autoSpaceDE w:val="0"/>
        <w:autoSpaceDN w:val="0"/>
        <w:adjustRightInd w:val="0"/>
        <w:ind w:right="95"/>
        <w:jc w:val="both"/>
        <w:rPr>
          <w:rFonts w:ascii="Arial Narrow" w:hAnsi="Arial Narrow" w:cs="Arial"/>
          <w:sz w:val="20"/>
          <w:szCs w:val="20"/>
        </w:rPr>
      </w:pPr>
      <w:r w:rsidRPr="00E6028C">
        <w:rPr>
          <w:rFonts w:ascii="Arial Narrow" w:hAnsi="Arial Narrow" w:cs="Arial"/>
          <w:sz w:val="20"/>
          <w:szCs w:val="20"/>
        </w:rPr>
        <w:t>Les prix sont fermes et non révisables.</w:t>
      </w:r>
      <w:r w:rsidRPr="00E6028C">
        <w:rPr>
          <w:rFonts w:ascii="Arial Narrow" w:hAnsi="Arial Narrow" w:cs="Arial"/>
          <w:sz w:val="20"/>
          <w:szCs w:val="20"/>
        </w:rPr>
        <w:tab/>
      </w:r>
    </w:p>
    <w:p w:rsidR="00E6028C" w:rsidRPr="00E6028C" w:rsidRDefault="00E6028C" w:rsidP="00790D90">
      <w:pPr>
        <w:widowControl w:val="0"/>
        <w:autoSpaceDE w:val="0"/>
        <w:autoSpaceDN w:val="0"/>
        <w:adjustRightInd w:val="0"/>
        <w:spacing w:before="4"/>
        <w:jc w:val="both"/>
        <w:rPr>
          <w:rFonts w:ascii="Arial Narrow" w:hAnsi="Arial Narrow" w:cs="Arial"/>
          <w:sz w:val="20"/>
          <w:szCs w:val="20"/>
        </w:rPr>
      </w:pPr>
    </w:p>
    <w:p w:rsidR="00E6028C" w:rsidRPr="00E6028C" w:rsidRDefault="00E6028C" w:rsidP="00790D90">
      <w:pPr>
        <w:pStyle w:val="Titre3"/>
        <w:jc w:val="both"/>
        <w:rPr>
          <w:rFonts w:ascii="Arial Narrow" w:hAnsi="Arial Narrow" w:cs="Arial"/>
          <w:bCs/>
          <w:sz w:val="20"/>
          <w:szCs w:val="20"/>
        </w:rPr>
      </w:pPr>
      <w:bookmarkStart w:id="331" w:name="_Toc330816614"/>
      <w:bookmarkStart w:id="332" w:name="_Toc352062901"/>
      <w:bookmarkStart w:id="333" w:name="_Toc352064345"/>
      <w:bookmarkStart w:id="334" w:name="_Toc352064751"/>
      <w:bookmarkStart w:id="335" w:name="_Toc352148664"/>
      <w:bookmarkStart w:id="336" w:name="_Toc352148792"/>
      <w:bookmarkStart w:id="337" w:name="_Toc364604499"/>
      <w:bookmarkStart w:id="338" w:name="_Toc364632949"/>
      <w:bookmarkStart w:id="339" w:name="_Toc413661430"/>
      <w:bookmarkStart w:id="340" w:name="_Toc414284663"/>
      <w:bookmarkStart w:id="341" w:name="_Toc414866575"/>
      <w:bookmarkStart w:id="342" w:name="_Toc414867353"/>
      <w:bookmarkStart w:id="343" w:name="_Toc159227910"/>
      <w:r w:rsidRPr="00E6028C">
        <w:rPr>
          <w:rFonts w:ascii="Arial Narrow" w:hAnsi="Arial Narrow" w:cs="Arial"/>
          <w:bCs/>
          <w:sz w:val="20"/>
          <w:szCs w:val="20"/>
        </w:rPr>
        <w:t>Article 15 : Formules de révision des prix</w:t>
      </w:r>
      <w:bookmarkEnd w:id="331"/>
      <w:bookmarkEnd w:id="332"/>
      <w:bookmarkEnd w:id="333"/>
      <w:bookmarkEnd w:id="334"/>
      <w:bookmarkEnd w:id="335"/>
      <w:bookmarkEnd w:id="336"/>
      <w:bookmarkEnd w:id="337"/>
      <w:bookmarkEnd w:id="338"/>
      <w:bookmarkEnd w:id="339"/>
      <w:bookmarkEnd w:id="340"/>
      <w:bookmarkEnd w:id="341"/>
      <w:bookmarkEnd w:id="342"/>
      <w:bookmarkEnd w:id="343"/>
    </w:p>
    <w:p w:rsidR="00E6028C" w:rsidRPr="00E6028C" w:rsidRDefault="00E6028C" w:rsidP="00790D90">
      <w:pPr>
        <w:widowControl w:val="0"/>
        <w:autoSpaceDE w:val="0"/>
        <w:autoSpaceDN w:val="0"/>
        <w:adjustRightInd w:val="0"/>
        <w:ind w:right="95"/>
        <w:jc w:val="both"/>
        <w:rPr>
          <w:rFonts w:ascii="Arial Narrow" w:hAnsi="Arial Narrow" w:cs="Arial"/>
          <w:sz w:val="20"/>
          <w:szCs w:val="20"/>
        </w:rPr>
      </w:pPr>
      <w:r w:rsidRPr="00E6028C">
        <w:rPr>
          <w:rFonts w:ascii="Arial Narrow" w:hAnsi="Arial Narrow" w:cs="Arial"/>
          <w:spacing w:val="3"/>
          <w:sz w:val="20"/>
          <w:szCs w:val="20"/>
        </w:rPr>
        <w:t>Le</w:t>
      </w:r>
      <w:r w:rsidRPr="00E6028C">
        <w:rPr>
          <w:rFonts w:ascii="Arial Narrow" w:hAnsi="Arial Narrow" w:cs="Arial"/>
          <w:sz w:val="20"/>
          <w:szCs w:val="20"/>
        </w:rPr>
        <w:t xml:space="preserve">s </w:t>
      </w:r>
      <w:r w:rsidRPr="00E6028C">
        <w:rPr>
          <w:rFonts w:ascii="Arial Narrow" w:hAnsi="Arial Narrow" w:cs="Arial"/>
          <w:spacing w:val="3"/>
          <w:sz w:val="20"/>
          <w:szCs w:val="20"/>
        </w:rPr>
        <w:t>pri</w:t>
      </w:r>
      <w:r w:rsidRPr="00E6028C">
        <w:rPr>
          <w:rFonts w:ascii="Arial Narrow" w:hAnsi="Arial Narrow" w:cs="Arial"/>
          <w:sz w:val="20"/>
          <w:szCs w:val="20"/>
        </w:rPr>
        <w:t xml:space="preserve">x </w:t>
      </w:r>
      <w:r w:rsidRPr="00E6028C">
        <w:rPr>
          <w:rFonts w:ascii="Arial Narrow" w:hAnsi="Arial Narrow" w:cs="Arial"/>
          <w:spacing w:val="3"/>
          <w:sz w:val="20"/>
          <w:szCs w:val="20"/>
        </w:rPr>
        <w:t>d</w:t>
      </w:r>
      <w:r w:rsidRPr="00E6028C">
        <w:rPr>
          <w:rFonts w:ascii="Arial Narrow" w:hAnsi="Arial Narrow" w:cs="Arial"/>
          <w:sz w:val="20"/>
          <w:szCs w:val="20"/>
        </w:rPr>
        <w:t xml:space="preserve">u </w:t>
      </w:r>
      <w:r w:rsidRPr="00E6028C">
        <w:rPr>
          <w:rFonts w:ascii="Arial Narrow" w:hAnsi="Arial Narrow" w:cs="Arial"/>
          <w:spacing w:val="3"/>
          <w:sz w:val="20"/>
          <w:szCs w:val="20"/>
        </w:rPr>
        <w:t>borderea</w:t>
      </w:r>
      <w:r w:rsidRPr="00E6028C">
        <w:rPr>
          <w:rFonts w:ascii="Arial Narrow" w:hAnsi="Arial Narrow" w:cs="Arial"/>
          <w:sz w:val="20"/>
          <w:szCs w:val="20"/>
        </w:rPr>
        <w:t xml:space="preserve">u </w:t>
      </w:r>
      <w:r w:rsidRPr="00E6028C">
        <w:rPr>
          <w:rFonts w:ascii="Arial Narrow" w:hAnsi="Arial Narrow" w:cs="Arial"/>
          <w:spacing w:val="3"/>
          <w:sz w:val="20"/>
          <w:szCs w:val="20"/>
        </w:rPr>
        <w:t>de</w:t>
      </w:r>
      <w:r w:rsidRPr="00E6028C">
        <w:rPr>
          <w:rFonts w:ascii="Arial Narrow" w:hAnsi="Arial Narrow" w:cs="Arial"/>
          <w:sz w:val="20"/>
          <w:szCs w:val="20"/>
        </w:rPr>
        <w:t xml:space="preserve">s </w:t>
      </w:r>
      <w:r w:rsidRPr="00E6028C">
        <w:rPr>
          <w:rFonts w:ascii="Arial Narrow" w:hAnsi="Arial Narrow" w:cs="Arial"/>
          <w:spacing w:val="3"/>
          <w:sz w:val="20"/>
          <w:szCs w:val="20"/>
        </w:rPr>
        <w:t>pri</w:t>
      </w:r>
      <w:r w:rsidRPr="00E6028C">
        <w:rPr>
          <w:rFonts w:ascii="Arial Narrow" w:hAnsi="Arial Narrow" w:cs="Arial"/>
          <w:sz w:val="20"/>
          <w:szCs w:val="20"/>
        </w:rPr>
        <w:t xml:space="preserve">x </w:t>
      </w:r>
      <w:r w:rsidRPr="00E6028C">
        <w:rPr>
          <w:rFonts w:ascii="Arial Narrow" w:hAnsi="Arial Narrow" w:cs="Arial"/>
          <w:spacing w:val="3"/>
          <w:sz w:val="20"/>
          <w:szCs w:val="20"/>
        </w:rPr>
        <w:t>unitaire</w:t>
      </w:r>
      <w:r w:rsidRPr="00E6028C">
        <w:rPr>
          <w:rFonts w:ascii="Arial Narrow" w:hAnsi="Arial Narrow" w:cs="Arial"/>
          <w:sz w:val="20"/>
          <w:szCs w:val="20"/>
        </w:rPr>
        <w:t xml:space="preserve">s ne </w:t>
      </w:r>
      <w:r w:rsidRPr="00E6028C">
        <w:rPr>
          <w:rFonts w:ascii="Arial Narrow" w:hAnsi="Arial Narrow" w:cs="Arial"/>
          <w:spacing w:val="3"/>
          <w:sz w:val="20"/>
          <w:szCs w:val="20"/>
        </w:rPr>
        <w:t xml:space="preserve">sont pas </w:t>
      </w:r>
      <w:r w:rsidRPr="00E6028C">
        <w:rPr>
          <w:rFonts w:ascii="Arial Narrow" w:hAnsi="Arial Narrow" w:cs="Arial"/>
          <w:sz w:val="20"/>
          <w:szCs w:val="20"/>
        </w:rPr>
        <w:t xml:space="preserve">révisables. </w:t>
      </w:r>
    </w:p>
    <w:p w:rsidR="00E6028C" w:rsidRPr="00E6028C" w:rsidRDefault="00E6028C" w:rsidP="00790D90">
      <w:pPr>
        <w:widowControl w:val="0"/>
        <w:autoSpaceDE w:val="0"/>
        <w:autoSpaceDN w:val="0"/>
        <w:adjustRightInd w:val="0"/>
        <w:spacing w:before="4"/>
        <w:jc w:val="both"/>
        <w:rPr>
          <w:rFonts w:ascii="Arial Narrow" w:hAnsi="Arial Narrow" w:cs="Arial"/>
          <w:sz w:val="20"/>
          <w:szCs w:val="20"/>
        </w:rPr>
      </w:pPr>
    </w:p>
    <w:p w:rsidR="00E6028C" w:rsidRPr="00E6028C" w:rsidRDefault="00E6028C" w:rsidP="00790D90">
      <w:pPr>
        <w:pStyle w:val="Titre3"/>
        <w:jc w:val="both"/>
        <w:rPr>
          <w:rFonts w:ascii="Arial Narrow" w:hAnsi="Arial Narrow" w:cs="Arial"/>
          <w:bCs/>
          <w:sz w:val="20"/>
          <w:szCs w:val="20"/>
        </w:rPr>
      </w:pPr>
      <w:bookmarkStart w:id="344" w:name="_Toc330816615"/>
      <w:bookmarkStart w:id="345" w:name="_Toc352062902"/>
      <w:bookmarkStart w:id="346" w:name="_Toc352064346"/>
      <w:bookmarkStart w:id="347" w:name="_Toc352064752"/>
      <w:bookmarkStart w:id="348" w:name="_Toc352148665"/>
      <w:bookmarkStart w:id="349" w:name="_Toc352148793"/>
      <w:bookmarkStart w:id="350" w:name="_Toc364604500"/>
      <w:bookmarkStart w:id="351" w:name="_Toc364632950"/>
      <w:bookmarkStart w:id="352" w:name="_Toc413661431"/>
      <w:bookmarkStart w:id="353" w:name="_Toc414284664"/>
      <w:bookmarkStart w:id="354" w:name="_Toc414866576"/>
      <w:bookmarkStart w:id="355" w:name="_Toc414867354"/>
      <w:bookmarkStart w:id="356" w:name="_Toc159227911"/>
      <w:r w:rsidRPr="00E6028C">
        <w:rPr>
          <w:rFonts w:ascii="Arial Narrow" w:hAnsi="Arial Narrow" w:cs="Arial"/>
          <w:bCs/>
          <w:sz w:val="20"/>
          <w:szCs w:val="20"/>
        </w:rPr>
        <w:t>Article 16 : Formules d’actualisation des prix</w:t>
      </w:r>
      <w:bookmarkEnd w:id="344"/>
      <w:bookmarkEnd w:id="345"/>
      <w:bookmarkEnd w:id="346"/>
      <w:bookmarkEnd w:id="347"/>
      <w:bookmarkEnd w:id="348"/>
      <w:bookmarkEnd w:id="349"/>
      <w:bookmarkEnd w:id="350"/>
      <w:bookmarkEnd w:id="351"/>
      <w:bookmarkEnd w:id="352"/>
      <w:bookmarkEnd w:id="353"/>
      <w:bookmarkEnd w:id="354"/>
      <w:bookmarkEnd w:id="355"/>
      <w:bookmarkEnd w:id="356"/>
    </w:p>
    <w:p w:rsidR="00E6028C" w:rsidRPr="00E6028C" w:rsidRDefault="00E6028C" w:rsidP="00790D90">
      <w:pPr>
        <w:widowControl w:val="0"/>
        <w:autoSpaceDE w:val="0"/>
        <w:autoSpaceDN w:val="0"/>
        <w:adjustRightInd w:val="0"/>
        <w:ind w:right="-34"/>
        <w:jc w:val="both"/>
        <w:rPr>
          <w:rFonts w:ascii="Arial Narrow" w:hAnsi="Arial Narrow" w:cs="Arial"/>
          <w:sz w:val="20"/>
          <w:szCs w:val="20"/>
        </w:rPr>
      </w:pPr>
      <w:r w:rsidRPr="00E6028C">
        <w:rPr>
          <w:rFonts w:ascii="Arial Narrow" w:hAnsi="Arial Narrow" w:cs="Arial"/>
          <w:sz w:val="20"/>
          <w:szCs w:val="20"/>
        </w:rPr>
        <w:t xml:space="preserve">Les prix du bordereau des prix unitaires </w:t>
      </w:r>
      <w:r w:rsidRPr="00E6028C">
        <w:rPr>
          <w:rFonts w:ascii="Arial Narrow" w:hAnsi="Arial Narrow" w:cs="Arial"/>
          <w:spacing w:val="9"/>
          <w:sz w:val="20"/>
          <w:szCs w:val="20"/>
        </w:rPr>
        <w:t xml:space="preserve">ne </w:t>
      </w:r>
      <w:r w:rsidRPr="00E6028C">
        <w:rPr>
          <w:rFonts w:ascii="Arial Narrow" w:hAnsi="Arial Narrow" w:cs="Arial"/>
          <w:sz w:val="20"/>
          <w:szCs w:val="20"/>
        </w:rPr>
        <w:t xml:space="preserve">sont </w:t>
      </w:r>
      <w:r w:rsidRPr="00E6028C">
        <w:rPr>
          <w:rFonts w:ascii="Arial Narrow" w:hAnsi="Arial Narrow" w:cs="Arial"/>
          <w:spacing w:val="9"/>
          <w:sz w:val="20"/>
          <w:szCs w:val="20"/>
        </w:rPr>
        <w:t xml:space="preserve">pas </w:t>
      </w:r>
      <w:r w:rsidRPr="00E6028C">
        <w:rPr>
          <w:rFonts w:ascii="Arial Narrow" w:hAnsi="Arial Narrow" w:cs="Arial"/>
          <w:sz w:val="20"/>
          <w:szCs w:val="20"/>
        </w:rPr>
        <w:t>actua</w:t>
      </w:r>
      <w:r w:rsidRPr="00E6028C">
        <w:rPr>
          <w:rFonts w:ascii="Arial Narrow" w:hAnsi="Arial Narrow" w:cs="Arial"/>
          <w:spacing w:val="1"/>
          <w:sz w:val="20"/>
          <w:szCs w:val="20"/>
        </w:rPr>
        <w:t>lisable</w:t>
      </w:r>
      <w:r w:rsidRPr="00E6028C">
        <w:rPr>
          <w:rFonts w:ascii="Arial Narrow" w:hAnsi="Arial Narrow" w:cs="Arial"/>
          <w:sz w:val="20"/>
          <w:szCs w:val="20"/>
        </w:rPr>
        <w:t xml:space="preserve">s. </w:t>
      </w:r>
    </w:p>
    <w:p w:rsidR="00E6028C" w:rsidRPr="00E6028C" w:rsidRDefault="00E6028C" w:rsidP="00790D90">
      <w:pPr>
        <w:widowControl w:val="0"/>
        <w:autoSpaceDE w:val="0"/>
        <w:autoSpaceDN w:val="0"/>
        <w:adjustRightInd w:val="0"/>
        <w:spacing w:before="4"/>
        <w:jc w:val="both"/>
        <w:rPr>
          <w:rFonts w:ascii="Arial Narrow" w:hAnsi="Arial Narrow" w:cs="Arial"/>
          <w:sz w:val="20"/>
          <w:szCs w:val="20"/>
        </w:rPr>
      </w:pPr>
    </w:p>
    <w:p w:rsidR="00E6028C" w:rsidRPr="00E6028C" w:rsidRDefault="00E6028C" w:rsidP="00790D90">
      <w:pPr>
        <w:pStyle w:val="Titre3"/>
        <w:jc w:val="both"/>
        <w:rPr>
          <w:rFonts w:ascii="Arial Narrow" w:hAnsi="Arial Narrow" w:cs="Arial"/>
          <w:bCs/>
          <w:sz w:val="20"/>
          <w:szCs w:val="20"/>
        </w:rPr>
      </w:pPr>
      <w:bookmarkStart w:id="357" w:name="_Toc330816616"/>
      <w:bookmarkStart w:id="358" w:name="_Toc352062903"/>
      <w:bookmarkStart w:id="359" w:name="_Toc352064347"/>
      <w:bookmarkStart w:id="360" w:name="_Toc352064753"/>
      <w:bookmarkStart w:id="361" w:name="_Toc352148666"/>
      <w:bookmarkStart w:id="362" w:name="_Toc352148794"/>
      <w:bookmarkStart w:id="363" w:name="_Toc364604501"/>
      <w:bookmarkStart w:id="364" w:name="_Toc364632951"/>
      <w:bookmarkStart w:id="365" w:name="_Toc413661432"/>
      <w:bookmarkStart w:id="366" w:name="_Toc414284665"/>
      <w:bookmarkStart w:id="367" w:name="_Toc414866577"/>
      <w:bookmarkStart w:id="368" w:name="_Toc414867355"/>
      <w:bookmarkStart w:id="369" w:name="_Toc159227912"/>
      <w:r w:rsidRPr="00E6028C">
        <w:rPr>
          <w:rFonts w:ascii="Arial Narrow" w:hAnsi="Arial Narrow" w:cs="Arial"/>
          <w:bCs/>
          <w:sz w:val="20"/>
          <w:szCs w:val="20"/>
        </w:rPr>
        <w:t>Article 17 : Avances</w:t>
      </w:r>
      <w:bookmarkEnd w:id="357"/>
      <w:r w:rsidRPr="00E6028C">
        <w:rPr>
          <w:rFonts w:ascii="Arial Narrow" w:hAnsi="Arial Narrow" w:cs="Arial"/>
          <w:bCs/>
          <w:sz w:val="20"/>
          <w:szCs w:val="20"/>
        </w:rPr>
        <w:t xml:space="preserve"> de démarrage</w:t>
      </w:r>
      <w:bookmarkEnd w:id="358"/>
      <w:bookmarkEnd w:id="359"/>
      <w:bookmarkEnd w:id="360"/>
      <w:bookmarkEnd w:id="361"/>
      <w:bookmarkEnd w:id="362"/>
      <w:bookmarkEnd w:id="363"/>
      <w:bookmarkEnd w:id="364"/>
      <w:bookmarkEnd w:id="365"/>
      <w:bookmarkEnd w:id="366"/>
      <w:bookmarkEnd w:id="367"/>
      <w:bookmarkEnd w:id="368"/>
      <w:bookmarkEnd w:id="369"/>
    </w:p>
    <w:p w:rsidR="00F37B14" w:rsidRPr="00F37B14" w:rsidRDefault="00F37B14" w:rsidP="00F37B14">
      <w:pPr>
        <w:widowControl w:val="0"/>
        <w:autoSpaceDE w:val="0"/>
        <w:autoSpaceDN w:val="0"/>
        <w:adjustRightInd w:val="0"/>
        <w:spacing w:before="4"/>
        <w:jc w:val="both"/>
        <w:rPr>
          <w:rFonts w:ascii="Arial Narrow" w:hAnsi="Arial Narrow" w:cs="Arial"/>
          <w:sz w:val="20"/>
          <w:szCs w:val="20"/>
        </w:rPr>
      </w:pPr>
      <w:r w:rsidRPr="00F37B14">
        <w:rPr>
          <w:rFonts w:ascii="Arial Narrow" w:hAnsi="Arial Narrow" w:cs="Arial"/>
          <w:sz w:val="20"/>
          <w:szCs w:val="20"/>
        </w:rPr>
        <w:t>Une avance pourra être consentie, au Bureau de contrôle sur sa demande. Son montant sera au plus égal à vingt pour cent (20%) du montant TTC de chaque phase du marché. Elle sera cautionnée à cent pour cent (100%) par un établissement bancaire installé au Cameroun et agréé par le Ministre en charge des finances ; la rédaction de la caution sera conforme au modèle joint au DAO.</w:t>
      </w:r>
    </w:p>
    <w:p w:rsidR="00F37B14" w:rsidRPr="00F37B14" w:rsidRDefault="00F37B14" w:rsidP="00F37B14">
      <w:pPr>
        <w:widowControl w:val="0"/>
        <w:autoSpaceDE w:val="0"/>
        <w:autoSpaceDN w:val="0"/>
        <w:adjustRightInd w:val="0"/>
        <w:spacing w:before="4"/>
        <w:jc w:val="both"/>
        <w:rPr>
          <w:rFonts w:ascii="Arial Narrow" w:hAnsi="Arial Narrow" w:cs="Arial"/>
          <w:sz w:val="20"/>
          <w:szCs w:val="20"/>
        </w:rPr>
      </w:pPr>
    </w:p>
    <w:p w:rsidR="00F37B14" w:rsidRPr="00F37B14" w:rsidRDefault="00F37B14" w:rsidP="00F37B14">
      <w:pPr>
        <w:widowControl w:val="0"/>
        <w:autoSpaceDE w:val="0"/>
        <w:autoSpaceDN w:val="0"/>
        <w:adjustRightInd w:val="0"/>
        <w:spacing w:before="4"/>
        <w:jc w:val="both"/>
        <w:rPr>
          <w:rFonts w:ascii="Arial Narrow" w:hAnsi="Arial Narrow" w:cs="Arial"/>
          <w:sz w:val="20"/>
          <w:szCs w:val="20"/>
        </w:rPr>
      </w:pPr>
      <w:r w:rsidRPr="00F37B14">
        <w:rPr>
          <w:rFonts w:ascii="Arial Narrow" w:hAnsi="Arial Narrow" w:cs="Arial"/>
          <w:sz w:val="20"/>
          <w:szCs w:val="20"/>
        </w:rPr>
        <w:t>Le remboursement de l'avance visée ci-dessus est effectué par précompte sur les acomptes ou, éventuellement, sur le solde dû au Bureau de contrôle. Le remboursement de cette avance commence dès le premier décompte. Il doit être terminé au plus tard lorsque le montant des prestations facturées atteint 80 %.</w:t>
      </w:r>
    </w:p>
    <w:p w:rsidR="00F37B14" w:rsidRPr="00F37B14" w:rsidRDefault="00F37B14" w:rsidP="00F37B14">
      <w:pPr>
        <w:widowControl w:val="0"/>
        <w:autoSpaceDE w:val="0"/>
        <w:autoSpaceDN w:val="0"/>
        <w:adjustRightInd w:val="0"/>
        <w:spacing w:before="4"/>
        <w:jc w:val="both"/>
        <w:rPr>
          <w:rFonts w:ascii="Arial Narrow" w:hAnsi="Arial Narrow" w:cs="Arial"/>
          <w:sz w:val="20"/>
          <w:szCs w:val="20"/>
        </w:rPr>
      </w:pPr>
    </w:p>
    <w:p w:rsidR="00E6028C" w:rsidRPr="00E6028C" w:rsidRDefault="00F37B14" w:rsidP="00F37B14">
      <w:pPr>
        <w:widowControl w:val="0"/>
        <w:autoSpaceDE w:val="0"/>
        <w:autoSpaceDN w:val="0"/>
        <w:adjustRightInd w:val="0"/>
        <w:spacing w:before="4"/>
        <w:jc w:val="both"/>
        <w:rPr>
          <w:rFonts w:ascii="Arial Narrow" w:hAnsi="Arial Narrow" w:cs="Arial"/>
          <w:sz w:val="20"/>
          <w:szCs w:val="20"/>
        </w:rPr>
      </w:pPr>
      <w:r w:rsidRPr="00F37B14">
        <w:rPr>
          <w:rFonts w:ascii="Arial Narrow" w:hAnsi="Arial Narrow" w:cs="Arial"/>
          <w:sz w:val="20"/>
          <w:szCs w:val="20"/>
        </w:rPr>
        <w:t>Le montant à rembourser à l'occasion de chaque décompte est de 25 % du montant du décompte.</w:t>
      </w:r>
    </w:p>
    <w:p w:rsidR="00E6028C" w:rsidRPr="00E6028C" w:rsidRDefault="00E6028C" w:rsidP="00E6028C">
      <w:pPr>
        <w:pStyle w:val="Titre3"/>
        <w:spacing w:line="360" w:lineRule="auto"/>
        <w:jc w:val="both"/>
        <w:rPr>
          <w:rFonts w:ascii="Arial Narrow" w:hAnsi="Arial Narrow" w:cs="Arial"/>
          <w:bCs/>
          <w:sz w:val="20"/>
          <w:szCs w:val="20"/>
        </w:rPr>
      </w:pPr>
      <w:bookmarkStart w:id="370" w:name="_Toc330816617"/>
      <w:bookmarkStart w:id="371" w:name="_Toc352062904"/>
      <w:bookmarkStart w:id="372" w:name="_Toc352064348"/>
      <w:bookmarkStart w:id="373" w:name="_Toc352064754"/>
      <w:bookmarkStart w:id="374" w:name="_Toc352148667"/>
      <w:bookmarkStart w:id="375" w:name="_Toc352148795"/>
      <w:bookmarkStart w:id="376" w:name="_Toc364604502"/>
      <w:bookmarkStart w:id="377" w:name="_Toc364632952"/>
      <w:bookmarkStart w:id="378" w:name="_Toc413661433"/>
      <w:bookmarkStart w:id="379" w:name="_Toc414284666"/>
      <w:bookmarkStart w:id="380" w:name="_Toc414866578"/>
      <w:bookmarkStart w:id="381" w:name="_Toc414867356"/>
      <w:bookmarkStart w:id="382" w:name="_Toc159227913"/>
      <w:r w:rsidRPr="00E6028C">
        <w:rPr>
          <w:rFonts w:ascii="Arial Narrow" w:hAnsi="Arial Narrow" w:cs="Arial"/>
          <w:bCs/>
          <w:sz w:val="20"/>
          <w:szCs w:val="20"/>
        </w:rPr>
        <w:t>Article 18 : Règlement des prestations</w:t>
      </w:r>
      <w:bookmarkEnd w:id="370"/>
      <w:bookmarkEnd w:id="371"/>
      <w:bookmarkEnd w:id="372"/>
      <w:bookmarkEnd w:id="373"/>
      <w:bookmarkEnd w:id="374"/>
      <w:bookmarkEnd w:id="375"/>
      <w:bookmarkEnd w:id="376"/>
      <w:bookmarkEnd w:id="377"/>
      <w:bookmarkEnd w:id="378"/>
      <w:bookmarkEnd w:id="379"/>
      <w:bookmarkEnd w:id="380"/>
      <w:bookmarkEnd w:id="381"/>
      <w:bookmarkEnd w:id="382"/>
    </w:p>
    <w:p w:rsidR="00E6028C" w:rsidRPr="00E6028C" w:rsidRDefault="00E6028C" w:rsidP="001D7C9C">
      <w:pPr>
        <w:widowControl w:val="0"/>
        <w:numPr>
          <w:ilvl w:val="0"/>
          <w:numId w:val="61"/>
        </w:numPr>
        <w:autoSpaceDE w:val="0"/>
        <w:autoSpaceDN w:val="0"/>
        <w:adjustRightInd w:val="0"/>
        <w:spacing w:line="276" w:lineRule="auto"/>
        <w:ind w:right="-20"/>
        <w:jc w:val="both"/>
        <w:rPr>
          <w:rFonts w:ascii="Arial Narrow" w:hAnsi="Arial Narrow" w:cs="Arial"/>
          <w:b/>
          <w:iCs/>
          <w:sz w:val="20"/>
          <w:szCs w:val="20"/>
        </w:rPr>
      </w:pPr>
      <w:r w:rsidRPr="00E6028C">
        <w:rPr>
          <w:rFonts w:ascii="Arial Narrow" w:hAnsi="Arial Narrow" w:cs="Arial"/>
          <w:b/>
          <w:iCs/>
          <w:sz w:val="20"/>
          <w:szCs w:val="20"/>
        </w:rPr>
        <w:t>Constatation des prestations exécutées</w:t>
      </w:r>
    </w:p>
    <w:p w:rsidR="00E6028C" w:rsidRPr="00E6028C" w:rsidRDefault="00E6028C" w:rsidP="00E6028C">
      <w:pPr>
        <w:widowControl w:val="0"/>
        <w:autoSpaceDE w:val="0"/>
        <w:autoSpaceDN w:val="0"/>
        <w:adjustRightInd w:val="0"/>
        <w:spacing w:before="11" w:line="276" w:lineRule="auto"/>
        <w:ind w:left="107" w:right="-20"/>
        <w:jc w:val="both"/>
        <w:rPr>
          <w:rFonts w:ascii="Arial Narrow" w:hAnsi="Arial Narrow" w:cs="Arial"/>
          <w:sz w:val="20"/>
          <w:szCs w:val="20"/>
        </w:rPr>
      </w:pPr>
      <w:r w:rsidRPr="00E6028C">
        <w:rPr>
          <w:rFonts w:ascii="Arial Narrow" w:hAnsi="Arial Narrow" w:cs="Arial"/>
          <w:iCs/>
          <w:sz w:val="20"/>
          <w:szCs w:val="20"/>
        </w:rPr>
        <w:lastRenderedPageBreak/>
        <w:t>Avant le 30 de chaque mois, le Cocontractant et l’ingénieur établissent un attachement contradictoire qui récapitule et fixe les quantités réalisées et constatées pour chaque poste du bordereau au cours du mois et pouvant donner droit au paiement.</w:t>
      </w:r>
    </w:p>
    <w:p w:rsidR="00E6028C" w:rsidRPr="00E6028C" w:rsidRDefault="00E6028C" w:rsidP="00E6028C">
      <w:pPr>
        <w:widowControl w:val="0"/>
        <w:autoSpaceDE w:val="0"/>
        <w:autoSpaceDN w:val="0"/>
        <w:adjustRightInd w:val="0"/>
        <w:spacing w:before="4" w:line="276" w:lineRule="auto"/>
        <w:jc w:val="both"/>
        <w:rPr>
          <w:rFonts w:ascii="Arial Narrow" w:hAnsi="Arial Narrow" w:cs="Arial"/>
          <w:sz w:val="20"/>
          <w:szCs w:val="20"/>
        </w:rPr>
      </w:pPr>
    </w:p>
    <w:p w:rsidR="00E6028C" w:rsidRPr="00E6028C" w:rsidRDefault="00E6028C" w:rsidP="001D7C9C">
      <w:pPr>
        <w:widowControl w:val="0"/>
        <w:numPr>
          <w:ilvl w:val="0"/>
          <w:numId w:val="61"/>
        </w:numPr>
        <w:autoSpaceDE w:val="0"/>
        <w:autoSpaceDN w:val="0"/>
        <w:adjustRightInd w:val="0"/>
        <w:spacing w:line="276" w:lineRule="auto"/>
        <w:ind w:right="-20"/>
        <w:jc w:val="both"/>
        <w:rPr>
          <w:rFonts w:ascii="Arial Narrow" w:hAnsi="Arial Narrow" w:cs="Arial"/>
          <w:b/>
          <w:iCs/>
          <w:sz w:val="20"/>
          <w:szCs w:val="20"/>
        </w:rPr>
      </w:pPr>
      <w:r w:rsidRPr="00E6028C">
        <w:rPr>
          <w:rFonts w:ascii="Arial Narrow" w:hAnsi="Arial Narrow" w:cs="Arial"/>
          <w:b/>
          <w:iCs/>
          <w:sz w:val="20"/>
          <w:szCs w:val="20"/>
        </w:rPr>
        <w:t>Décompte mensuel</w:t>
      </w:r>
    </w:p>
    <w:p w:rsidR="00E6028C" w:rsidRPr="00E6028C" w:rsidRDefault="00E6028C" w:rsidP="00E6028C">
      <w:pPr>
        <w:widowControl w:val="0"/>
        <w:autoSpaceDE w:val="0"/>
        <w:autoSpaceDN w:val="0"/>
        <w:adjustRightInd w:val="0"/>
        <w:spacing w:before="11" w:line="276" w:lineRule="auto"/>
        <w:ind w:left="107" w:right="-20"/>
        <w:jc w:val="both"/>
        <w:rPr>
          <w:rFonts w:ascii="Arial Narrow" w:hAnsi="Arial Narrow" w:cs="Arial"/>
          <w:sz w:val="20"/>
          <w:szCs w:val="20"/>
        </w:rPr>
      </w:pPr>
      <w:r w:rsidRPr="00E6028C">
        <w:rPr>
          <w:rFonts w:ascii="Arial Narrow" w:hAnsi="Arial Narrow" w:cs="Arial"/>
          <w:iCs/>
          <w:sz w:val="20"/>
          <w:szCs w:val="20"/>
        </w:rPr>
        <w:t>Au plus tard le cinq (5) du mois suivant le mois des prestations, le Cocontractant remettra en sept (07) exemplaires à l’ingénieur,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E6028C" w:rsidRPr="00E6028C" w:rsidRDefault="00E6028C" w:rsidP="00E6028C">
      <w:pPr>
        <w:widowControl w:val="0"/>
        <w:tabs>
          <w:tab w:val="left" w:pos="5180"/>
        </w:tabs>
        <w:autoSpaceDE w:val="0"/>
        <w:autoSpaceDN w:val="0"/>
        <w:adjustRightInd w:val="0"/>
        <w:spacing w:line="276" w:lineRule="auto"/>
        <w:ind w:left="107" w:right="-20"/>
        <w:jc w:val="both"/>
        <w:rPr>
          <w:rFonts w:ascii="Arial Narrow" w:hAnsi="Arial Narrow" w:cs="Arial"/>
          <w:iCs/>
          <w:sz w:val="20"/>
          <w:szCs w:val="20"/>
        </w:rPr>
      </w:pPr>
      <w:r w:rsidRPr="00E6028C">
        <w:rPr>
          <w:rFonts w:ascii="Arial Narrow" w:hAnsi="Arial Narrow" w:cs="Arial"/>
          <w:iCs/>
          <w:sz w:val="20"/>
          <w:szCs w:val="20"/>
        </w:rPr>
        <w:t xml:space="preserve">Seul le décompte hors TVA sera réglé au cocontractant. </w:t>
      </w:r>
    </w:p>
    <w:p w:rsidR="00E6028C" w:rsidRPr="00E6028C" w:rsidRDefault="00E6028C" w:rsidP="00E6028C">
      <w:pPr>
        <w:widowControl w:val="0"/>
        <w:autoSpaceDE w:val="0"/>
        <w:autoSpaceDN w:val="0"/>
        <w:adjustRightInd w:val="0"/>
        <w:spacing w:line="276" w:lineRule="auto"/>
        <w:ind w:left="107" w:right="-20"/>
        <w:jc w:val="both"/>
        <w:rPr>
          <w:rFonts w:ascii="Arial Narrow" w:hAnsi="Arial Narrow" w:cs="Arial"/>
          <w:sz w:val="20"/>
          <w:szCs w:val="20"/>
        </w:rPr>
      </w:pPr>
      <w:r w:rsidRPr="00E6028C">
        <w:rPr>
          <w:rFonts w:ascii="Arial Narrow" w:hAnsi="Arial Narrow" w:cs="Arial"/>
          <w:iCs/>
          <w:sz w:val="20"/>
          <w:szCs w:val="20"/>
        </w:rPr>
        <w:t>L’ingénieur disposera d’un délai de sept (7) jours pour transmettre au chef de service du marché, les décomptes qu’il a approuvés de façon à ce qu’ils soient en sa possession au plus tard le 12 du mois.</w:t>
      </w:r>
    </w:p>
    <w:p w:rsidR="00E6028C" w:rsidRPr="00E6028C" w:rsidRDefault="00E6028C" w:rsidP="00E6028C">
      <w:pPr>
        <w:widowControl w:val="0"/>
        <w:autoSpaceDE w:val="0"/>
        <w:autoSpaceDN w:val="0"/>
        <w:adjustRightInd w:val="0"/>
        <w:spacing w:line="276" w:lineRule="auto"/>
        <w:ind w:left="107" w:right="-20"/>
        <w:jc w:val="both"/>
        <w:rPr>
          <w:rFonts w:ascii="Arial Narrow" w:hAnsi="Arial Narrow" w:cs="Arial"/>
          <w:iCs/>
          <w:sz w:val="20"/>
          <w:szCs w:val="20"/>
        </w:rPr>
      </w:pPr>
      <w:r w:rsidRPr="00E6028C">
        <w:rPr>
          <w:rFonts w:ascii="Arial Narrow" w:hAnsi="Arial Narrow" w:cs="Arial"/>
          <w:iCs/>
          <w:sz w:val="20"/>
          <w:szCs w:val="20"/>
        </w:rPr>
        <w:t>Le chef de service dispose d’un délai de 15 jours maxi pour procéder à la signature des décomptes et leur transmission au comptable chargé du paiement.</w:t>
      </w:r>
    </w:p>
    <w:p w:rsidR="00E6028C" w:rsidRPr="00E6028C" w:rsidRDefault="00E6028C" w:rsidP="00E6028C">
      <w:pPr>
        <w:pStyle w:val="Titre3"/>
        <w:spacing w:after="120"/>
        <w:jc w:val="both"/>
        <w:rPr>
          <w:rFonts w:ascii="Arial Narrow" w:hAnsi="Arial Narrow" w:cs="Arial"/>
          <w:bCs/>
          <w:sz w:val="20"/>
          <w:szCs w:val="20"/>
        </w:rPr>
      </w:pPr>
      <w:bookmarkStart w:id="383" w:name="_Toc352062905"/>
      <w:bookmarkStart w:id="384" w:name="_Toc352064349"/>
      <w:bookmarkStart w:id="385" w:name="_Toc352064755"/>
      <w:bookmarkStart w:id="386" w:name="_Toc352148668"/>
      <w:bookmarkStart w:id="387" w:name="_Toc352148796"/>
      <w:bookmarkStart w:id="388" w:name="_Toc364604503"/>
      <w:bookmarkStart w:id="389" w:name="_Toc364632953"/>
      <w:bookmarkStart w:id="390" w:name="_Toc413661434"/>
      <w:bookmarkStart w:id="391" w:name="_Toc414284667"/>
      <w:bookmarkStart w:id="392" w:name="_Toc414866579"/>
      <w:bookmarkStart w:id="393" w:name="_Toc414867357"/>
      <w:bookmarkStart w:id="394" w:name="_Toc159227914"/>
      <w:r w:rsidRPr="00E6028C">
        <w:rPr>
          <w:rFonts w:ascii="Arial Narrow" w:hAnsi="Arial Narrow" w:cs="Arial"/>
          <w:bCs/>
          <w:sz w:val="20"/>
          <w:szCs w:val="20"/>
        </w:rPr>
        <w:t>Article 19 : Intérêts moratoires</w:t>
      </w:r>
      <w:bookmarkEnd w:id="383"/>
      <w:bookmarkEnd w:id="384"/>
      <w:bookmarkEnd w:id="385"/>
      <w:bookmarkEnd w:id="386"/>
      <w:bookmarkEnd w:id="387"/>
      <w:bookmarkEnd w:id="388"/>
      <w:bookmarkEnd w:id="389"/>
      <w:bookmarkEnd w:id="390"/>
      <w:bookmarkEnd w:id="391"/>
      <w:bookmarkEnd w:id="392"/>
      <w:bookmarkEnd w:id="393"/>
      <w:bookmarkEnd w:id="394"/>
    </w:p>
    <w:p w:rsidR="00E6028C" w:rsidRPr="00E6028C" w:rsidRDefault="00E6028C" w:rsidP="00E6028C">
      <w:pPr>
        <w:jc w:val="both"/>
        <w:rPr>
          <w:rFonts w:ascii="Arial Narrow" w:hAnsi="Arial Narrow" w:cs="Arial"/>
          <w:sz w:val="20"/>
          <w:szCs w:val="20"/>
        </w:rPr>
      </w:pPr>
      <w:bookmarkStart w:id="395" w:name="_Toc330816618"/>
      <w:bookmarkStart w:id="396" w:name="_Toc352062906"/>
      <w:bookmarkStart w:id="397" w:name="_Toc352064350"/>
      <w:bookmarkStart w:id="398" w:name="_Toc352064756"/>
      <w:bookmarkStart w:id="399" w:name="_Toc352148669"/>
      <w:bookmarkStart w:id="400" w:name="_Toc352148797"/>
      <w:bookmarkStart w:id="401" w:name="_Toc364604504"/>
      <w:bookmarkStart w:id="402" w:name="_Toc364632954"/>
      <w:bookmarkStart w:id="403" w:name="_Toc413661435"/>
      <w:bookmarkStart w:id="404" w:name="_Toc414284668"/>
      <w:bookmarkStart w:id="405" w:name="_Toc414866580"/>
      <w:bookmarkStart w:id="406" w:name="_Toc414867358"/>
      <w:r w:rsidRPr="00E6028C">
        <w:rPr>
          <w:rFonts w:ascii="Arial Narrow" w:hAnsi="Arial Narrow" w:cs="Arial"/>
          <w:sz w:val="20"/>
          <w:szCs w:val="20"/>
        </w:rPr>
        <w:t>Les intérêts moratoires éventuels sont payés par état des sommes dues conformément au décret n°2018/366 du 20 juin 2018 portant Code des Marchés Publics.</w:t>
      </w:r>
    </w:p>
    <w:p w:rsidR="00E6028C" w:rsidRPr="00E6028C" w:rsidRDefault="00E6028C" w:rsidP="00E6028C">
      <w:pPr>
        <w:pStyle w:val="Titre3"/>
        <w:spacing w:after="120"/>
        <w:jc w:val="both"/>
        <w:rPr>
          <w:rFonts w:ascii="Arial Narrow" w:hAnsi="Arial Narrow" w:cs="Arial"/>
          <w:bCs/>
          <w:sz w:val="20"/>
          <w:szCs w:val="20"/>
        </w:rPr>
      </w:pPr>
      <w:bookmarkStart w:id="407" w:name="_Toc159227915"/>
      <w:r w:rsidRPr="00E6028C">
        <w:rPr>
          <w:rFonts w:ascii="Arial Narrow" w:hAnsi="Arial Narrow" w:cs="Arial"/>
          <w:bCs/>
          <w:sz w:val="20"/>
          <w:szCs w:val="20"/>
        </w:rPr>
        <w:t>Article 20 : Pénalités de retard</w:t>
      </w:r>
      <w:bookmarkEnd w:id="395"/>
      <w:bookmarkEnd w:id="396"/>
      <w:bookmarkEnd w:id="397"/>
      <w:bookmarkEnd w:id="398"/>
      <w:bookmarkEnd w:id="399"/>
      <w:bookmarkEnd w:id="400"/>
      <w:bookmarkEnd w:id="401"/>
      <w:bookmarkEnd w:id="402"/>
      <w:bookmarkEnd w:id="403"/>
      <w:bookmarkEnd w:id="404"/>
      <w:bookmarkEnd w:id="405"/>
      <w:bookmarkEnd w:id="406"/>
      <w:bookmarkEnd w:id="407"/>
    </w:p>
    <w:p w:rsidR="00E6028C" w:rsidRPr="00E6028C" w:rsidRDefault="00E6028C" w:rsidP="00E6028C">
      <w:pPr>
        <w:widowControl w:val="0"/>
        <w:autoSpaceDE w:val="0"/>
        <w:autoSpaceDN w:val="0"/>
        <w:adjustRightInd w:val="0"/>
        <w:ind w:left="731" w:right="-15" w:hanging="624"/>
        <w:jc w:val="both"/>
        <w:rPr>
          <w:rFonts w:ascii="Arial Narrow" w:hAnsi="Arial Narrow" w:cs="Arial"/>
          <w:sz w:val="20"/>
          <w:szCs w:val="20"/>
        </w:rPr>
      </w:pPr>
      <w:r w:rsidRPr="00E6028C">
        <w:rPr>
          <w:rFonts w:ascii="Arial Narrow" w:hAnsi="Arial Narrow" w:cs="Arial"/>
          <w:sz w:val="20"/>
          <w:szCs w:val="20"/>
        </w:rPr>
        <w:t>20.1. Le montant des pénalités de retard est fixé comme suit:</w:t>
      </w:r>
    </w:p>
    <w:p w:rsidR="00E6028C" w:rsidRPr="00E6028C" w:rsidRDefault="00E6028C" w:rsidP="00E6028C">
      <w:pPr>
        <w:widowControl w:val="0"/>
        <w:autoSpaceDE w:val="0"/>
        <w:autoSpaceDN w:val="0"/>
        <w:adjustRightInd w:val="0"/>
        <w:spacing w:after="120"/>
        <w:ind w:left="907" w:right="102" w:hanging="340"/>
        <w:jc w:val="both"/>
        <w:rPr>
          <w:rFonts w:ascii="Arial Narrow" w:hAnsi="Arial Narrow" w:cs="Arial"/>
          <w:sz w:val="20"/>
          <w:szCs w:val="20"/>
        </w:rPr>
      </w:pPr>
      <w:r w:rsidRPr="00E6028C">
        <w:rPr>
          <w:rFonts w:ascii="Arial Narrow" w:hAnsi="Arial Narrow" w:cs="Arial"/>
          <w:sz w:val="20"/>
          <w:szCs w:val="20"/>
        </w:rPr>
        <w:t xml:space="preserve">a. </w:t>
      </w:r>
      <w:r w:rsidRPr="00E6028C">
        <w:rPr>
          <w:rFonts w:ascii="Arial Narrow" w:hAnsi="Arial Narrow" w:cs="Arial"/>
          <w:sz w:val="20"/>
          <w:szCs w:val="20"/>
        </w:rPr>
        <w:tab/>
        <w:t xml:space="preserve">Un deux millième (1/2000è) du montant TTC du marché de base par jour calendaire de retard du </w:t>
      </w:r>
      <w:r w:rsidRPr="00E6028C">
        <w:rPr>
          <w:rFonts w:ascii="Arial Narrow" w:hAnsi="Arial Narrow" w:cs="Arial"/>
          <w:spacing w:val="1"/>
          <w:sz w:val="20"/>
          <w:szCs w:val="20"/>
        </w:rPr>
        <w:t>premie</w:t>
      </w:r>
      <w:r w:rsidRPr="00E6028C">
        <w:rPr>
          <w:rFonts w:ascii="Arial Narrow" w:hAnsi="Arial Narrow" w:cs="Arial"/>
          <w:sz w:val="20"/>
          <w:szCs w:val="20"/>
        </w:rPr>
        <w:t xml:space="preserve">r </w:t>
      </w:r>
      <w:r w:rsidRPr="00E6028C">
        <w:rPr>
          <w:rFonts w:ascii="Arial Narrow" w:hAnsi="Arial Narrow" w:cs="Arial"/>
          <w:spacing w:val="1"/>
          <w:sz w:val="20"/>
          <w:szCs w:val="20"/>
        </w:rPr>
        <w:t>a</w:t>
      </w:r>
      <w:r w:rsidRPr="00E6028C">
        <w:rPr>
          <w:rFonts w:ascii="Arial Narrow" w:hAnsi="Arial Narrow" w:cs="Arial"/>
          <w:sz w:val="20"/>
          <w:szCs w:val="20"/>
        </w:rPr>
        <w:t xml:space="preserve">u </w:t>
      </w:r>
      <w:r w:rsidRPr="00E6028C">
        <w:rPr>
          <w:rFonts w:ascii="Arial Narrow" w:hAnsi="Arial Narrow" w:cs="Arial"/>
          <w:spacing w:val="1"/>
          <w:sz w:val="20"/>
          <w:szCs w:val="20"/>
        </w:rPr>
        <w:t>trentièm</w:t>
      </w:r>
      <w:r w:rsidRPr="00E6028C">
        <w:rPr>
          <w:rFonts w:ascii="Arial Narrow" w:hAnsi="Arial Narrow" w:cs="Arial"/>
          <w:sz w:val="20"/>
          <w:szCs w:val="20"/>
        </w:rPr>
        <w:t xml:space="preserve">e </w:t>
      </w:r>
      <w:r w:rsidRPr="00E6028C">
        <w:rPr>
          <w:rFonts w:ascii="Arial Narrow" w:hAnsi="Arial Narrow" w:cs="Arial"/>
          <w:spacing w:val="1"/>
          <w:sz w:val="20"/>
          <w:szCs w:val="20"/>
        </w:rPr>
        <w:t>jou</w:t>
      </w:r>
      <w:r w:rsidRPr="00E6028C">
        <w:rPr>
          <w:rFonts w:ascii="Arial Narrow" w:hAnsi="Arial Narrow" w:cs="Arial"/>
          <w:sz w:val="20"/>
          <w:szCs w:val="20"/>
        </w:rPr>
        <w:t xml:space="preserve">r </w:t>
      </w:r>
      <w:r w:rsidRPr="00E6028C">
        <w:rPr>
          <w:rFonts w:ascii="Arial Narrow" w:hAnsi="Arial Narrow" w:cs="Arial"/>
          <w:spacing w:val="1"/>
          <w:sz w:val="20"/>
          <w:szCs w:val="20"/>
        </w:rPr>
        <w:t>a</w:t>
      </w:r>
      <w:r w:rsidRPr="00E6028C">
        <w:rPr>
          <w:rFonts w:ascii="Arial Narrow" w:hAnsi="Arial Narrow" w:cs="Arial"/>
          <w:sz w:val="20"/>
          <w:szCs w:val="20"/>
        </w:rPr>
        <w:t>u-</w:t>
      </w:r>
      <w:r w:rsidRPr="00E6028C">
        <w:rPr>
          <w:rFonts w:ascii="Arial Narrow" w:hAnsi="Arial Narrow" w:cs="Arial"/>
          <w:spacing w:val="1"/>
          <w:sz w:val="20"/>
          <w:szCs w:val="20"/>
        </w:rPr>
        <w:t>del</w:t>
      </w:r>
      <w:r w:rsidRPr="00E6028C">
        <w:rPr>
          <w:rFonts w:ascii="Arial Narrow" w:hAnsi="Arial Narrow" w:cs="Arial"/>
          <w:sz w:val="20"/>
          <w:szCs w:val="20"/>
        </w:rPr>
        <w:t xml:space="preserve">à </w:t>
      </w:r>
      <w:r w:rsidRPr="00E6028C">
        <w:rPr>
          <w:rFonts w:ascii="Arial Narrow" w:hAnsi="Arial Narrow" w:cs="Arial"/>
          <w:spacing w:val="1"/>
          <w:sz w:val="20"/>
          <w:szCs w:val="20"/>
        </w:rPr>
        <w:t>d</w:t>
      </w:r>
      <w:r w:rsidRPr="00E6028C">
        <w:rPr>
          <w:rFonts w:ascii="Arial Narrow" w:hAnsi="Arial Narrow" w:cs="Arial"/>
          <w:sz w:val="20"/>
          <w:szCs w:val="20"/>
        </w:rPr>
        <w:t xml:space="preserve">u </w:t>
      </w:r>
      <w:r w:rsidRPr="00E6028C">
        <w:rPr>
          <w:rFonts w:ascii="Arial Narrow" w:hAnsi="Arial Narrow" w:cs="Arial"/>
          <w:spacing w:val="1"/>
          <w:sz w:val="20"/>
          <w:szCs w:val="20"/>
        </w:rPr>
        <w:t xml:space="preserve">délai </w:t>
      </w:r>
      <w:r w:rsidRPr="00E6028C">
        <w:rPr>
          <w:rFonts w:ascii="Arial Narrow" w:hAnsi="Arial Narrow" w:cs="Arial"/>
          <w:sz w:val="20"/>
          <w:szCs w:val="20"/>
        </w:rPr>
        <w:t>contractuel fixé par le marché;</w:t>
      </w:r>
    </w:p>
    <w:p w:rsidR="00E6028C" w:rsidRPr="00E6028C" w:rsidRDefault="00E6028C" w:rsidP="00E6028C">
      <w:pPr>
        <w:widowControl w:val="0"/>
        <w:autoSpaceDE w:val="0"/>
        <w:autoSpaceDN w:val="0"/>
        <w:adjustRightInd w:val="0"/>
        <w:ind w:left="907" w:right="101" w:hanging="340"/>
        <w:jc w:val="both"/>
        <w:rPr>
          <w:rFonts w:ascii="Arial Narrow" w:hAnsi="Arial Narrow" w:cs="Arial"/>
          <w:sz w:val="20"/>
          <w:szCs w:val="20"/>
        </w:rPr>
      </w:pPr>
      <w:r w:rsidRPr="00E6028C">
        <w:rPr>
          <w:rFonts w:ascii="Arial Narrow" w:hAnsi="Arial Narrow" w:cs="Arial"/>
          <w:sz w:val="20"/>
          <w:szCs w:val="20"/>
        </w:rPr>
        <w:t>b.</w:t>
      </w:r>
      <w:r w:rsidRPr="00E6028C">
        <w:rPr>
          <w:rFonts w:ascii="Arial Narrow" w:hAnsi="Arial Narrow" w:cs="Arial"/>
          <w:sz w:val="20"/>
          <w:szCs w:val="20"/>
        </w:rPr>
        <w:tab/>
        <w:t>Un millième (1/1000è) du montant TTC du marché de base par jour calendaire de retard au-delà du trentième jour.</w:t>
      </w:r>
    </w:p>
    <w:p w:rsidR="00E6028C" w:rsidRPr="00E6028C" w:rsidRDefault="00E6028C" w:rsidP="00E6028C">
      <w:pPr>
        <w:widowControl w:val="0"/>
        <w:autoSpaceDE w:val="0"/>
        <w:autoSpaceDN w:val="0"/>
        <w:adjustRightInd w:val="0"/>
        <w:ind w:left="731" w:right="-15" w:hanging="624"/>
        <w:jc w:val="both"/>
        <w:rPr>
          <w:rFonts w:ascii="Arial Narrow" w:hAnsi="Arial Narrow" w:cs="Arial"/>
          <w:sz w:val="20"/>
          <w:szCs w:val="20"/>
        </w:rPr>
      </w:pPr>
      <w:r w:rsidRPr="00E6028C">
        <w:rPr>
          <w:rFonts w:ascii="Arial Narrow" w:hAnsi="Arial Narrow" w:cs="Arial"/>
          <w:sz w:val="20"/>
          <w:szCs w:val="20"/>
        </w:rPr>
        <w:t>20.2. Pénalités particulières : La remise tardive des rapports entraine une pénalité par jour de retard de 1% du montant de la prestation de l’étape correspondante.</w:t>
      </w:r>
    </w:p>
    <w:p w:rsidR="00E6028C" w:rsidRPr="00E6028C" w:rsidRDefault="00E6028C" w:rsidP="00E6028C">
      <w:pPr>
        <w:widowControl w:val="0"/>
        <w:autoSpaceDE w:val="0"/>
        <w:autoSpaceDN w:val="0"/>
        <w:adjustRightInd w:val="0"/>
        <w:ind w:left="731" w:right="-15" w:hanging="624"/>
        <w:jc w:val="both"/>
        <w:rPr>
          <w:rFonts w:ascii="Arial Narrow" w:hAnsi="Arial Narrow" w:cs="Arial"/>
          <w:sz w:val="20"/>
          <w:szCs w:val="20"/>
        </w:rPr>
      </w:pPr>
      <w:r w:rsidRPr="00E6028C">
        <w:rPr>
          <w:rFonts w:ascii="Arial Narrow" w:hAnsi="Arial Narrow" w:cs="Arial"/>
          <w:sz w:val="20"/>
          <w:szCs w:val="20"/>
        </w:rPr>
        <w:t>20.3. Le montant cumulé des pénalités de retard est limité à dix pour cent (10%) du montant TTC du marché de base avec ses pénalités de retard.</w:t>
      </w:r>
    </w:p>
    <w:p w:rsidR="00E6028C" w:rsidRPr="00E6028C" w:rsidRDefault="00E6028C" w:rsidP="00E6028C">
      <w:pPr>
        <w:pStyle w:val="Titre3"/>
        <w:spacing w:after="120"/>
        <w:jc w:val="both"/>
        <w:rPr>
          <w:rFonts w:ascii="Arial Narrow" w:hAnsi="Arial Narrow" w:cs="Arial"/>
          <w:bCs/>
          <w:sz w:val="20"/>
          <w:szCs w:val="20"/>
        </w:rPr>
      </w:pPr>
      <w:bookmarkStart w:id="408" w:name="_Toc330816619"/>
      <w:bookmarkStart w:id="409" w:name="_Toc352062907"/>
      <w:bookmarkStart w:id="410" w:name="_Toc352064351"/>
      <w:bookmarkStart w:id="411" w:name="_Toc352064757"/>
      <w:bookmarkStart w:id="412" w:name="_Toc352148670"/>
      <w:bookmarkStart w:id="413" w:name="_Toc352148798"/>
      <w:bookmarkStart w:id="414" w:name="_Toc364604505"/>
      <w:bookmarkStart w:id="415" w:name="_Toc364632955"/>
      <w:bookmarkStart w:id="416" w:name="_Toc413661436"/>
      <w:bookmarkStart w:id="417" w:name="_Toc414284669"/>
      <w:bookmarkStart w:id="418" w:name="_Toc414866581"/>
      <w:bookmarkStart w:id="419" w:name="_Toc414867359"/>
      <w:bookmarkStart w:id="420" w:name="_Toc159227916"/>
      <w:r w:rsidRPr="00E6028C">
        <w:rPr>
          <w:rFonts w:ascii="Arial Narrow" w:hAnsi="Arial Narrow" w:cs="Arial"/>
          <w:bCs/>
          <w:sz w:val="20"/>
          <w:szCs w:val="20"/>
        </w:rPr>
        <w:t>Article 21: Décompte final</w:t>
      </w:r>
      <w:bookmarkEnd w:id="408"/>
      <w:bookmarkEnd w:id="409"/>
      <w:bookmarkEnd w:id="410"/>
      <w:bookmarkEnd w:id="411"/>
      <w:bookmarkEnd w:id="412"/>
      <w:bookmarkEnd w:id="413"/>
      <w:bookmarkEnd w:id="414"/>
      <w:bookmarkEnd w:id="415"/>
      <w:bookmarkEnd w:id="416"/>
      <w:bookmarkEnd w:id="417"/>
      <w:bookmarkEnd w:id="418"/>
      <w:bookmarkEnd w:id="419"/>
      <w:bookmarkEnd w:id="420"/>
    </w:p>
    <w:p w:rsidR="00E6028C" w:rsidRPr="00E6028C" w:rsidRDefault="00E6028C" w:rsidP="00E6028C">
      <w:pPr>
        <w:widowControl w:val="0"/>
        <w:autoSpaceDE w:val="0"/>
        <w:autoSpaceDN w:val="0"/>
        <w:adjustRightInd w:val="0"/>
        <w:ind w:left="731" w:right="-15" w:hanging="624"/>
        <w:jc w:val="both"/>
        <w:rPr>
          <w:rFonts w:ascii="Arial Narrow" w:hAnsi="Arial Narrow" w:cs="Arial"/>
          <w:sz w:val="20"/>
          <w:szCs w:val="20"/>
        </w:rPr>
      </w:pPr>
      <w:r w:rsidRPr="00E6028C">
        <w:rPr>
          <w:rFonts w:ascii="Arial Narrow" w:hAnsi="Arial Narrow" w:cs="Arial"/>
          <w:sz w:val="20"/>
          <w:szCs w:val="20"/>
        </w:rPr>
        <w:t xml:space="preserve">21.1 </w:t>
      </w:r>
      <w:r w:rsidRPr="00E6028C">
        <w:rPr>
          <w:rFonts w:ascii="Arial Narrow" w:hAnsi="Arial Narrow" w:cs="Arial"/>
          <w:iCs/>
          <w:sz w:val="20"/>
          <w:szCs w:val="20"/>
        </w:rPr>
        <w:tab/>
        <w:t>A</w:t>
      </w:r>
      <w:r w:rsidRPr="00E6028C">
        <w:rPr>
          <w:rFonts w:ascii="Arial Narrow" w:hAnsi="Arial Narrow" w:cs="Arial"/>
          <w:sz w:val="20"/>
          <w:szCs w:val="20"/>
        </w:rPr>
        <w:t>près achèvement des prestations et dans un délai maximum de trente (30) jours après la date de réception provisoire, le prestataire établira à partir des constats contradictoires, le projet de décompte final des prestations effectivement réalisées qui récapitule le montant total des sommes auxquelles il peut prétendre du fait de l’exécution du marché dans son ensemble.</w:t>
      </w:r>
    </w:p>
    <w:p w:rsidR="00E6028C" w:rsidRPr="00E6028C" w:rsidRDefault="00E6028C" w:rsidP="00E6028C">
      <w:pPr>
        <w:widowControl w:val="0"/>
        <w:autoSpaceDE w:val="0"/>
        <w:autoSpaceDN w:val="0"/>
        <w:adjustRightInd w:val="0"/>
        <w:ind w:left="731" w:right="-15" w:hanging="624"/>
        <w:jc w:val="both"/>
        <w:rPr>
          <w:rFonts w:ascii="Arial Narrow" w:hAnsi="Arial Narrow" w:cs="Arial"/>
          <w:sz w:val="20"/>
          <w:szCs w:val="20"/>
        </w:rPr>
      </w:pPr>
      <w:r w:rsidRPr="00E6028C">
        <w:rPr>
          <w:rFonts w:ascii="Arial Narrow" w:hAnsi="Arial Narrow" w:cs="Arial"/>
          <w:sz w:val="20"/>
          <w:szCs w:val="20"/>
        </w:rPr>
        <w:t xml:space="preserve">21.2. Le Chef de </w:t>
      </w:r>
      <w:r w:rsidRPr="00E6028C">
        <w:rPr>
          <w:rFonts w:ascii="Arial Narrow" w:hAnsi="Arial Narrow" w:cs="Arial"/>
          <w:spacing w:val="5"/>
          <w:sz w:val="20"/>
          <w:szCs w:val="20"/>
        </w:rPr>
        <w:t>servic</w:t>
      </w:r>
      <w:r w:rsidRPr="00E6028C">
        <w:rPr>
          <w:rFonts w:ascii="Arial Narrow" w:hAnsi="Arial Narrow" w:cs="Arial"/>
          <w:sz w:val="20"/>
          <w:szCs w:val="20"/>
        </w:rPr>
        <w:t xml:space="preserve">e dispose d’un délai de dix (10) jours </w:t>
      </w:r>
      <w:r w:rsidRPr="00E6028C">
        <w:rPr>
          <w:rFonts w:ascii="Arial Narrow" w:hAnsi="Arial Narrow" w:cs="Arial"/>
          <w:spacing w:val="5"/>
          <w:sz w:val="20"/>
          <w:szCs w:val="20"/>
        </w:rPr>
        <w:t>pou</w:t>
      </w:r>
      <w:r w:rsidRPr="00E6028C">
        <w:rPr>
          <w:rFonts w:ascii="Arial Narrow" w:hAnsi="Arial Narrow" w:cs="Arial"/>
          <w:sz w:val="20"/>
          <w:szCs w:val="20"/>
        </w:rPr>
        <w:t xml:space="preserve">r </w:t>
      </w:r>
      <w:r w:rsidRPr="00E6028C">
        <w:rPr>
          <w:rFonts w:ascii="Arial Narrow" w:hAnsi="Arial Narrow" w:cs="Arial"/>
          <w:spacing w:val="5"/>
          <w:sz w:val="20"/>
          <w:szCs w:val="20"/>
        </w:rPr>
        <w:t>notifie</w:t>
      </w:r>
      <w:r w:rsidRPr="00E6028C">
        <w:rPr>
          <w:rFonts w:ascii="Arial Narrow" w:hAnsi="Arial Narrow" w:cs="Arial"/>
          <w:sz w:val="20"/>
          <w:szCs w:val="20"/>
        </w:rPr>
        <w:t xml:space="preserve">r </w:t>
      </w:r>
      <w:r w:rsidRPr="00E6028C">
        <w:rPr>
          <w:rFonts w:ascii="Arial Narrow" w:hAnsi="Arial Narrow" w:cs="Arial"/>
          <w:spacing w:val="5"/>
          <w:sz w:val="20"/>
          <w:szCs w:val="20"/>
        </w:rPr>
        <w:t>l</w:t>
      </w:r>
      <w:r w:rsidRPr="00E6028C">
        <w:rPr>
          <w:rFonts w:ascii="Arial Narrow" w:hAnsi="Arial Narrow" w:cs="Arial"/>
          <w:sz w:val="20"/>
          <w:szCs w:val="20"/>
        </w:rPr>
        <w:t xml:space="preserve">e </w:t>
      </w:r>
      <w:r w:rsidRPr="00E6028C">
        <w:rPr>
          <w:rFonts w:ascii="Arial Narrow" w:hAnsi="Arial Narrow" w:cs="Arial"/>
          <w:spacing w:val="5"/>
          <w:sz w:val="20"/>
          <w:szCs w:val="20"/>
        </w:rPr>
        <w:t>proje</w:t>
      </w:r>
      <w:r w:rsidRPr="00E6028C">
        <w:rPr>
          <w:rFonts w:ascii="Arial Narrow" w:hAnsi="Arial Narrow" w:cs="Arial"/>
          <w:sz w:val="20"/>
          <w:szCs w:val="20"/>
        </w:rPr>
        <w:t xml:space="preserve">t </w:t>
      </w:r>
      <w:r w:rsidRPr="00E6028C">
        <w:rPr>
          <w:rFonts w:ascii="Arial Narrow" w:hAnsi="Arial Narrow" w:cs="Arial"/>
          <w:spacing w:val="5"/>
          <w:sz w:val="20"/>
          <w:szCs w:val="20"/>
        </w:rPr>
        <w:t>rectifi</w:t>
      </w:r>
      <w:r w:rsidRPr="00E6028C">
        <w:rPr>
          <w:rFonts w:ascii="Arial Narrow" w:hAnsi="Arial Narrow" w:cs="Arial"/>
          <w:sz w:val="20"/>
          <w:szCs w:val="20"/>
        </w:rPr>
        <w:t xml:space="preserve">é </w:t>
      </w:r>
      <w:r w:rsidRPr="00E6028C">
        <w:rPr>
          <w:rFonts w:ascii="Arial Narrow" w:hAnsi="Arial Narrow" w:cs="Arial"/>
          <w:spacing w:val="5"/>
          <w:sz w:val="20"/>
          <w:szCs w:val="20"/>
        </w:rPr>
        <w:t xml:space="preserve">et </w:t>
      </w:r>
      <w:r w:rsidRPr="00E6028C">
        <w:rPr>
          <w:rFonts w:ascii="Arial Narrow" w:hAnsi="Arial Narrow" w:cs="Arial"/>
          <w:sz w:val="20"/>
          <w:szCs w:val="20"/>
        </w:rPr>
        <w:t>accepté au Maître d’œuvre.</w:t>
      </w:r>
    </w:p>
    <w:p w:rsidR="00E6028C" w:rsidRPr="00E6028C" w:rsidRDefault="00E6028C" w:rsidP="00E6028C">
      <w:pPr>
        <w:widowControl w:val="0"/>
        <w:autoSpaceDE w:val="0"/>
        <w:autoSpaceDN w:val="0"/>
        <w:adjustRightInd w:val="0"/>
        <w:ind w:left="731" w:right="-15" w:hanging="624"/>
        <w:jc w:val="both"/>
        <w:rPr>
          <w:rFonts w:ascii="Arial Narrow" w:hAnsi="Arial Narrow" w:cs="Arial"/>
          <w:sz w:val="20"/>
          <w:szCs w:val="20"/>
        </w:rPr>
      </w:pPr>
      <w:r w:rsidRPr="00E6028C">
        <w:rPr>
          <w:rFonts w:ascii="Arial Narrow" w:hAnsi="Arial Narrow" w:cs="Arial"/>
          <w:sz w:val="20"/>
          <w:szCs w:val="20"/>
        </w:rPr>
        <w:t>21.3. Le prestataire dispose d’un délai de quinze (15) jours pour renvoyer le décompte final revêtu de sa signature.</w:t>
      </w:r>
    </w:p>
    <w:p w:rsidR="00E6028C" w:rsidRPr="00E6028C" w:rsidRDefault="00E6028C" w:rsidP="00E6028C">
      <w:pPr>
        <w:pStyle w:val="Titre3"/>
        <w:spacing w:after="120"/>
        <w:jc w:val="both"/>
        <w:rPr>
          <w:rFonts w:ascii="Arial Narrow" w:hAnsi="Arial Narrow" w:cs="Arial"/>
          <w:bCs/>
          <w:sz w:val="20"/>
          <w:szCs w:val="20"/>
        </w:rPr>
      </w:pPr>
      <w:bookmarkStart w:id="421" w:name="_Toc330816620"/>
      <w:bookmarkStart w:id="422" w:name="_Toc352062908"/>
      <w:bookmarkStart w:id="423" w:name="_Toc352064352"/>
      <w:bookmarkStart w:id="424" w:name="_Toc352064758"/>
      <w:bookmarkStart w:id="425" w:name="_Toc352148671"/>
      <w:bookmarkStart w:id="426" w:name="_Toc352148799"/>
      <w:bookmarkStart w:id="427" w:name="_Toc364604506"/>
      <w:bookmarkStart w:id="428" w:name="_Toc364632956"/>
      <w:bookmarkStart w:id="429" w:name="_Toc413661437"/>
      <w:bookmarkStart w:id="430" w:name="_Toc414284670"/>
      <w:bookmarkStart w:id="431" w:name="_Toc414866582"/>
      <w:bookmarkStart w:id="432" w:name="_Toc414867360"/>
      <w:bookmarkStart w:id="433" w:name="_Toc159227917"/>
      <w:r w:rsidRPr="00E6028C">
        <w:rPr>
          <w:rFonts w:ascii="Arial Narrow" w:hAnsi="Arial Narrow" w:cs="Arial"/>
          <w:bCs/>
          <w:sz w:val="20"/>
          <w:szCs w:val="20"/>
        </w:rPr>
        <w:t>Article 22 : Décompte général et définitif</w:t>
      </w:r>
      <w:bookmarkEnd w:id="421"/>
      <w:bookmarkEnd w:id="422"/>
      <w:bookmarkEnd w:id="423"/>
      <w:bookmarkEnd w:id="424"/>
      <w:bookmarkEnd w:id="425"/>
      <w:bookmarkEnd w:id="426"/>
      <w:bookmarkEnd w:id="427"/>
      <w:bookmarkEnd w:id="428"/>
      <w:bookmarkEnd w:id="429"/>
      <w:bookmarkEnd w:id="430"/>
      <w:bookmarkEnd w:id="431"/>
      <w:bookmarkEnd w:id="432"/>
      <w:bookmarkEnd w:id="433"/>
    </w:p>
    <w:p w:rsidR="00E6028C" w:rsidRPr="00E6028C" w:rsidRDefault="00E6028C" w:rsidP="00E6028C">
      <w:pPr>
        <w:widowControl w:val="0"/>
        <w:autoSpaceDE w:val="0"/>
        <w:autoSpaceDN w:val="0"/>
        <w:adjustRightInd w:val="0"/>
        <w:ind w:left="731" w:right="-15" w:hanging="624"/>
        <w:jc w:val="both"/>
        <w:rPr>
          <w:rFonts w:ascii="Arial Narrow" w:hAnsi="Arial Narrow" w:cs="Arial"/>
          <w:sz w:val="20"/>
          <w:szCs w:val="20"/>
        </w:rPr>
      </w:pPr>
      <w:r w:rsidRPr="00E6028C">
        <w:rPr>
          <w:rFonts w:ascii="Arial Narrow" w:hAnsi="Arial Narrow" w:cs="Arial"/>
          <w:sz w:val="20"/>
          <w:szCs w:val="20"/>
        </w:rPr>
        <w:t xml:space="preserve">22.1. Le Chef de service du Marché ou l’ingénieur dispose d’un délai de vingt (20) jours pour établir le décompte général et définitif au prestataire. Le Chef de service du Marché ou l’ingénieur dresse le décompte général et définitif du marché qu’il fait signer contradictoirement </w:t>
      </w:r>
      <w:r w:rsidRPr="00E6028C">
        <w:rPr>
          <w:rFonts w:ascii="Arial Narrow" w:hAnsi="Arial Narrow" w:cs="Arial"/>
          <w:spacing w:val="4"/>
          <w:sz w:val="20"/>
          <w:szCs w:val="20"/>
        </w:rPr>
        <w:t>pa</w:t>
      </w:r>
      <w:r w:rsidRPr="00E6028C">
        <w:rPr>
          <w:rFonts w:ascii="Arial Narrow" w:hAnsi="Arial Narrow" w:cs="Arial"/>
          <w:sz w:val="20"/>
          <w:szCs w:val="20"/>
        </w:rPr>
        <w:t xml:space="preserve">r </w:t>
      </w:r>
      <w:r w:rsidRPr="00E6028C">
        <w:rPr>
          <w:rFonts w:ascii="Arial Narrow" w:hAnsi="Arial Narrow" w:cs="Arial"/>
          <w:spacing w:val="4"/>
          <w:sz w:val="20"/>
          <w:szCs w:val="20"/>
        </w:rPr>
        <w:t>l</w:t>
      </w:r>
      <w:r w:rsidRPr="00E6028C">
        <w:rPr>
          <w:rFonts w:ascii="Arial Narrow" w:hAnsi="Arial Narrow" w:cs="Arial"/>
          <w:sz w:val="20"/>
          <w:szCs w:val="20"/>
        </w:rPr>
        <w:t xml:space="preserve">e </w:t>
      </w:r>
      <w:r w:rsidRPr="00E6028C">
        <w:rPr>
          <w:rFonts w:ascii="Arial Narrow" w:hAnsi="Arial Narrow" w:cs="Arial"/>
          <w:spacing w:val="4"/>
          <w:sz w:val="20"/>
          <w:szCs w:val="20"/>
        </w:rPr>
        <w:t>prestatair</w:t>
      </w:r>
      <w:r w:rsidRPr="00E6028C">
        <w:rPr>
          <w:rFonts w:ascii="Arial Narrow" w:hAnsi="Arial Narrow" w:cs="Arial"/>
          <w:sz w:val="20"/>
          <w:szCs w:val="20"/>
        </w:rPr>
        <w:t xml:space="preserve">e </w:t>
      </w:r>
      <w:r w:rsidRPr="00E6028C">
        <w:rPr>
          <w:rFonts w:ascii="Arial Narrow" w:hAnsi="Arial Narrow" w:cs="Arial"/>
          <w:spacing w:val="4"/>
          <w:sz w:val="20"/>
          <w:szCs w:val="20"/>
        </w:rPr>
        <w:t>e</w:t>
      </w:r>
      <w:r w:rsidRPr="00E6028C">
        <w:rPr>
          <w:rFonts w:ascii="Arial Narrow" w:hAnsi="Arial Narrow" w:cs="Arial"/>
          <w:sz w:val="20"/>
          <w:szCs w:val="20"/>
        </w:rPr>
        <w:t xml:space="preserve">t </w:t>
      </w:r>
      <w:r w:rsidRPr="00E6028C">
        <w:rPr>
          <w:rFonts w:ascii="Arial Narrow" w:hAnsi="Arial Narrow" w:cs="Arial"/>
          <w:spacing w:val="4"/>
          <w:sz w:val="20"/>
          <w:szCs w:val="20"/>
        </w:rPr>
        <w:t>l</w:t>
      </w:r>
      <w:r w:rsidRPr="00E6028C">
        <w:rPr>
          <w:rFonts w:ascii="Arial Narrow" w:hAnsi="Arial Narrow" w:cs="Arial"/>
          <w:sz w:val="20"/>
          <w:szCs w:val="20"/>
        </w:rPr>
        <w:t xml:space="preserve">e </w:t>
      </w:r>
      <w:r w:rsidRPr="00E6028C">
        <w:rPr>
          <w:rFonts w:ascii="Arial Narrow" w:hAnsi="Arial Narrow" w:cs="Arial"/>
          <w:spacing w:val="4"/>
          <w:sz w:val="20"/>
          <w:szCs w:val="20"/>
        </w:rPr>
        <w:t>Maîtr</w:t>
      </w:r>
      <w:r w:rsidRPr="00E6028C">
        <w:rPr>
          <w:rFonts w:ascii="Arial Narrow" w:hAnsi="Arial Narrow" w:cs="Arial"/>
          <w:sz w:val="20"/>
          <w:szCs w:val="20"/>
        </w:rPr>
        <w:t xml:space="preserve">e </w:t>
      </w:r>
      <w:r w:rsidRPr="00E6028C">
        <w:rPr>
          <w:rFonts w:ascii="Arial Narrow" w:hAnsi="Arial Narrow" w:cs="Arial"/>
          <w:spacing w:val="4"/>
          <w:sz w:val="20"/>
          <w:szCs w:val="20"/>
        </w:rPr>
        <w:t>d’Ouvrage</w:t>
      </w:r>
      <w:r w:rsidRPr="00E6028C">
        <w:rPr>
          <w:rFonts w:ascii="Arial Narrow" w:hAnsi="Arial Narrow" w:cs="Arial"/>
          <w:sz w:val="20"/>
          <w:szCs w:val="20"/>
        </w:rPr>
        <w:t xml:space="preserve">. </w:t>
      </w:r>
      <w:r w:rsidRPr="00E6028C">
        <w:rPr>
          <w:rFonts w:ascii="Arial Narrow" w:hAnsi="Arial Narrow" w:cs="Arial"/>
          <w:spacing w:val="4"/>
          <w:sz w:val="20"/>
          <w:szCs w:val="20"/>
        </w:rPr>
        <w:t xml:space="preserve">Ce </w:t>
      </w:r>
      <w:r w:rsidRPr="00E6028C">
        <w:rPr>
          <w:rFonts w:ascii="Arial Narrow" w:hAnsi="Arial Narrow" w:cs="Arial"/>
          <w:sz w:val="20"/>
          <w:szCs w:val="20"/>
        </w:rPr>
        <w:t>décompte comprend:</w:t>
      </w:r>
    </w:p>
    <w:p w:rsidR="00E6028C" w:rsidRPr="00E6028C" w:rsidRDefault="00E6028C" w:rsidP="001D7C9C">
      <w:pPr>
        <w:widowControl w:val="0"/>
        <w:numPr>
          <w:ilvl w:val="0"/>
          <w:numId w:val="54"/>
        </w:numPr>
        <w:tabs>
          <w:tab w:val="clear" w:pos="720"/>
          <w:tab w:val="num" w:pos="1068"/>
        </w:tabs>
        <w:autoSpaceDE w:val="0"/>
        <w:autoSpaceDN w:val="0"/>
        <w:adjustRightInd w:val="0"/>
        <w:ind w:left="1068" w:right="-20"/>
        <w:jc w:val="both"/>
        <w:rPr>
          <w:rFonts w:ascii="Arial Narrow" w:hAnsi="Arial Narrow" w:cs="Arial"/>
          <w:sz w:val="20"/>
          <w:szCs w:val="20"/>
        </w:rPr>
      </w:pPr>
      <w:r w:rsidRPr="00E6028C">
        <w:rPr>
          <w:rFonts w:ascii="Arial Narrow" w:hAnsi="Arial Narrow" w:cs="Arial"/>
          <w:sz w:val="20"/>
          <w:szCs w:val="20"/>
        </w:rPr>
        <w:t>Le décompte final;</w:t>
      </w:r>
    </w:p>
    <w:p w:rsidR="00E6028C" w:rsidRPr="00E6028C" w:rsidRDefault="00E6028C" w:rsidP="001D7C9C">
      <w:pPr>
        <w:widowControl w:val="0"/>
        <w:numPr>
          <w:ilvl w:val="0"/>
          <w:numId w:val="54"/>
        </w:numPr>
        <w:tabs>
          <w:tab w:val="clear" w:pos="720"/>
          <w:tab w:val="num" w:pos="1068"/>
        </w:tabs>
        <w:autoSpaceDE w:val="0"/>
        <w:autoSpaceDN w:val="0"/>
        <w:adjustRightInd w:val="0"/>
        <w:ind w:left="1068" w:right="-20"/>
        <w:jc w:val="both"/>
        <w:rPr>
          <w:rFonts w:ascii="Arial Narrow" w:hAnsi="Arial Narrow" w:cs="Arial"/>
          <w:sz w:val="20"/>
          <w:szCs w:val="20"/>
        </w:rPr>
      </w:pPr>
      <w:r w:rsidRPr="00E6028C">
        <w:rPr>
          <w:rFonts w:ascii="Arial Narrow" w:hAnsi="Arial Narrow" w:cs="Arial"/>
          <w:sz w:val="20"/>
          <w:szCs w:val="20"/>
        </w:rPr>
        <w:t>L’acompte pour solde;</w:t>
      </w:r>
    </w:p>
    <w:p w:rsidR="00E6028C" w:rsidRPr="00E6028C" w:rsidRDefault="00E6028C" w:rsidP="001D7C9C">
      <w:pPr>
        <w:widowControl w:val="0"/>
        <w:numPr>
          <w:ilvl w:val="0"/>
          <w:numId w:val="54"/>
        </w:numPr>
        <w:tabs>
          <w:tab w:val="clear" w:pos="720"/>
          <w:tab w:val="num" w:pos="1068"/>
        </w:tabs>
        <w:autoSpaceDE w:val="0"/>
        <w:autoSpaceDN w:val="0"/>
        <w:adjustRightInd w:val="0"/>
        <w:ind w:left="1068" w:right="-20"/>
        <w:jc w:val="both"/>
        <w:rPr>
          <w:rFonts w:ascii="Arial Narrow" w:hAnsi="Arial Narrow" w:cs="Arial"/>
          <w:sz w:val="20"/>
          <w:szCs w:val="20"/>
        </w:rPr>
      </w:pPr>
      <w:r w:rsidRPr="00E6028C">
        <w:rPr>
          <w:rFonts w:ascii="Arial Narrow" w:hAnsi="Arial Narrow" w:cs="Arial"/>
          <w:sz w:val="20"/>
          <w:szCs w:val="20"/>
        </w:rPr>
        <w:t>La récapitulation des acomptes mensuels.</w:t>
      </w:r>
    </w:p>
    <w:p w:rsidR="00E6028C" w:rsidRPr="00E6028C" w:rsidRDefault="00E6028C" w:rsidP="00E6028C">
      <w:pPr>
        <w:widowControl w:val="0"/>
        <w:autoSpaceDE w:val="0"/>
        <w:autoSpaceDN w:val="0"/>
        <w:adjustRightInd w:val="0"/>
        <w:ind w:left="107" w:right="-144"/>
        <w:jc w:val="both"/>
        <w:rPr>
          <w:rFonts w:ascii="Arial Narrow" w:hAnsi="Arial Narrow" w:cs="Arial"/>
          <w:sz w:val="20"/>
          <w:szCs w:val="20"/>
        </w:rPr>
      </w:pPr>
      <w:r w:rsidRPr="00E6028C">
        <w:rPr>
          <w:rFonts w:ascii="Arial Narrow" w:hAnsi="Arial Narrow" w:cs="Arial"/>
          <w:sz w:val="20"/>
          <w:szCs w:val="20"/>
        </w:rPr>
        <w:t>La signature du décompte général et définitif sans réserve par le prestataire, lie définitivement les parties et met fin au marché, sauf en ce qui concerne les intérêts moratoires.</w:t>
      </w:r>
    </w:p>
    <w:p w:rsidR="00E6028C" w:rsidRPr="00E6028C" w:rsidRDefault="00E6028C" w:rsidP="00E6028C">
      <w:pPr>
        <w:widowControl w:val="0"/>
        <w:autoSpaceDE w:val="0"/>
        <w:autoSpaceDN w:val="0"/>
        <w:adjustRightInd w:val="0"/>
        <w:spacing w:before="4"/>
        <w:jc w:val="both"/>
        <w:rPr>
          <w:rFonts w:ascii="Arial Narrow" w:hAnsi="Arial Narrow" w:cs="Arial"/>
          <w:sz w:val="20"/>
          <w:szCs w:val="20"/>
        </w:rPr>
      </w:pPr>
    </w:p>
    <w:p w:rsidR="00E6028C" w:rsidRPr="00E6028C" w:rsidRDefault="00E6028C" w:rsidP="00E6028C">
      <w:pPr>
        <w:widowControl w:val="0"/>
        <w:autoSpaceDE w:val="0"/>
        <w:autoSpaceDN w:val="0"/>
        <w:adjustRightInd w:val="0"/>
        <w:ind w:left="624" w:right="102" w:hanging="624"/>
        <w:jc w:val="both"/>
        <w:rPr>
          <w:rFonts w:ascii="Arial Narrow" w:hAnsi="Arial Narrow" w:cs="Arial"/>
          <w:sz w:val="20"/>
          <w:szCs w:val="20"/>
        </w:rPr>
      </w:pPr>
      <w:r w:rsidRPr="00E6028C">
        <w:rPr>
          <w:rFonts w:ascii="Arial Narrow" w:hAnsi="Arial Narrow" w:cs="Arial"/>
          <w:sz w:val="20"/>
          <w:szCs w:val="20"/>
        </w:rPr>
        <w:t>22.2. Le prestataire dispose d’un délai de quinze (15) jours pour renvoyer le décompte final revêtu de sa signature.</w:t>
      </w:r>
    </w:p>
    <w:p w:rsidR="00E6028C" w:rsidRPr="00E6028C" w:rsidRDefault="00E6028C" w:rsidP="00E6028C">
      <w:pPr>
        <w:pStyle w:val="Titre3"/>
        <w:spacing w:after="120"/>
        <w:jc w:val="both"/>
        <w:rPr>
          <w:rFonts w:ascii="Arial Narrow" w:hAnsi="Arial Narrow" w:cs="Arial"/>
          <w:bCs/>
          <w:sz w:val="20"/>
          <w:szCs w:val="20"/>
        </w:rPr>
      </w:pPr>
      <w:bookmarkStart w:id="434" w:name="_Toc330816621"/>
      <w:bookmarkStart w:id="435" w:name="_Toc352062909"/>
      <w:bookmarkStart w:id="436" w:name="_Toc352064353"/>
      <w:bookmarkStart w:id="437" w:name="_Toc352064759"/>
      <w:bookmarkStart w:id="438" w:name="_Toc352148672"/>
      <w:bookmarkStart w:id="439" w:name="_Toc352148800"/>
      <w:bookmarkStart w:id="440" w:name="_Toc364604507"/>
      <w:bookmarkStart w:id="441" w:name="_Toc364632957"/>
      <w:bookmarkStart w:id="442" w:name="_Toc413661438"/>
      <w:bookmarkStart w:id="443" w:name="_Toc414284671"/>
      <w:bookmarkStart w:id="444" w:name="_Toc414866583"/>
      <w:bookmarkStart w:id="445" w:name="_Toc414867361"/>
      <w:bookmarkStart w:id="446" w:name="_Toc159227918"/>
      <w:r w:rsidRPr="00E6028C">
        <w:rPr>
          <w:rFonts w:ascii="Arial Narrow" w:hAnsi="Arial Narrow" w:cs="Arial"/>
          <w:bCs/>
          <w:sz w:val="20"/>
          <w:szCs w:val="20"/>
        </w:rPr>
        <w:t>Article 23 : Régime fiscal et douanier</w:t>
      </w:r>
      <w:bookmarkEnd w:id="434"/>
      <w:bookmarkEnd w:id="435"/>
      <w:bookmarkEnd w:id="436"/>
      <w:bookmarkEnd w:id="437"/>
      <w:bookmarkEnd w:id="438"/>
      <w:bookmarkEnd w:id="439"/>
      <w:bookmarkEnd w:id="440"/>
      <w:bookmarkEnd w:id="441"/>
      <w:bookmarkEnd w:id="442"/>
      <w:bookmarkEnd w:id="443"/>
      <w:bookmarkEnd w:id="444"/>
      <w:bookmarkEnd w:id="445"/>
      <w:bookmarkEnd w:id="446"/>
    </w:p>
    <w:p w:rsidR="00F37B14" w:rsidRPr="00F37B14" w:rsidRDefault="00F37B14" w:rsidP="00F37B14">
      <w:pPr>
        <w:jc w:val="both"/>
        <w:rPr>
          <w:rFonts w:ascii="Arial Narrow" w:hAnsi="Arial Narrow" w:cs="Arial"/>
          <w:sz w:val="20"/>
          <w:szCs w:val="20"/>
          <w:lang w:eastAsia="en-US"/>
        </w:rPr>
      </w:pPr>
      <w:r w:rsidRPr="00F37B14">
        <w:rPr>
          <w:rFonts w:ascii="Arial Narrow" w:hAnsi="Arial Narrow" w:cs="Arial"/>
          <w:sz w:val="20"/>
          <w:szCs w:val="20"/>
          <w:lang w:eastAsia="en-US"/>
        </w:rPr>
        <w:t xml:space="preserve">Le décret N° 2003/651/PM du 16 avril 2003 définit les modalités de mise en œuvre du régime fiscal des Marchés Publics. </w:t>
      </w:r>
    </w:p>
    <w:p w:rsidR="00F37B14" w:rsidRPr="00F37B14" w:rsidRDefault="00F37B14" w:rsidP="00F37B14">
      <w:pPr>
        <w:jc w:val="both"/>
        <w:rPr>
          <w:rFonts w:ascii="Arial Narrow" w:hAnsi="Arial Narrow" w:cs="Arial"/>
          <w:sz w:val="20"/>
          <w:szCs w:val="20"/>
          <w:lang w:eastAsia="en-US"/>
        </w:rPr>
      </w:pPr>
      <w:r w:rsidRPr="00F37B14">
        <w:rPr>
          <w:rFonts w:ascii="Arial Narrow" w:hAnsi="Arial Narrow" w:cs="Arial"/>
          <w:sz w:val="20"/>
          <w:szCs w:val="20"/>
          <w:lang w:eastAsia="en-US"/>
        </w:rPr>
        <w:t>Ces éléments doivent être intégrés dans les charges que l’entreprise impute sur ses coûts d’intervention et constituer l’un des éléments des sous-détails des prix hors taxes.</w:t>
      </w:r>
    </w:p>
    <w:p w:rsidR="00E6028C" w:rsidRPr="00E6028C" w:rsidRDefault="00F37B14" w:rsidP="00F37B14">
      <w:pPr>
        <w:jc w:val="both"/>
        <w:rPr>
          <w:rFonts w:ascii="Arial Narrow" w:hAnsi="Arial Narrow" w:cs="Arial"/>
          <w:b/>
          <w:sz w:val="20"/>
          <w:szCs w:val="20"/>
        </w:rPr>
      </w:pPr>
      <w:r w:rsidRPr="00F37B14">
        <w:rPr>
          <w:rFonts w:ascii="Arial Narrow" w:hAnsi="Arial Narrow" w:cs="Arial"/>
          <w:sz w:val="20"/>
          <w:szCs w:val="20"/>
          <w:lang w:eastAsia="en-US"/>
        </w:rPr>
        <w:t>Le prix TTC s’entend TVA incluse.</w:t>
      </w:r>
    </w:p>
    <w:p w:rsidR="00E6028C" w:rsidRPr="00E6028C" w:rsidRDefault="00E6028C" w:rsidP="00E6028C">
      <w:pPr>
        <w:widowControl w:val="0"/>
        <w:tabs>
          <w:tab w:val="left" w:pos="2360"/>
          <w:tab w:val="left" w:pos="2800"/>
          <w:tab w:val="left" w:pos="4680"/>
        </w:tabs>
        <w:autoSpaceDE w:val="0"/>
        <w:autoSpaceDN w:val="0"/>
        <w:adjustRightInd w:val="0"/>
        <w:spacing w:after="120"/>
        <w:ind w:left="1247" w:right="-34" w:hanging="1247"/>
        <w:jc w:val="both"/>
        <w:rPr>
          <w:rFonts w:ascii="Arial Narrow" w:hAnsi="Arial Narrow" w:cs="Arial"/>
          <w:sz w:val="20"/>
          <w:szCs w:val="20"/>
        </w:rPr>
      </w:pPr>
      <w:r w:rsidRPr="00E6028C">
        <w:rPr>
          <w:rFonts w:ascii="Arial Narrow" w:hAnsi="Arial Narrow" w:cs="Arial"/>
          <w:b/>
          <w:bCs/>
          <w:sz w:val="20"/>
          <w:szCs w:val="20"/>
        </w:rPr>
        <w:t xml:space="preserve">Article 24 : </w:t>
      </w:r>
      <w:r w:rsidRPr="00E6028C">
        <w:rPr>
          <w:rFonts w:ascii="Arial Narrow" w:hAnsi="Arial Narrow" w:cs="Arial"/>
          <w:b/>
          <w:bCs/>
          <w:spacing w:val="5"/>
          <w:sz w:val="20"/>
          <w:szCs w:val="20"/>
        </w:rPr>
        <w:t>Timbre</w:t>
      </w:r>
      <w:r w:rsidRPr="00E6028C">
        <w:rPr>
          <w:rFonts w:ascii="Arial Narrow" w:hAnsi="Arial Narrow" w:cs="Arial"/>
          <w:b/>
          <w:bCs/>
          <w:sz w:val="20"/>
          <w:szCs w:val="20"/>
        </w:rPr>
        <w:t xml:space="preserve">s </w:t>
      </w:r>
      <w:r w:rsidRPr="00E6028C">
        <w:rPr>
          <w:rFonts w:ascii="Arial Narrow" w:hAnsi="Arial Narrow" w:cs="Arial"/>
          <w:b/>
          <w:bCs/>
          <w:spacing w:val="5"/>
          <w:sz w:val="20"/>
          <w:szCs w:val="20"/>
        </w:rPr>
        <w:t>e</w:t>
      </w:r>
      <w:r w:rsidRPr="00E6028C">
        <w:rPr>
          <w:rFonts w:ascii="Arial Narrow" w:hAnsi="Arial Narrow" w:cs="Arial"/>
          <w:b/>
          <w:bCs/>
          <w:sz w:val="20"/>
          <w:szCs w:val="20"/>
        </w:rPr>
        <w:t xml:space="preserve">t </w:t>
      </w:r>
      <w:r w:rsidRPr="00E6028C">
        <w:rPr>
          <w:rFonts w:ascii="Arial Narrow" w:hAnsi="Arial Narrow" w:cs="Arial"/>
          <w:b/>
          <w:bCs/>
          <w:spacing w:val="5"/>
          <w:sz w:val="20"/>
          <w:szCs w:val="20"/>
        </w:rPr>
        <w:t>enregistremen</w:t>
      </w:r>
      <w:r w:rsidRPr="00E6028C">
        <w:rPr>
          <w:rFonts w:ascii="Arial Narrow" w:hAnsi="Arial Narrow" w:cs="Arial"/>
          <w:b/>
          <w:bCs/>
          <w:sz w:val="20"/>
          <w:szCs w:val="20"/>
        </w:rPr>
        <w:t xml:space="preserve">t </w:t>
      </w:r>
      <w:r w:rsidRPr="00E6028C">
        <w:rPr>
          <w:rFonts w:ascii="Arial Narrow" w:hAnsi="Arial Narrow" w:cs="Arial"/>
          <w:b/>
          <w:bCs/>
          <w:spacing w:val="5"/>
          <w:sz w:val="20"/>
          <w:szCs w:val="20"/>
        </w:rPr>
        <w:t xml:space="preserve">des </w:t>
      </w:r>
      <w:r w:rsidRPr="00E6028C">
        <w:rPr>
          <w:rFonts w:ascii="Arial Narrow" w:hAnsi="Arial Narrow" w:cs="Arial"/>
          <w:b/>
          <w:bCs/>
          <w:sz w:val="20"/>
          <w:szCs w:val="20"/>
        </w:rPr>
        <w:t>marchés</w:t>
      </w:r>
    </w:p>
    <w:p w:rsidR="00E6028C" w:rsidRPr="00E6028C" w:rsidRDefault="00E6028C" w:rsidP="00E6028C">
      <w:pPr>
        <w:widowControl w:val="0"/>
        <w:autoSpaceDE w:val="0"/>
        <w:autoSpaceDN w:val="0"/>
        <w:adjustRightInd w:val="0"/>
        <w:ind w:right="101"/>
        <w:jc w:val="both"/>
        <w:rPr>
          <w:rFonts w:ascii="Arial Narrow" w:hAnsi="Arial Narrow" w:cs="Arial"/>
          <w:sz w:val="20"/>
          <w:szCs w:val="20"/>
        </w:rPr>
      </w:pPr>
      <w:r w:rsidRPr="00E6028C">
        <w:rPr>
          <w:rFonts w:ascii="Arial Narrow" w:hAnsi="Arial Narrow" w:cs="Arial"/>
          <w:sz w:val="20"/>
          <w:szCs w:val="20"/>
        </w:rPr>
        <w:t xml:space="preserve">Sept (07) exemplaires originaux de la Lettre Commande seront timbrés et enregistrés par les soins et aux frais du </w:t>
      </w:r>
      <w:r w:rsidRPr="00E6028C">
        <w:rPr>
          <w:rFonts w:ascii="Arial Narrow" w:hAnsi="Arial Narrow" w:cs="Arial"/>
          <w:spacing w:val="1"/>
          <w:sz w:val="20"/>
          <w:szCs w:val="20"/>
        </w:rPr>
        <w:t>prestataire</w:t>
      </w:r>
      <w:r w:rsidRPr="00E6028C">
        <w:rPr>
          <w:rFonts w:ascii="Arial Narrow" w:hAnsi="Arial Narrow" w:cs="Arial"/>
          <w:sz w:val="20"/>
          <w:szCs w:val="20"/>
        </w:rPr>
        <w:t xml:space="preserve">, </w:t>
      </w:r>
      <w:r w:rsidRPr="00E6028C">
        <w:rPr>
          <w:rFonts w:ascii="Arial Narrow" w:hAnsi="Arial Narrow" w:cs="Arial"/>
          <w:spacing w:val="1"/>
          <w:sz w:val="20"/>
          <w:szCs w:val="20"/>
        </w:rPr>
        <w:t>conformément</w:t>
      </w:r>
      <w:r w:rsidRPr="00E6028C">
        <w:rPr>
          <w:rFonts w:ascii="Arial Narrow" w:hAnsi="Arial Narrow" w:cs="Arial"/>
          <w:sz w:val="20"/>
          <w:szCs w:val="20"/>
        </w:rPr>
        <w:t xml:space="preserve"> à </w:t>
      </w:r>
      <w:r w:rsidRPr="00E6028C">
        <w:rPr>
          <w:rFonts w:ascii="Arial Narrow" w:hAnsi="Arial Narrow" w:cs="Arial"/>
          <w:spacing w:val="1"/>
          <w:sz w:val="20"/>
          <w:szCs w:val="20"/>
        </w:rPr>
        <w:t>l</w:t>
      </w:r>
      <w:r w:rsidRPr="00E6028C">
        <w:rPr>
          <w:rFonts w:ascii="Arial Narrow" w:hAnsi="Arial Narrow" w:cs="Arial"/>
          <w:sz w:val="20"/>
          <w:szCs w:val="20"/>
        </w:rPr>
        <w:t xml:space="preserve">a </w:t>
      </w:r>
      <w:r w:rsidRPr="00E6028C">
        <w:rPr>
          <w:rFonts w:ascii="Arial Narrow" w:hAnsi="Arial Narrow" w:cs="Arial"/>
          <w:spacing w:val="1"/>
          <w:sz w:val="20"/>
          <w:szCs w:val="20"/>
        </w:rPr>
        <w:t xml:space="preserve">réglementation </w:t>
      </w:r>
      <w:r w:rsidRPr="00E6028C">
        <w:rPr>
          <w:rFonts w:ascii="Arial Narrow" w:hAnsi="Arial Narrow" w:cs="Arial"/>
          <w:sz w:val="20"/>
          <w:szCs w:val="20"/>
        </w:rPr>
        <w:t>en vigueur.</w:t>
      </w:r>
    </w:p>
    <w:p w:rsidR="00E6028C" w:rsidRPr="00E6028C" w:rsidRDefault="00E6028C" w:rsidP="00E6028C">
      <w:pPr>
        <w:widowControl w:val="0"/>
        <w:autoSpaceDE w:val="0"/>
        <w:autoSpaceDN w:val="0"/>
        <w:adjustRightInd w:val="0"/>
        <w:ind w:right="101"/>
        <w:jc w:val="both"/>
        <w:rPr>
          <w:rFonts w:ascii="Arial Narrow" w:hAnsi="Arial Narrow" w:cs="Arial"/>
          <w:sz w:val="20"/>
          <w:szCs w:val="20"/>
        </w:rPr>
      </w:pPr>
    </w:p>
    <w:p w:rsidR="00E6028C" w:rsidRPr="00E6028C" w:rsidRDefault="00E6028C" w:rsidP="00E6028C">
      <w:pPr>
        <w:pStyle w:val="Titre2"/>
        <w:jc w:val="center"/>
        <w:rPr>
          <w:rFonts w:ascii="Arial Narrow" w:hAnsi="Arial Narrow" w:cs="Arial"/>
          <w:sz w:val="20"/>
          <w:szCs w:val="20"/>
        </w:rPr>
      </w:pPr>
      <w:bookmarkStart w:id="447" w:name="_Toc330816622"/>
      <w:bookmarkStart w:id="448" w:name="_Toc352062910"/>
      <w:bookmarkStart w:id="449" w:name="_Toc352064354"/>
      <w:bookmarkStart w:id="450" w:name="_Toc352064760"/>
      <w:bookmarkStart w:id="451" w:name="_Toc352148673"/>
      <w:bookmarkStart w:id="452" w:name="_Toc352148801"/>
      <w:bookmarkStart w:id="453" w:name="_Toc364604508"/>
      <w:bookmarkStart w:id="454" w:name="_Toc364632958"/>
      <w:bookmarkStart w:id="455" w:name="_Toc413661439"/>
      <w:bookmarkStart w:id="456" w:name="_Toc414284672"/>
      <w:bookmarkStart w:id="457" w:name="_Toc414866584"/>
      <w:bookmarkStart w:id="458" w:name="_Toc414867362"/>
      <w:bookmarkStart w:id="459" w:name="_Toc159227919"/>
      <w:r w:rsidRPr="00E6028C">
        <w:rPr>
          <w:rFonts w:ascii="Arial Narrow" w:hAnsi="Arial Narrow" w:cs="Arial"/>
          <w:sz w:val="20"/>
          <w:szCs w:val="20"/>
        </w:rPr>
        <w:t>CHAPITRE III : EXÉCUTION DES PRESTATIONS</w:t>
      </w:r>
      <w:bookmarkEnd w:id="447"/>
      <w:bookmarkEnd w:id="448"/>
      <w:bookmarkEnd w:id="449"/>
      <w:bookmarkEnd w:id="450"/>
      <w:bookmarkEnd w:id="451"/>
      <w:bookmarkEnd w:id="452"/>
      <w:bookmarkEnd w:id="453"/>
      <w:bookmarkEnd w:id="454"/>
      <w:bookmarkEnd w:id="455"/>
      <w:bookmarkEnd w:id="456"/>
      <w:bookmarkEnd w:id="457"/>
      <w:bookmarkEnd w:id="458"/>
      <w:bookmarkEnd w:id="459"/>
    </w:p>
    <w:p w:rsidR="00E6028C" w:rsidRPr="00E6028C" w:rsidRDefault="00E6028C" w:rsidP="00E6028C">
      <w:pPr>
        <w:pStyle w:val="Titre3"/>
        <w:spacing w:line="360" w:lineRule="auto"/>
        <w:jc w:val="both"/>
        <w:rPr>
          <w:rFonts w:ascii="Arial Narrow" w:hAnsi="Arial Narrow" w:cs="Arial"/>
          <w:bCs/>
          <w:sz w:val="20"/>
          <w:szCs w:val="20"/>
        </w:rPr>
      </w:pPr>
      <w:bookmarkStart w:id="460" w:name="_Toc414866560"/>
      <w:bookmarkStart w:id="461" w:name="_Toc414867338"/>
      <w:bookmarkStart w:id="462" w:name="_Toc159227920"/>
      <w:r w:rsidRPr="00E6028C">
        <w:rPr>
          <w:rFonts w:ascii="Arial Narrow" w:hAnsi="Arial Narrow" w:cs="Arial"/>
          <w:bCs/>
          <w:sz w:val="20"/>
          <w:szCs w:val="20"/>
        </w:rPr>
        <w:t>Article 25: Consistance des travaux</w:t>
      </w:r>
      <w:bookmarkEnd w:id="460"/>
      <w:bookmarkEnd w:id="461"/>
      <w:bookmarkEnd w:id="462"/>
    </w:p>
    <w:p w:rsidR="00F37B14" w:rsidRPr="00134DAA" w:rsidRDefault="00F37B14" w:rsidP="00F37B14">
      <w:pPr>
        <w:rPr>
          <w:rFonts w:ascii="Arial Narrow" w:eastAsia="Arial Unicode MS" w:hAnsi="Arial Narrow"/>
          <w:sz w:val="20"/>
          <w:szCs w:val="20"/>
        </w:rPr>
      </w:pPr>
      <w:r w:rsidRPr="00134DAA">
        <w:rPr>
          <w:rFonts w:ascii="Arial Narrow" w:eastAsia="Arial Unicode MS" w:hAnsi="Arial Narrow"/>
          <w:sz w:val="20"/>
          <w:szCs w:val="20"/>
        </w:rPr>
        <w:t>Les prestations, objet de cette étude comprennent une seule tranche en plusieurs lots.</w:t>
      </w:r>
    </w:p>
    <w:p w:rsidR="00F37B14" w:rsidRPr="00134DAA" w:rsidRDefault="00F37B14" w:rsidP="00F37B14">
      <w:pPr>
        <w:rPr>
          <w:rFonts w:ascii="Arial Narrow" w:eastAsia="Arial Unicode MS" w:hAnsi="Arial Narrow"/>
          <w:sz w:val="20"/>
          <w:szCs w:val="20"/>
        </w:rPr>
      </w:pPr>
      <w:r w:rsidRPr="00134DAA">
        <w:rPr>
          <w:rFonts w:ascii="Arial Narrow" w:eastAsia="Arial Unicode MS" w:hAnsi="Arial Narrow"/>
          <w:sz w:val="20"/>
          <w:szCs w:val="20"/>
        </w:rPr>
        <w:t>• Etudes architecturale : Etude de programmation architecturale, dessin architectural et technique (APD) ;</w:t>
      </w:r>
    </w:p>
    <w:p w:rsidR="00F37B14" w:rsidRPr="00134DAA" w:rsidRDefault="00F37B14" w:rsidP="00F37B14">
      <w:pPr>
        <w:rPr>
          <w:rFonts w:ascii="Arial Narrow" w:eastAsia="Arial Unicode MS" w:hAnsi="Arial Narrow"/>
          <w:sz w:val="20"/>
          <w:szCs w:val="20"/>
        </w:rPr>
      </w:pPr>
      <w:r w:rsidRPr="00134DAA">
        <w:rPr>
          <w:rFonts w:ascii="Arial Narrow" w:eastAsia="Arial Unicode MS" w:hAnsi="Arial Narrow"/>
          <w:sz w:val="20"/>
          <w:szCs w:val="20"/>
        </w:rPr>
        <w:t>• Etude d’ingénierie : Réalisation des calculs des structures des ouvrages.</w:t>
      </w:r>
    </w:p>
    <w:p w:rsidR="00F37B14" w:rsidRPr="00134DAA" w:rsidRDefault="00F37B14" w:rsidP="00F37B14">
      <w:pPr>
        <w:rPr>
          <w:rFonts w:ascii="Arial Narrow" w:eastAsia="Arial Unicode MS" w:hAnsi="Arial Narrow"/>
          <w:sz w:val="20"/>
          <w:szCs w:val="20"/>
        </w:rPr>
      </w:pPr>
      <w:r w:rsidRPr="00134DAA">
        <w:rPr>
          <w:rFonts w:ascii="Arial Narrow" w:eastAsia="Arial Unicode MS" w:hAnsi="Arial Narrow"/>
          <w:sz w:val="20"/>
          <w:szCs w:val="20"/>
        </w:rPr>
        <w:t>• Etude financière : Devis quantitatif et estimatif des travaux</w:t>
      </w:r>
    </w:p>
    <w:p w:rsidR="00F37B14" w:rsidRPr="00134DAA" w:rsidRDefault="00F37B14" w:rsidP="00F37B14">
      <w:pPr>
        <w:rPr>
          <w:rFonts w:ascii="Arial Narrow" w:eastAsia="Arial Unicode MS" w:hAnsi="Arial Narrow"/>
          <w:b/>
          <w:sz w:val="20"/>
          <w:szCs w:val="20"/>
        </w:rPr>
      </w:pPr>
      <w:r w:rsidRPr="00134DAA">
        <w:rPr>
          <w:rFonts w:ascii="Arial Narrow" w:eastAsia="Arial Unicode MS" w:hAnsi="Arial Narrow"/>
          <w:sz w:val="20"/>
          <w:szCs w:val="20"/>
        </w:rPr>
        <w:t>• Dossier de consultation des entreprises.</w:t>
      </w:r>
    </w:p>
    <w:p w:rsidR="00E6028C" w:rsidRPr="00E6028C" w:rsidRDefault="00E6028C" w:rsidP="00E6028C">
      <w:pPr>
        <w:widowControl w:val="0"/>
        <w:tabs>
          <w:tab w:val="left" w:pos="2280"/>
          <w:tab w:val="left" w:pos="3820"/>
          <w:tab w:val="left" w:pos="4380"/>
        </w:tabs>
        <w:autoSpaceDE w:val="0"/>
        <w:autoSpaceDN w:val="0"/>
        <w:adjustRightInd w:val="0"/>
        <w:ind w:left="107" w:right="-148"/>
        <w:jc w:val="both"/>
        <w:rPr>
          <w:rFonts w:ascii="Arial Narrow" w:hAnsi="Arial Narrow" w:cs="Arial"/>
          <w:b/>
          <w:bCs/>
          <w:sz w:val="20"/>
          <w:szCs w:val="20"/>
        </w:rPr>
      </w:pPr>
    </w:p>
    <w:p w:rsidR="00E6028C" w:rsidRPr="00E6028C" w:rsidRDefault="00E6028C" w:rsidP="00E6028C">
      <w:pPr>
        <w:pStyle w:val="Titre3"/>
        <w:spacing w:after="120"/>
        <w:jc w:val="both"/>
        <w:rPr>
          <w:rFonts w:ascii="Arial Narrow" w:hAnsi="Arial Narrow" w:cs="Arial"/>
          <w:bCs/>
          <w:sz w:val="20"/>
          <w:szCs w:val="20"/>
        </w:rPr>
      </w:pPr>
      <w:bookmarkStart w:id="463" w:name="_Toc330816623"/>
      <w:bookmarkStart w:id="464" w:name="_Toc352062911"/>
      <w:bookmarkStart w:id="465" w:name="_Toc352064355"/>
      <w:bookmarkStart w:id="466" w:name="_Toc352064761"/>
      <w:bookmarkStart w:id="467" w:name="_Toc352148674"/>
      <w:bookmarkStart w:id="468" w:name="_Toc352148802"/>
      <w:bookmarkStart w:id="469" w:name="_Toc364604509"/>
      <w:bookmarkStart w:id="470" w:name="_Toc364632959"/>
      <w:bookmarkStart w:id="471" w:name="_Toc413661440"/>
      <w:bookmarkStart w:id="472" w:name="_Toc414284673"/>
      <w:bookmarkStart w:id="473" w:name="_Toc414866585"/>
      <w:bookmarkStart w:id="474" w:name="_Toc414867363"/>
      <w:bookmarkStart w:id="475" w:name="_Toc159227922"/>
      <w:r w:rsidRPr="00E6028C">
        <w:rPr>
          <w:rFonts w:ascii="Arial Narrow" w:hAnsi="Arial Narrow" w:cs="Arial"/>
          <w:bCs/>
          <w:sz w:val="20"/>
          <w:szCs w:val="20"/>
        </w:rPr>
        <w:lastRenderedPageBreak/>
        <w:t xml:space="preserve">Article 26 : Délais d’exécution </w:t>
      </w:r>
      <w:bookmarkEnd w:id="463"/>
      <w:bookmarkEnd w:id="464"/>
      <w:bookmarkEnd w:id="465"/>
      <w:bookmarkEnd w:id="466"/>
      <w:bookmarkEnd w:id="467"/>
      <w:bookmarkEnd w:id="468"/>
      <w:bookmarkEnd w:id="469"/>
      <w:bookmarkEnd w:id="470"/>
      <w:bookmarkEnd w:id="471"/>
      <w:bookmarkEnd w:id="472"/>
      <w:bookmarkEnd w:id="473"/>
      <w:bookmarkEnd w:id="474"/>
      <w:bookmarkEnd w:id="475"/>
      <w:r w:rsidR="002B3DCC">
        <w:rPr>
          <w:rFonts w:ascii="Arial Narrow" w:hAnsi="Arial Narrow" w:cs="Arial"/>
          <w:bCs/>
          <w:sz w:val="20"/>
          <w:szCs w:val="20"/>
        </w:rPr>
        <w:t>du marché</w:t>
      </w:r>
    </w:p>
    <w:p w:rsidR="00E6028C" w:rsidRPr="00E6028C" w:rsidRDefault="00E6028C" w:rsidP="00F37B14">
      <w:pPr>
        <w:widowControl w:val="0"/>
        <w:autoSpaceDE w:val="0"/>
        <w:autoSpaceDN w:val="0"/>
        <w:adjustRightInd w:val="0"/>
        <w:ind w:left="731" w:right="-145" w:hanging="624"/>
        <w:jc w:val="both"/>
        <w:rPr>
          <w:rFonts w:ascii="Arial Narrow" w:hAnsi="Arial Narrow" w:cs="Arial"/>
          <w:sz w:val="20"/>
          <w:szCs w:val="20"/>
        </w:rPr>
      </w:pPr>
      <w:r w:rsidRPr="00E6028C">
        <w:rPr>
          <w:rFonts w:ascii="Arial Narrow" w:hAnsi="Arial Narrow" w:cs="Arial"/>
          <w:sz w:val="20"/>
          <w:szCs w:val="20"/>
        </w:rPr>
        <w:t xml:space="preserve">25.1. Le délai d’exécution des prestations objet </w:t>
      </w:r>
      <w:r w:rsidR="002B3DCC">
        <w:rPr>
          <w:rFonts w:ascii="Arial Narrow" w:hAnsi="Arial Narrow" w:cs="Arial"/>
          <w:sz w:val="20"/>
          <w:szCs w:val="20"/>
        </w:rPr>
        <w:t>du présent Marché</w:t>
      </w:r>
      <w:r w:rsidR="00F37B14">
        <w:rPr>
          <w:rFonts w:ascii="Arial Narrow" w:hAnsi="Arial Narrow" w:cs="Arial"/>
          <w:sz w:val="20"/>
          <w:szCs w:val="20"/>
        </w:rPr>
        <w:t xml:space="preserve"> est de deux</w:t>
      </w:r>
      <w:r w:rsidRPr="00E6028C">
        <w:rPr>
          <w:rFonts w:ascii="Arial Narrow" w:hAnsi="Arial Narrow" w:cs="Arial"/>
          <w:sz w:val="20"/>
          <w:szCs w:val="20"/>
        </w:rPr>
        <w:t xml:space="preserve"> </w:t>
      </w:r>
      <w:r w:rsidR="00F37B14">
        <w:rPr>
          <w:rFonts w:ascii="Arial Narrow" w:hAnsi="Arial Narrow" w:cs="Arial"/>
          <w:iCs/>
          <w:sz w:val="20"/>
          <w:szCs w:val="20"/>
        </w:rPr>
        <w:t>(02</w:t>
      </w:r>
      <w:r w:rsidRPr="00E6028C">
        <w:rPr>
          <w:rFonts w:ascii="Arial Narrow" w:hAnsi="Arial Narrow" w:cs="Arial"/>
          <w:iCs/>
          <w:sz w:val="20"/>
          <w:szCs w:val="20"/>
        </w:rPr>
        <w:t>) mois</w:t>
      </w:r>
      <w:r w:rsidRPr="00E6028C">
        <w:rPr>
          <w:rFonts w:ascii="Arial Narrow" w:hAnsi="Arial Narrow" w:cs="Arial"/>
          <w:sz w:val="20"/>
          <w:szCs w:val="20"/>
        </w:rPr>
        <w:t>.</w:t>
      </w:r>
    </w:p>
    <w:p w:rsidR="00E6028C" w:rsidRPr="00E6028C" w:rsidRDefault="00E6028C" w:rsidP="00E6028C">
      <w:pPr>
        <w:widowControl w:val="0"/>
        <w:autoSpaceDE w:val="0"/>
        <w:autoSpaceDN w:val="0"/>
        <w:adjustRightInd w:val="0"/>
        <w:ind w:left="731" w:right="-15" w:hanging="624"/>
        <w:jc w:val="both"/>
        <w:rPr>
          <w:rFonts w:ascii="Arial Narrow" w:hAnsi="Arial Narrow" w:cs="Arial"/>
          <w:sz w:val="20"/>
          <w:szCs w:val="20"/>
        </w:rPr>
      </w:pPr>
      <w:r w:rsidRPr="00E6028C">
        <w:rPr>
          <w:rFonts w:ascii="Arial Narrow" w:hAnsi="Arial Narrow" w:cs="Arial"/>
          <w:sz w:val="20"/>
          <w:szCs w:val="20"/>
        </w:rPr>
        <w:t>25.2. Ces délais courent à compter de la date de notification de l’ordre de service de commencer les prestations.</w:t>
      </w:r>
    </w:p>
    <w:p w:rsidR="00E6028C" w:rsidRPr="00E6028C" w:rsidRDefault="00E6028C" w:rsidP="00E6028C">
      <w:pPr>
        <w:widowControl w:val="0"/>
        <w:autoSpaceDE w:val="0"/>
        <w:autoSpaceDN w:val="0"/>
        <w:adjustRightInd w:val="0"/>
        <w:spacing w:before="9"/>
        <w:jc w:val="both"/>
        <w:rPr>
          <w:rFonts w:ascii="Arial Narrow" w:hAnsi="Arial Narrow" w:cs="Arial"/>
          <w:sz w:val="20"/>
          <w:szCs w:val="20"/>
        </w:rPr>
      </w:pPr>
    </w:p>
    <w:p w:rsidR="00E6028C" w:rsidRPr="00E6028C" w:rsidRDefault="00E6028C" w:rsidP="00E6028C">
      <w:pPr>
        <w:pStyle w:val="Titre3"/>
        <w:spacing w:after="120"/>
        <w:jc w:val="both"/>
        <w:rPr>
          <w:rFonts w:ascii="Arial Narrow" w:hAnsi="Arial Narrow" w:cs="Arial"/>
          <w:bCs/>
          <w:sz w:val="20"/>
          <w:szCs w:val="20"/>
        </w:rPr>
      </w:pPr>
      <w:bookmarkStart w:id="476" w:name="_Toc330816624"/>
      <w:bookmarkStart w:id="477" w:name="_Toc352062912"/>
      <w:bookmarkStart w:id="478" w:name="_Toc352064356"/>
      <w:bookmarkStart w:id="479" w:name="_Toc352064762"/>
      <w:bookmarkStart w:id="480" w:name="_Toc352148675"/>
      <w:bookmarkStart w:id="481" w:name="_Toc352148803"/>
      <w:bookmarkStart w:id="482" w:name="_Toc364604510"/>
      <w:bookmarkStart w:id="483" w:name="_Toc364632960"/>
      <w:bookmarkStart w:id="484" w:name="_Toc413661441"/>
      <w:bookmarkStart w:id="485" w:name="_Toc414284674"/>
      <w:bookmarkStart w:id="486" w:name="_Toc414866586"/>
      <w:bookmarkStart w:id="487" w:name="_Toc414867364"/>
      <w:bookmarkStart w:id="488" w:name="_Toc159227923"/>
      <w:r w:rsidRPr="00E6028C">
        <w:rPr>
          <w:rFonts w:ascii="Arial Narrow" w:hAnsi="Arial Narrow" w:cs="Arial"/>
          <w:bCs/>
          <w:sz w:val="20"/>
          <w:szCs w:val="20"/>
        </w:rPr>
        <w:t>Article 27 : Obligations du Maître d’Ouvrage</w:t>
      </w:r>
      <w:bookmarkEnd w:id="476"/>
      <w:bookmarkEnd w:id="477"/>
      <w:bookmarkEnd w:id="478"/>
      <w:bookmarkEnd w:id="479"/>
      <w:bookmarkEnd w:id="480"/>
      <w:bookmarkEnd w:id="481"/>
      <w:bookmarkEnd w:id="482"/>
      <w:bookmarkEnd w:id="483"/>
      <w:bookmarkEnd w:id="484"/>
      <w:bookmarkEnd w:id="485"/>
      <w:bookmarkEnd w:id="486"/>
      <w:bookmarkEnd w:id="487"/>
      <w:bookmarkEnd w:id="488"/>
    </w:p>
    <w:p w:rsidR="00E6028C" w:rsidRPr="00E6028C" w:rsidRDefault="00E6028C" w:rsidP="001D7C9C">
      <w:pPr>
        <w:widowControl w:val="0"/>
        <w:numPr>
          <w:ilvl w:val="0"/>
          <w:numId w:val="55"/>
        </w:numPr>
        <w:autoSpaceDE w:val="0"/>
        <w:autoSpaceDN w:val="0"/>
        <w:adjustRightInd w:val="0"/>
        <w:ind w:right="-15"/>
        <w:jc w:val="both"/>
        <w:rPr>
          <w:rFonts w:ascii="Arial Narrow" w:hAnsi="Arial Narrow" w:cs="Arial"/>
          <w:sz w:val="20"/>
          <w:szCs w:val="20"/>
        </w:rPr>
      </w:pPr>
      <w:r w:rsidRPr="00E6028C">
        <w:rPr>
          <w:rFonts w:ascii="Arial Narrow" w:hAnsi="Arial Narrow" w:cs="Arial"/>
          <w:sz w:val="20"/>
          <w:szCs w:val="20"/>
        </w:rPr>
        <w:t>Le Maître d’Ouvrage est tenu de fournir au prestataire les informations nécessaires à l’exécution de sa mission, et de lui garantir, aux frais de ce dernier, l’accès aux sites des projets.</w:t>
      </w:r>
    </w:p>
    <w:p w:rsidR="00E6028C" w:rsidRPr="00E6028C" w:rsidRDefault="00E6028C" w:rsidP="001D7C9C">
      <w:pPr>
        <w:widowControl w:val="0"/>
        <w:numPr>
          <w:ilvl w:val="0"/>
          <w:numId w:val="55"/>
        </w:numPr>
        <w:autoSpaceDE w:val="0"/>
        <w:autoSpaceDN w:val="0"/>
        <w:adjustRightInd w:val="0"/>
        <w:ind w:right="-15"/>
        <w:jc w:val="both"/>
        <w:rPr>
          <w:rFonts w:ascii="Arial Narrow" w:hAnsi="Arial Narrow" w:cs="Arial"/>
          <w:sz w:val="20"/>
          <w:szCs w:val="20"/>
        </w:rPr>
      </w:pPr>
      <w:r w:rsidRPr="00E6028C">
        <w:rPr>
          <w:rFonts w:ascii="Arial Narrow" w:hAnsi="Arial Narrow" w:cs="Arial"/>
          <w:spacing w:val="4"/>
          <w:sz w:val="20"/>
          <w:szCs w:val="20"/>
        </w:rPr>
        <w:t>L</w:t>
      </w:r>
      <w:r w:rsidRPr="00E6028C">
        <w:rPr>
          <w:rFonts w:ascii="Arial Narrow" w:hAnsi="Arial Narrow" w:cs="Arial"/>
          <w:sz w:val="20"/>
          <w:szCs w:val="20"/>
        </w:rPr>
        <w:t xml:space="preserve">e </w:t>
      </w:r>
      <w:r w:rsidRPr="00E6028C">
        <w:rPr>
          <w:rFonts w:ascii="Arial Narrow" w:hAnsi="Arial Narrow" w:cs="Arial"/>
          <w:spacing w:val="4"/>
          <w:sz w:val="20"/>
          <w:szCs w:val="20"/>
        </w:rPr>
        <w:t>Maîtr</w:t>
      </w:r>
      <w:r w:rsidRPr="00E6028C">
        <w:rPr>
          <w:rFonts w:ascii="Arial Narrow" w:hAnsi="Arial Narrow" w:cs="Arial"/>
          <w:sz w:val="20"/>
          <w:szCs w:val="20"/>
        </w:rPr>
        <w:t xml:space="preserve">e </w:t>
      </w:r>
      <w:r w:rsidRPr="00E6028C">
        <w:rPr>
          <w:rFonts w:ascii="Arial Narrow" w:hAnsi="Arial Narrow" w:cs="Arial"/>
          <w:spacing w:val="4"/>
          <w:sz w:val="20"/>
          <w:szCs w:val="20"/>
        </w:rPr>
        <w:t>d’Ouvrag</w:t>
      </w:r>
      <w:r w:rsidRPr="00E6028C">
        <w:rPr>
          <w:rFonts w:ascii="Arial Narrow" w:hAnsi="Arial Narrow" w:cs="Arial"/>
          <w:sz w:val="20"/>
          <w:szCs w:val="20"/>
        </w:rPr>
        <w:t xml:space="preserve">e </w:t>
      </w:r>
      <w:r w:rsidRPr="00E6028C">
        <w:rPr>
          <w:rFonts w:ascii="Arial Narrow" w:hAnsi="Arial Narrow" w:cs="Arial"/>
          <w:spacing w:val="4"/>
          <w:sz w:val="20"/>
          <w:szCs w:val="20"/>
        </w:rPr>
        <w:t>assur</w:t>
      </w:r>
      <w:r w:rsidRPr="00E6028C">
        <w:rPr>
          <w:rFonts w:ascii="Arial Narrow" w:hAnsi="Arial Narrow" w:cs="Arial"/>
          <w:sz w:val="20"/>
          <w:szCs w:val="20"/>
        </w:rPr>
        <w:t xml:space="preserve">e </w:t>
      </w:r>
      <w:r w:rsidRPr="00E6028C">
        <w:rPr>
          <w:rFonts w:ascii="Arial Narrow" w:hAnsi="Arial Narrow" w:cs="Arial"/>
          <w:spacing w:val="4"/>
          <w:sz w:val="20"/>
          <w:szCs w:val="20"/>
        </w:rPr>
        <w:t>a</w:t>
      </w:r>
      <w:r w:rsidRPr="00E6028C">
        <w:rPr>
          <w:rFonts w:ascii="Arial Narrow" w:hAnsi="Arial Narrow" w:cs="Arial"/>
          <w:sz w:val="20"/>
          <w:szCs w:val="20"/>
        </w:rPr>
        <w:t xml:space="preserve">u </w:t>
      </w:r>
      <w:r w:rsidRPr="00E6028C">
        <w:rPr>
          <w:rFonts w:ascii="Arial Narrow" w:hAnsi="Arial Narrow" w:cs="Arial"/>
          <w:spacing w:val="4"/>
          <w:sz w:val="20"/>
          <w:szCs w:val="20"/>
        </w:rPr>
        <w:t xml:space="preserve">prestataire </w:t>
      </w:r>
      <w:r w:rsidRPr="00E6028C">
        <w:rPr>
          <w:rFonts w:ascii="Arial Narrow" w:hAnsi="Arial Narrow" w:cs="Arial"/>
          <w:spacing w:val="5"/>
          <w:sz w:val="20"/>
          <w:szCs w:val="20"/>
        </w:rPr>
        <w:t>protectio</w:t>
      </w:r>
      <w:r w:rsidRPr="00E6028C">
        <w:rPr>
          <w:rFonts w:ascii="Arial Narrow" w:hAnsi="Arial Narrow" w:cs="Arial"/>
          <w:sz w:val="20"/>
          <w:szCs w:val="20"/>
        </w:rPr>
        <w:t xml:space="preserve">n </w:t>
      </w:r>
      <w:r w:rsidRPr="00E6028C">
        <w:rPr>
          <w:rFonts w:ascii="Arial Narrow" w:hAnsi="Arial Narrow" w:cs="Arial"/>
          <w:spacing w:val="5"/>
          <w:sz w:val="20"/>
          <w:szCs w:val="20"/>
        </w:rPr>
        <w:t>contr</w:t>
      </w:r>
      <w:r w:rsidRPr="00E6028C">
        <w:rPr>
          <w:rFonts w:ascii="Arial Narrow" w:hAnsi="Arial Narrow" w:cs="Arial"/>
          <w:sz w:val="20"/>
          <w:szCs w:val="20"/>
        </w:rPr>
        <w:t xml:space="preserve">e </w:t>
      </w:r>
      <w:r w:rsidRPr="00E6028C">
        <w:rPr>
          <w:rFonts w:ascii="Arial Narrow" w:hAnsi="Arial Narrow" w:cs="Arial"/>
          <w:spacing w:val="5"/>
          <w:sz w:val="20"/>
          <w:szCs w:val="20"/>
        </w:rPr>
        <w:t>le</w:t>
      </w:r>
      <w:r w:rsidRPr="00E6028C">
        <w:rPr>
          <w:rFonts w:ascii="Arial Narrow" w:hAnsi="Arial Narrow" w:cs="Arial"/>
          <w:sz w:val="20"/>
          <w:szCs w:val="20"/>
        </w:rPr>
        <w:t xml:space="preserve">s </w:t>
      </w:r>
      <w:r w:rsidRPr="00E6028C">
        <w:rPr>
          <w:rFonts w:ascii="Arial Narrow" w:hAnsi="Arial Narrow" w:cs="Arial"/>
          <w:spacing w:val="5"/>
          <w:sz w:val="20"/>
          <w:szCs w:val="20"/>
        </w:rPr>
        <w:t>menaces</w:t>
      </w:r>
      <w:r w:rsidRPr="00E6028C">
        <w:rPr>
          <w:rFonts w:ascii="Arial Narrow" w:hAnsi="Arial Narrow" w:cs="Arial"/>
          <w:sz w:val="20"/>
          <w:szCs w:val="20"/>
        </w:rPr>
        <w:t xml:space="preserve">, </w:t>
      </w:r>
      <w:r w:rsidRPr="00E6028C">
        <w:rPr>
          <w:rFonts w:ascii="Arial Narrow" w:hAnsi="Arial Narrow" w:cs="Arial"/>
          <w:spacing w:val="5"/>
          <w:sz w:val="20"/>
          <w:szCs w:val="20"/>
        </w:rPr>
        <w:t xml:space="preserve">outrages, </w:t>
      </w:r>
      <w:r w:rsidRPr="00E6028C">
        <w:rPr>
          <w:rFonts w:ascii="Arial Narrow" w:hAnsi="Arial Narrow" w:cs="Arial"/>
          <w:sz w:val="20"/>
          <w:szCs w:val="20"/>
        </w:rPr>
        <w:t>violences, voies de fait, injures ou diffamations dont il peut être victime en raison ou à l’occasion de l’exercice de sa mission.</w:t>
      </w:r>
    </w:p>
    <w:p w:rsidR="00E6028C" w:rsidRPr="00E6028C" w:rsidRDefault="00E6028C" w:rsidP="00E6028C">
      <w:pPr>
        <w:widowControl w:val="0"/>
        <w:autoSpaceDE w:val="0"/>
        <w:autoSpaceDN w:val="0"/>
        <w:adjustRightInd w:val="0"/>
        <w:spacing w:before="4"/>
        <w:jc w:val="both"/>
        <w:rPr>
          <w:rFonts w:ascii="Arial Narrow" w:hAnsi="Arial Narrow" w:cs="Arial"/>
          <w:sz w:val="20"/>
          <w:szCs w:val="20"/>
        </w:rPr>
      </w:pPr>
    </w:p>
    <w:p w:rsidR="00E6028C" w:rsidRPr="00E6028C" w:rsidRDefault="00E6028C" w:rsidP="00E6028C">
      <w:pPr>
        <w:pStyle w:val="Titre3"/>
        <w:spacing w:after="120"/>
        <w:jc w:val="both"/>
        <w:rPr>
          <w:rFonts w:ascii="Arial Narrow" w:hAnsi="Arial Narrow" w:cs="Arial"/>
          <w:bCs/>
          <w:sz w:val="20"/>
          <w:szCs w:val="20"/>
        </w:rPr>
      </w:pPr>
      <w:bookmarkStart w:id="489" w:name="_Toc330816625"/>
      <w:bookmarkStart w:id="490" w:name="_Toc352062913"/>
      <w:bookmarkStart w:id="491" w:name="_Toc352064357"/>
      <w:bookmarkStart w:id="492" w:name="_Toc352064763"/>
      <w:bookmarkStart w:id="493" w:name="_Toc352148676"/>
      <w:bookmarkStart w:id="494" w:name="_Toc352148804"/>
      <w:bookmarkStart w:id="495" w:name="_Toc364604511"/>
      <w:bookmarkStart w:id="496" w:name="_Toc364632961"/>
      <w:bookmarkStart w:id="497" w:name="_Toc413661442"/>
      <w:bookmarkStart w:id="498" w:name="_Toc414284675"/>
      <w:bookmarkStart w:id="499" w:name="_Toc414866587"/>
      <w:bookmarkStart w:id="500" w:name="_Toc414867365"/>
      <w:bookmarkStart w:id="501" w:name="_Toc159227924"/>
      <w:r w:rsidRPr="00E6028C">
        <w:rPr>
          <w:rFonts w:ascii="Arial Narrow" w:hAnsi="Arial Narrow" w:cs="Arial"/>
          <w:bCs/>
          <w:sz w:val="20"/>
          <w:szCs w:val="20"/>
        </w:rPr>
        <w:t>Article 28: Obligations du prestataire</w:t>
      </w:r>
      <w:bookmarkEnd w:id="489"/>
      <w:bookmarkEnd w:id="490"/>
      <w:bookmarkEnd w:id="491"/>
      <w:bookmarkEnd w:id="492"/>
      <w:bookmarkEnd w:id="493"/>
      <w:bookmarkEnd w:id="494"/>
      <w:bookmarkEnd w:id="495"/>
      <w:bookmarkEnd w:id="496"/>
      <w:bookmarkEnd w:id="497"/>
      <w:bookmarkEnd w:id="498"/>
      <w:bookmarkEnd w:id="499"/>
      <w:bookmarkEnd w:id="500"/>
      <w:bookmarkEnd w:id="501"/>
    </w:p>
    <w:p w:rsidR="00E6028C" w:rsidRPr="00E6028C" w:rsidRDefault="00E6028C" w:rsidP="001D7C9C">
      <w:pPr>
        <w:widowControl w:val="0"/>
        <w:numPr>
          <w:ilvl w:val="0"/>
          <w:numId w:val="56"/>
        </w:numPr>
        <w:autoSpaceDE w:val="0"/>
        <w:autoSpaceDN w:val="0"/>
        <w:adjustRightInd w:val="0"/>
        <w:ind w:right="-19"/>
        <w:jc w:val="both"/>
        <w:rPr>
          <w:rFonts w:ascii="Arial Narrow" w:hAnsi="Arial Narrow" w:cs="Arial"/>
          <w:sz w:val="20"/>
          <w:szCs w:val="20"/>
        </w:rPr>
      </w:pPr>
      <w:r w:rsidRPr="00E6028C">
        <w:rPr>
          <w:rFonts w:ascii="Arial Narrow" w:hAnsi="Arial Narrow" w:cs="Arial"/>
          <w:sz w:val="20"/>
          <w:szCs w:val="20"/>
        </w:rPr>
        <w:t xml:space="preserve">Le prestataire exécute les prestations et remplit </w:t>
      </w:r>
      <w:r w:rsidRPr="00E6028C">
        <w:rPr>
          <w:rFonts w:ascii="Arial Narrow" w:hAnsi="Arial Narrow" w:cs="Arial"/>
          <w:spacing w:val="4"/>
          <w:sz w:val="20"/>
          <w:szCs w:val="20"/>
        </w:rPr>
        <w:t>se</w:t>
      </w:r>
      <w:r w:rsidRPr="00E6028C">
        <w:rPr>
          <w:rFonts w:ascii="Arial Narrow" w:hAnsi="Arial Narrow" w:cs="Arial"/>
          <w:sz w:val="20"/>
          <w:szCs w:val="20"/>
        </w:rPr>
        <w:t xml:space="preserve">s </w:t>
      </w:r>
      <w:r w:rsidRPr="00E6028C">
        <w:rPr>
          <w:rFonts w:ascii="Arial Narrow" w:hAnsi="Arial Narrow" w:cs="Arial"/>
          <w:spacing w:val="4"/>
          <w:sz w:val="20"/>
          <w:szCs w:val="20"/>
        </w:rPr>
        <w:t>obligation</w:t>
      </w:r>
      <w:r w:rsidRPr="00E6028C">
        <w:rPr>
          <w:rFonts w:ascii="Arial Narrow" w:hAnsi="Arial Narrow" w:cs="Arial"/>
          <w:sz w:val="20"/>
          <w:szCs w:val="20"/>
        </w:rPr>
        <w:t xml:space="preserve">s </w:t>
      </w:r>
      <w:r w:rsidRPr="00E6028C">
        <w:rPr>
          <w:rFonts w:ascii="Arial Narrow" w:hAnsi="Arial Narrow" w:cs="Arial"/>
          <w:spacing w:val="4"/>
          <w:sz w:val="20"/>
          <w:szCs w:val="20"/>
        </w:rPr>
        <w:t>d</w:t>
      </w:r>
      <w:r w:rsidRPr="00E6028C">
        <w:rPr>
          <w:rFonts w:ascii="Arial Narrow" w:hAnsi="Arial Narrow" w:cs="Arial"/>
          <w:sz w:val="20"/>
          <w:szCs w:val="20"/>
        </w:rPr>
        <w:t xml:space="preserve">e </w:t>
      </w:r>
      <w:r w:rsidRPr="00E6028C">
        <w:rPr>
          <w:rFonts w:ascii="Arial Narrow" w:hAnsi="Arial Narrow" w:cs="Arial"/>
          <w:spacing w:val="4"/>
          <w:sz w:val="20"/>
          <w:szCs w:val="20"/>
        </w:rPr>
        <w:t>faço</w:t>
      </w:r>
      <w:r w:rsidRPr="00E6028C">
        <w:rPr>
          <w:rFonts w:ascii="Arial Narrow" w:hAnsi="Arial Narrow" w:cs="Arial"/>
          <w:sz w:val="20"/>
          <w:szCs w:val="20"/>
        </w:rPr>
        <w:t xml:space="preserve">n </w:t>
      </w:r>
      <w:r w:rsidRPr="00E6028C">
        <w:rPr>
          <w:rFonts w:ascii="Arial Narrow" w:hAnsi="Arial Narrow" w:cs="Arial"/>
          <w:spacing w:val="4"/>
          <w:sz w:val="20"/>
          <w:szCs w:val="20"/>
        </w:rPr>
        <w:t>diligente</w:t>
      </w:r>
      <w:r w:rsidRPr="00E6028C">
        <w:rPr>
          <w:rFonts w:ascii="Arial Narrow" w:hAnsi="Arial Narrow" w:cs="Arial"/>
          <w:sz w:val="20"/>
          <w:szCs w:val="20"/>
        </w:rPr>
        <w:t xml:space="preserve">, </w:t>
      </w:r>
      <w:r w:rsidRPr="00E6028C">
        <w:rPr>
          <w:rFonts w:ascii="Arial Narrow" w:hAnsi="Arial Narrow" w:cs="Arial"/>
          <w:spacing w:val="4"/>
          <w:sz w:val="20"/>
          <w:szCs w:val="20"/>
        </w:rPr>
        <w:t>efficace e</w:t>
      </w:r>
      <w:r w:rsidRPr="00E6028C">
        <w:rPr>
          <w:rFonts w:ascii="Arial Narrow" w:hAnsi="Arial Narrow" w:cs="Arial"/>
          <w:sz w:val="20"/>
          <w:szCs w:val="20"/>
        </w:rPr>
        <w:t xml:space="preserve">t </w:t>
      </w:r>
      <w:r w:rsidRPr="00E6028C">
        <w:rPr>
          <w:rFonts w:ascii="Arial Narrow" w:hAnsi="Arial Narrow" w:cs="Arial"/>
          <w:spacing w:val="4"/>
          <w:sz w:val="20"/>
          <w:szCs w:val="20"/>
        </w:rPr>
        <w:t>économique</w:t>
      </w:r>
      <w:r w:rsidRPr="00E6028C">
        <w:rPr>
          <w:rFonts w:ascii="Arial Narrow" w:hAnsi="Arial Narrow" w:cs="Arial"/>
          <w:sz w:val="20"/>
          <w:szCs w:val="20"/>
        </w:rPr>
        <w:t xml:space="preserve">, </w:t>
      </w:r>
      <w:r w:rsidRPr="00E6028C">
        <w:rPr>
          <w:rFonts w:ascii="Arial Narrow" w:hAnsi="Arial Narrow" w:cs="Arial"/>
          <w:spacing w:val="4"/>
          <w:sz w:val="20"/>
          <w:szCs w:val="20"/>
        </w:rPr>
        <w:t>conformémen</w:t>
      </w:r>
      <w:r w:rsidRPr="00E6028C">
        <w:rPr>
          <w:rFonts w:ascii="Arial Narrow" w:hAnsi="Arial Narrow" w:cs="Arial"/>
          <w:sz w:val="20"/>
          <w:szCs w:val="20"/>
        </w:rPr>
        <w:t xml:space="preserve">t </w:t>
      </w:r>
      <w:r w:rsidRPr="00E6028C">
        <w:rPr>
          <w:rFonts w:ascii="Arial Narrow" w:hAnsi="Arial Narrow" w:cs="Arial"/>
          <w:spacing w:val="4"/>
          <w:sz w:val="20"/>
          <w:szCs w:val="20"/>
        </w:rPr>
        <w:t>au</w:t>
      </w:r>
      <w:r w:rsidRPr="00E6028C">
        <w:rPr>
          <w:rFonts w:ascii="Arial Narrow" w:hAnsi="Arial Narrow" w:cs="Arial"/>
          <w:sz w:val="20"/>
          <w:szCs w:val="20"/>
        </w:rPr>
        <w:t xml:space="preserve">x </w:t>
      </w:r>
      <w:r w:rsidRPr="00E6028C">
        <w:rPr>
          <w:rFonts w:ascii="Arial Narrow" w:hAnsi="Arial Narrow" w:cs="Arial"/>
          <w:spacing w:val="4"/>
          <w:sz w:val="20"/>
          <w:szCs w:val="20"/>
        </w:rPr>
        <w:t xml:space="preserve">normes, </w:t>
      </w:r>
      <w:r w:rsidRPr="00E6028C">
        <w:rPr>
          <w:rFonts w:ascii="Arial Narrow" w:hAnsi="Arial Narrow" w:cs="Arial"/>
          <w:sz w:val="20"/>
          <w:szCs w:val="20"/>
        </w:rPr>
        <w:t>techniques et pratiques généralement acceptées dans son domaine d’activité.</w:t>
      </w:r>
    </w:p>
    <w:p w:rsidR="00E6028C" w:rsidRPr="00E6028C" w:rsidRDefault="00E6028C" w:rsidP="001D7C9C">
      <w:pPr>
        <w:widowControl w:val="0"/>
        <w:numPr>
          <w:ilvl w:val="0"/>
          <w:numId w:val="56"/>
        </w:numPr>
        <w:autoSpaceDE w:val="0"/>
        <w:autoSpaceDN w:val="0"/>
        <w:adjustRightInd w:val="0"/>
        <w:ind w:right="-19"/>
        <w:jc w:val="both"/>
        <w:rPr>
          <w:rFonts w:ascii="Arial Narrow" w:hAnsi="Arial Narrow" w:cs="Arial"/>
          <w:sz w:val="20"/>
          <w:szCs w:val="20"/>
        </w:rPr>
      </w:pPr>
      <w:r w:rsidRPr="00E6028C">
        <w:rPr>
          <w:rFonts w:ascii="Arial Narrow" w:hAnsi="Arial Narrow" w:cs="Arial"/>
          <w:sz w:val="20"/>
          <w:szCs w:val="20"/>
        </w:rPr>
        <w:t xml:space="preserve">Pendant la durée du marché, le prestataire ne </w:t>
      </w:r>
      <w:r w:rsidRPr="00E6028C">
        <w:rPr>
          <w:rFonts w:ascii="Arial Narrow" w:hAnsi="Arial Narrow" w:cs="Arial"/>
          <w:spacing w:val="3"/>
          <w:sz w:val="20"/>
          <w:szCs w:val="20"/>
        </w:rPr>
        <w:t>s'engag</w:t>
      </w:r>
      <w:r w:rsidRPr="00E6028C">
        <w:rPr>
          <w:rFonts w:ascii="Arial Narrow" w:hAnsi="Arial Narrow" w:cs="Arial"/>
          <w:sz w:val="20"/>
          <w:szCs w:val="20"/>
        </w:rPr>
        <w:t xml:space="preserve">e </w:t>
      </w:r>
      <w:r w:rsidRPr="00E6028C">
        <w:rPr>
          <w:rFonts w:ascii="Arial Narrow" w:hAnsi="Arial Narrow" w:cs="Arial"/>
          <w:spacing w:val="3"/>
          <w:sz w:val="20"/>
          <w:szCs w:val="20"/>
        </w:rPr>
        <w:t>pa</w:t>
      </w:r>
      <w:r w:rsidRPr="00E6028C">
        <w:rPr>
          <w:rFonts w:ascii="Arial Narrow" w:hAnsi="Arial Narrow" w:cs="Arial"/>
          <w:sz w:val="20"/>
          <w:szCs w:val="20"/>
        </w:rPr>
        <w:t xml:space="preserve">s </w:t>
      </w:r>
      <w:r w:rsidRPr="00E6028C">
        <w:rPr>
          <w:rFonts w:ascii="Arial Narrow" w:hAnsi="Arial Narrow" w:cs="Arial"/>
          <w:spacing w:val="3"/>
          <w:sz w:val="20"/>
          <w:szCs w:val="20"/>
        </w:rPr>
        <w:t>directemen</w:t>
      </w:r>
      <w:r w:rsidRPr="00E6028C">
        <w:rPr>
          <w:rFonts w:ascii="Arial Narrow" w:hAnsi="Arial Narrow" w:cs="Arial"/>
          <w:sz w:val="20"/>
          <w:szCs w:val="20"/>
        </w:rPr>
        <w:t xml:space="preserve">t </w:t>
      </w:r>
      <w:r w:rsidRPr="00E6028C">
        <w:rPr>
          <w:rFonts w:ascii="Arial Narrow" w:hAnsi="Arial Narrow" w:cs="Arial"/>
          <w:spacing w:val="3"/>
          <w:sz w:val="20"/>
          <w:szCs w:val="20"/>
        </w:rPr>
        <w:t>o</w:t>
      </w:r>
      <w:r w:rsidRPr="00E6028C">
        <w:rPr>
          <w:rFonts w:ascii="Arial Narrow" w:hAnsi="Arial Narrow" w:cs="Arial"/>
          <w:sz w:val="20"/>
          <w:szCs w:val="20"/>
        </w:rPr>
        <w:t xml:space="preserve">u </w:t>
      </w:r>
      <w:r w:rsidRPr="00E6028C">
        <w:rPr>
          <w:rFonts w:ascii="Arial Narrow" w:hAnsi="Arial Narrow" w:cs="Arial"/>
          <w:spacing w:val="3"/>
          <w:sz w:val="20"/>
          <w:szCs w:val="20"/>
        </w:rPr>
        <w:t xml:space="preserve">indirectement, </w:t>
      </w:r>
      <w:r w:rsidRPr="00E6028C">
        <w:rPr>
          <w:rFonts w:ascii="Arial Narrow" w:hAnsi="Arial Narrow" w:cs="Arial"/>
          <w:sz w:val="20"/>
          <w:szCs w:val="20"/>
        </w:rPr>
        <w:t>dans des activités professionnelles ou contractuelles susceptibles de compromettre son indépendance par rapport aux missions qui lui sont dévolues.</w:t>
      </w:r>
    </w:p>
    <w:p w:rsidR="00E6028C" w:rsidRPr="00E6028C" w:rsidRDefault="00E6028C" w:rsidP="001D7C9C">
      <w:pPr>
        <w:widowControl w:val="0"/>
        <w:numPr>
          <w:ilvl w:val="0"/>
          <w:numId w:val="55"/>
        </w:numPr>
        <w:autoSpaceDE w:val="0"/>
        <w:autoSpaceDN w:val="0"/>
        <w:adjustRightInd w:val="0"/>
        <w:ind w:right="-17"/>
        <w:jc w:val="both"/>
        <w:rPr>
          <w:rFonts w:ascii="Arial Narrow" w:hAnsi="Arial Narrow" w:cs="Arial"/>
          <w:sz w:val="20"/>
          <w:szCs w:val="20"/>
        </w:rPr>
      </w:pPr>
      <w:r w:rsidRPr="00E6028C">
        <w:rPr>
          <w:rFonts w:ascii="Arial Narrow" w:hAnsi="Arial Narrow" w:cs="Arial"/>
          <w:sz w:val="20"/>
          <w:szCs w:val="20"/>
        </w:rPr>
        <w:t>En cas de conflit d’intérêt du fait d’un membre de l’équipe de la mission, le prestataire doit le signaler par écrit au Maître d’Ouvrage et doit remplacer l’expert en question, impliqué dans le projet ou le marché.</w:t>
      </w:r>
    </w:p>
    <w:p w:rsidR="00E6028C" w:rsidRPr="00E6028C" w:rsidRDefault="00E6028C" w:rsidP="00E6028C">
      <w:pPr>
        <w:widowControl w:val="0"/>
        <w:autoSpaceDE w:val="0"/>
        <w:autoSpaceDN w:val="0"/>
        <w:adjustRightInd w:val="0"/>
        <w:ind w:left="340" w:right="102"/>
        <w:jc w:val="both"/>
        <w:rPr>
          <w:rFonts w:ascii="Arial Narrow" w:hAnsi="Arial Narrow" w:cs="Arial"/>
          <w:sz w:val="20"/>
          <w:szCs w:val="20"/>
        </w:rPr>
      </w:pPr>
      <w:r w:rsidRPr="00E6028C">
        <w:rPr>
          <w:rFonts w:ascii="Arial Narrow" w:hAnsi="Arial Narrow" w:cs="Arial"/>
          <w:sz w:val="20"/>
          <w:szCs w:val="20"/>
        </w:rPr>
        <w:t>Le conflit d’intérêt s’entend de toute situation dans laquelle le prestataire pourrait tirer des profits directs ou indirects d’un marché passé par l'Autorité Contractante auprès de laquelle il est consulté ou toute situation dans laquelle il a des intérêts personnels ou financiers suffisants pour compromettre son impartialité dans l’accomplissement de ses fonctions ou de nature à affecter défavorablement son jugement.</w:t>
      </w:r>
    </w:p>
    <w:p w:rsidR="00E6028C" w:rsidRPr="00E6028C" w:rsidRDefault="00E6028C" w:rsidP="00E6028C">
      <w:pPr>
        <w:widowControl w:val="0"/>
        <w:autoSpaceDE w:val="0"/>
        <w:autoSpaceDN w:val="0"/>
        <w:adjustRightInd w:val="0"/>
        <w:ind w:left="340" w:right="102" w:hanging="340"/>
        <w:jc w:val="both"/>
        <w:rPr>
          <w:rFonts w:ascii="Arial Narrow" w:hAnsi="Arial Narrow" w:cs="Arial"/>
          <w:sz w:val="20"/>
          <w:szCs w:val="20"/>
        </w:rPr>
      </w:pPr>
      <w:r w:rsidRPr="00E6028C">
        <w:rPr>
          <w:rFonts w:ascii="Arial Narrow" w:hAnsi="Arial Narrow" w:cs="Arial"/>
          <w:sz w:val="20"/>
          <w:szCs w:val="20"/>
        </w:rPr>
        <w:t>4. Le prestataire est tenu au secret professionnel vis-à-vis des tiers, sur les informations, renseignements et documents recueillis ou portés à sa connaissance à l'occasion de l'exécution du marché. A ce titre, les documents établis par le prestataire au cours de l’exécution du marché ne peuvent être publiés ou communiqués qu’avec l’accord écrit du Maître d’Ouvrage.</w:t>
      </w:r>
    </w:p>
    <w:p w:rsidR="00E6028C" w:rsidRPr="00E6028C" w:rsidRDefault="00E6028C" w:rsidP="00E6028C">
      <w:pPr>
        <w:widowControl w:val="0"/>
        <w:autoSpaceDE w:val="0"/>
        <w:autoSpaceDN w:val="0"/>
        <w:adjustRightInd w:val="0"/>
        <w:ind w:left="340" w:right="102" w:hanging="340"/>
        <w:jc w:val="both"/>
        <w:rPr>
          <w:rFonts w:ascii="Arial Narrow" w:hAnsi="Arial Narrow" w:cs="Arial"/>
          <w:sz w:val="20"/>
          <w:szCs w:val="20"/>
        </w:rPr>
      </w:pPr>
      <w:r w:rsidRPr="00E6028C">
        <w:rPr>
          <w:rFonts w:ascii="Arial Narrow" w:hAnsi="Arial Narrow" w:cs="Arial"/>
          <w:sz w:val="20"/>
          <w:szCs w:val="20"/>
        </w:rPr>
        <w:t>5. Le prestataire est tenu lors du dépôt du rapport final, de restituer tous les documents empruntés au Maître d’Ouvrage.</w:t>
      </w:r>
    </w:p>
    <w:p w:rsidR="00E6028C" w:rsidRPr="00E6028C" w:rsidRDefault="00E6028C" w:rsidP="00E6028C">
      <w:pPr>
        <w:widowControl w:val="0"/>
        <w:autoSpaceDE w:val="0"/>
        <w:autoSpaceDN w:val="0"/>
        <w:adjustRightInd w:val="0"/>
        <w:ind w:left="340" w:right="97" w:hanging="340"/>
        <w:jc w:val="both"/>
        <w:rPr>
          <w:rFonts w:ascii="Arial Narrow" w:hAnsi="Arial Narrow" w:cs="Arial"/>
          <w:sz w:val="20"/>
          <w:szCs w:val="20"/>
        </w:rPr>
      </w:pPr>
      <w:r w:rsidRPr="00E6028C">
        <w:rPr>
          <w:rFonts w:ascii="Arial Narrow" w:hAnsi="Arial Narrow" w:cs="Arial"/>
          <w:sz w:val="20"/>
          <w:szCs w:val="20"/>
        </w:rPr>
        <w:t xml:space="preserve">6. </w:t>
      </w:r>
      <w:r w:rsidRPr="00E6028C">
        <w:rPr>
          <w:rFonts w:ascii="Arial Narrow" w:hAnsi="Arial Narrow" w:cs="Arial"/>
          <w:spacing w:val="5"/>
          <w:sz w:val="20"/>
          <w:szCs w:val="20"/>
        </w:rPr>
        <w:t>L</w:t>
      </w:r>
      <w:r w:rsidRPr="00E6028C">
        <w:rPr>
          <w:rFonts w:ascii="Arial Narrow" w:hAnsi="Arial Narrow" w:cs="Arial"/>
          <w:sz w:val="20"/>
          <w:szCs w:val="20"/>
        </w:rPr>
        <w:t xml:space="preserve">e </w:t>
      </w:r>
      <w:r w:rsidRPr="00E6028C">
        <w:rPr>
          <w:rFonts w:ascii="Arial Narrow" w:hAnsi="Arial Narrow" w:cs="Arial"/>
          <w:spacing w:val="5"/>
          <w:sz w:val="20"/>
          <w:szCs w:val="20"/>
        </w:rPr>
        <w:t>prestatair</w:t>
      </w:r>
      <w:r w:rsidRPr="00E6028C">
        <w:rPr>
          <w:rFonts w:ascii="Arial Narrow" w:hAnsi="Arial Narrow" w:cs="Arial"/>
          <w:sz w:val="20"/>
          <w:szCs w:val="20"/>
        </w:rPr>
        <w:t xml:space="preserve">e </w:t>
      </w:r>
      <w:r w:rsidRPr="00E6028C">
        <w:rPr>
          <w:rFonts w:ascii="Arial Narrow" w:hAnsi="Arial Narrow" w:cs="Arial"/>
          <w:spacing w:val="5"/>
          <w:sz w:val="20"/>
          <w:szCs w:val="20"/>
        </w:rPr>
        <w:t>ains</w:t>
      </w:r>
      <w:r w:rsidRPr="00E6028C">
        <w:rPr>
          <w:rFonts w:ascii="Arial Narrow" w:hAnsi="Arial Narrow" w:cs="Arial"/>
          <w:sz w:val="20"/>
          <w:szCs w:val="20"/>
        </w:rPr>
        <w:t xml:space="preserve">i </w:t>
      </w:r>
      <w:r w:rsidRPr="00E6028C">
        <w:rPr>
          <w:rFonts w:ascii="Arial Narrow" w:hAnsi="Arial Narrow" w:cs="Arial"/>
          <w:spacing w:val="5"/>
          <w:sz w:val="20"/>
          <w:szCs w:val="20"/>
        </w:rPr>
        <w:t>qu</w:t>
      </w:r>
      <w:r w:rsidRPr="00E6028C">
        <w:rPr>
          <w:rFonts w:ascii="Arial Narrow" w:hAnsi="Arial Narrow" w:cs="Arial"/>
          <w:sz w:val="20"/>
          <w:szCs w:val="20"/>
        </w:rPr>
        <w:t xml:space="preserve">e </w:t>
      </w:r>
      <w:r w:rsidRPr="00E6028C">
        <w:rPr>
          <w:rFonts w:ascii="Arial Narrow" w:hAnsi="Arial Narrow" w:cs="Arial"/>
          <w:spacing w:val="5"/>
          <w:sz w:val="20"/>
          <w:szCs w:val="20"/>
        </w:rPr>
        <w:t>se</w:t>
      </w:r>
      <w:r w:rsidRPr="00E6028C">
        <w:rPr>
          <w:rFonts w:ascii="Arial Narrow" w:hAnsi="Arial Narrow" w:cs="Arial"/>
          <w:sz w:val="20"/>
          <w:szCs w:val="20"/>
        </w:rPr>
        <w:t xml:space="preserve">s </w:t>
      </w:r>
      <w:r w:rsidRPr="00E6028C">
        <w:rPr>
          <w:rFonts w:ascii="Arial Narrow" w:hAnsi="Arial Narrow" w:cs="Arial"/>
          <w:spacing w:val="5"/>
          <w:sz w:val="20"/>
          <w:szCs w:val="20"/>
        </w:rPr>
        <w:t>associé</w:t>
      </w:r>
      <w:r w:rsidRPr="00E6028C">
        <w:rPr>
          <w:rFonts w:ascii="Arial Narrow" w:hAnsi="Arial Narrow" w:cs="Arial"/>
          <w:sz w:val="20"/>
          <w:szCs w:val="20"/>
        </w:rPr>
        <w:t xml:space="preserve">s </w:t>
      </w:r>
      <w:r w:rsidRPr="00E6028C">
        <w:rPr>
          <w:rFonts w:ascii="Arial Narrow" w:hAnsi="Arial Narrow" w:cs="Arial"/>
          <w:spacing w:val="5"/>
          <w:sz w:val="20"/>
          <w:szCs w:val="20"/>
        </w:rPr>
        <w:t xml:space="preserve">ou </w:t>
      </w:r>
      <w:r w:rsidRPr="00E6028C">
        <w:rPr>
          <w:rFonts w:ascii="Arial Narrow" w:hAnsi="Arial Narrow" w:cs="Arial"/>
          <w:sz w:val="20"/>
          <w:szCs w:val="20"/>
        </w:rPr>
        <w:t xml:space="preserve">ses sous-traitants s’interdisent pendant la durée du marché, et à son issue pendant </w:t>
      </w:r>
      <w:r w:rsidRPr="00E6028C">
        <w:rPr>
          <w:rFonts w:ascii="Arial Narrow" w:hAnsi="Arial Narrow" w:cs="Arial"/>
          <w:iCs/>
          <w:sz w:val="20"/>
          <w:szCs w:val="20"/>
        </w:rPr>
        <w:t>[six (6) mois]</w:t>
      </w:r>
      <w:r w:rsidRPr="00E6028C">
        <w:rPr>
          <w:rFonts w:ascii="Arial Narrow" w:hAnsi="Arial Narrow" w:cs="Arial"/>
          <w:sz w:val="20"/>
          <w:szCs w:val="20"/>
        </w:rPr>
        <w:t>, de fournir des biens, prestations ou services destinés au Maître d’Ouvrage découlant des prestations ou ayant un rapport étroit avec elles (à l’exception de l’exécution des prestations ou de leur continuation).</w:t>
      </w:r>
    </w:p>
    <w:p w:rsidR="00E6028C" w:rsidRPr="00E6028C" w:rsidRDefault="00E6028C" w:rsidP="00E6028C">
      <w:pPr>
        <w:widowControl w:val="0"/>
        <w:autoSpaceDE w:val="0"/>
        <w:autoSpaceDN w:val="0"/>
        <w:adjustRightInd w:val="0"/>
        <w:ind w:left="340" w:right="99" w:hanging="340"/>
        <w:jc w:val="both"/>
        <w:rPr>
          <w:rFonts w:ascii="Arial Narrow" w:hAnsi="Arial Narrow" w:cs="Arial"/>
          <w:sz w:val="20"/>
          <w:szCs w:val="20"/>
        </w:rPr>
      </w:pPr>
      <w:r w:rsidRPr="00E6028C">
        <w:rPr>
          <w:rFonts w:ascii="Arial Narrow" w:hAnsi="Arial Narrow" w:cs="Arial"/>
          <w:sz w:val="20"/>
          <w:szCs w:val="20"/>
        </w:rPr>
        <w:t xml:space="preserve">7. Le prestataire doit prendre en charge les frais </w:t>
      </w:r>
      <w:r w:rsidRPr="00E6028C">
        <w:rPr>
          <w:rFonts w:ascii="Arial Narrow" w:hAnsi="Arial Narrow" w:cs="Arial"/>
          <w:spacing w:val="3"/>
          <w:sz w:val="20"/>
          <w:szCs w:val="20"/>
        </w:rPr>
        <w:t>professionnel</w:t>
      </w:r>
      <w:r w:rsidRPr="00E6028C">
        <w:rPr>
          <w:rFonts w:ascii="Arial Narrow" w:hAnsi="Arial Narrow" w:cs="Arial"/>
          <w:sz w:val="20"/>
          <w:szCs w:val="20"/>
        </w:rPr>
        <w:t xml:space="preserve">s </w:t>
      </w:r>
      <w:r w:rsidRPr="00E6028C">
        <w:rPr>
          <w:rFonts w:ascii="Arial Narrow" w:hAnsi="Arial Narrow" w:cs="Arial"/>
          <w:spacing w:val="3"/>
          <w:sz w:val="20"/>
          <w:szCs w:val="20"/>
        </w:rPr>
        <w:t>e</w:t>
      </w:r>
      <w:r w:rsidRPr="00E6028C">
        <w:rPr>
          <w:rFonts w:ascii="Arial Narrow" w:hAnsi="Arial Narrow" w:cs="Arial"/>
          <w:sz w:val="20"/>
          <w:szCs w:val="20"/>
        </w:rPr>
        <w:t xml:space="preserve">t </w:t>
      </w:r>
      <w:r w:rsidRPr="00E6028C">
        <w:rPr>
          <w:rFonts w:ascii="Arial Narrow" w:hAnsi="Arial Narrow" w:cs="Arial"/>
          <w:spacing w:val="3"/>
          <w:sz w:val="20"/>
          <w:szCs w:val="20"/>
        </w:rPr>
        <w:t>l</w:t>
      </w:r>
      <w:r w:rsidRPr="00E6028C">
        <w:rPr>
          <w:rFonts w:ascii="Arial Narrow" w:hAnsi="Arial Narrow" w:cs="Arial"/>
          <w:sz w:val="20"/>
          <w:szCs w:val="20"/>
        </w:rPr>
        <w:t xml:space="preserve">a </w:t>
      </w:r>
      <w:r w:rsidRPr="00E6028C">
        <w:rPr>
          <w:rFonts w:ascii="Arial Narrow" w:hAnsi="Arial Narrow" w:cs="Arial"/>
          <w:spacing w:val="3"/>
          <w:sz w:val="20"/>
          <w:szCs w:val="20"/>
        </w:rPr>
        <w:t>couvertur</w:t>
      </w:r>
      <w:r w:rsidRPr="00E6028C">
        <w:rPr>
          <w:rFonts w:ascii="Arial Narrow" w:hAnsi="Arial Narrow" w:cs="Arial"/>
          <w:sz w:val="20"/>
          <w:szCs w:val="20"/>
        </w:rPr>
        <w:t xml:space="preserve">e </w:t>
      </w:r>
      <w:r w:rsidRPr="00E6028C">
        <w:rPr>
          <w:rFonts w:ascii="Arial Narrow" w:hAnsi="Arial Narrow" w:cs="Arial"/>
          <w:spacing w:val="3"/>
          <w:sz w:val="20"/>
          <w:szCs w:val="20"/>
        </w:rPr>
        <w:t>d</w:t>
      </w:r>
      <w:r w:rsidRPr="00E6028C">
        <w:rPr>
          <w:rFonts w:ascii="Arial Narrow" w:hAnsi="Arial Narrow" w:cs="Arial"/>
          <w:sz w:val="20"/>
          <w:szCs w:val="20"/>
        </w:rPr>
        <w:t xml:space="preserve">e </w:t>
      </w:r>
      <w:r w:rsidRPr="00E6028C">
        <w:rPr>
          <w:rFonts w:ascii="Arial Narrow" w:hAnsi="Arial Narrow" w:cs="Arial"/>
          <w:spacing w:val="3"/>
          <w:sz w:val="20"/>
          <w:szCs w:val="20"/>
        </w:rPr>
        <w:t xml:space="preserve">tous </w:t>
      </w:r>
      <w:r w:rsidRPr="00E6028C">
        <w:rPr>
          <w:rFonts w:ascii="Arial Narrow" w:hAnsi="Arial Narrow" w:cs="Arial"/>
          <w:sz w:val="20"/>
          <w:szCs w:val="20"/>
        </w:rPr>
        <w:t>risques de maladie et d'accident dans le cadre de sa mission.</w:t>
      </w:r>
    </w:p>
    <w:p w:rsidR="00E6028C" w:rsidRPr="00E6028C" w:rsidRDefault="00E6028C" w:rsidP="00E6028C">
      <w:pPr>
        <w:widowControl w:val="0"/>
        <w:tabs>
          <w:tab w:val="left" w:pos="2760"/>
        </w:tabs>
        <w:autoSpaceDE w:val="0"/>
        <w:autoSpaceDN w:val="0"/>
        <w:adjustRightInd w:val="0"/>
        <w:ind w:left="340" w:right="98" w:hanging="340"/>
        <w:jc w:val="both"/>
        <w:rPr>
          <w:rFonts w:ascii="Arial Narrow" w:hAnsi="Arial Narrow" w:cs="Arial"/>
          <w:sz w:val="20"/>
          <w:szCs w:val="20"/>
        </w:rPr>
      </w:pPr>
      <w:r w:rsidRPr="00E6028C">
        <w:rPr>
          <w:rFonts w:ascii="Arial Narrow" w:hAnsi="Arial Narrow" w:cs="Arial"/>
          <w:sz w:val="20"/>
          <w:szCs w:val="20"/>
        </w:rPr>
        <w:t>8. Le prestataire ne peut pas modifier la composition de l’équipe proposée dans son offre technique sans l’accord écrit du Maître d’Ouvrage.</w:t>
      </w:r>
    </w:p>
    <w:p w:rsidR="00E6028C" w:rsidRPr="00E6028C" w:rsidRDefault="00E6028C" w:rsidP="00E6028C">
      <w:pPr>
        <w:widowControl w:val="0"/>
        <w:autoSpaceDE w:val="0"/>
        <w:autoSpaceDN w:val="0"/>
        <w:adjustRightInd w:val="0"/>
        <w:spacing w:before="4"/>
        <w:jc w:val="both"/>
        <w:rPr>
          <w:rFonts w:ascii="Arial Narrow" w:hAnsi="Arial Narrow" w:cs="Arial"/>
          <w:sz w:val="20"/>
          <w:szCs w:val="20"/>
        </w:rPr>
      </w:pPr>
    </w:p>
    <w:p w:rsidR="00E6028C" w:rsidRPr="00E6028C" w:rsidRDefault="00E6028C" w:rsidP="00E6028C">
      <w:pPr>
        <w:pStyle w:val="Titre3"/>
        <w:spacing w:after="120"/>
        <w:jc w:val="both"/>
        <w:rPr>
          <w:rFonts w:ascii="Arial Narrow" w:hAnsi="Arial Narrow" w:cs="Arial"/>
          <w:bCs/>
          <w:sz w:val="20"/>
          <w:szCs w:val="20"/>
        </w:rPr>
      </w:pPr>
      <w:bookmarkStart w:id="502" w:name="_Toc330816626"/>
      <w:bookmarkStart w:id="503" w:name="_Toc352062914"/>
      <w:bookmarkStart w:id="504" w:name="_Toc352064358"/>
      <w:bookmarkStart w:id="505" w:name="_Toc352064764"/>
      <w:bookmarkStart w:id="506" w:name="_Toc352148677"/>
      <w:bookmarkStart w:id="507" w:name="_Toc352148805"/>
      <w:bookmarkStart w:id="508" w:name="_Toc364604512"/>
      <w:bookmarkStart w:id="509" w:name="_Toc364632962"/>
      <w:bookmarkStart w:id="510" w:name="_Toc413661443"/>
      <w:bookmarkStart w:id="511" w:name="_Toc414284676"/>
      <w:bookmarkStart w:id="512" w:name="_Toc414866588"/>
      <w:bookmarkStart w:id="513" w:name="_Toc414867366"/>
      <w:bookmarkStart w:id="514" w:name="_Toc159227925"/>
      <w:r w:rsidRPr="00E6028C">
        <w:rPr>
          <w:rFonts w:ascii="Arial Narrow" w:hAnsi="Arial Narrow" w:cs="Arial"/>
          <w:bCs/>
          <w:sz w:val="20"/>
          <w:szCs w:val="20"/>
        </w:rPr>
        <w:t>Article 29 : Assurances</w:t>
      </w:r>
      <w:bookmarkEnd w:id="502"/>
      <w:bookmarkEnd w:id="503"/>
      <w:bookmarkEnd w:id="504"/>
      <w:bookmarkEnd w:id="505"/>
      <w:bookmarkEnd w:id="506"/>
      <w:bookmarkEnd w:id="507"/>
      <w:bookmarkEnd w:id="508"/>
      <w:bookmarkEnd w:id="509"/>
      <w:bookmarkEnd w:id="510"/>
      <w:bookmarkEnd w:id="511"/>
      <w:bookmarkEnd w:id="512"/>
      <w:bookmarkEnd w:id="513"/>
      <w:bookmarkEnd w:id="514"/>
    </w:p>
    <w:p w:rsidR="00E6028C" w:rsidRPr="00E6028C" w:rsidRDefault="002B3DCC" w:rsidP="00E6028C">
      <w:pPr>
        <w:widowControl w:val="0"/>
        <w:autoSpaceDE w:val="0"/>
        <w:autoSpaceDN w:val="0"/>
        <w:adjustRightInd w:val="0"/>
        <w:ind w:left="107" w:right="-47"/>
        <w:jc w:val="both"/>
        <w:rPr>
          <w:rFonts w:ascii="Arial Narrow" w:hAnsi="Arial Narrow" w:cs="Arial"/>
          <w:sz w:val="20"/>
          <w:szCs w:val="20"/>
        </w:rPr>
      </w:pPr>
      <w:r>
        <w:rPr>
          <w:rFonts w:ascii="Arial Narrow" w:hAnsi="Arial Narrow" w:cs="Arial"/>
          <w:sz w:val="20"/>
          <w:szCs w:val="20"/>
        </w:rPr>
        <w:t>Au titre du Le présent Marché</w:t>
      </w:r>
      <w:r w:rsidR="00E6028C" w:rsidRPr="00E6028C">
        <w:rPr>
          <w:rFonts w:ascii="Arial Narrow" w:hAnsi="Arial Narrow" w:cs="Arial"/>
          <w:sz w:val="20"/>
          <w:szCs w:val="20"/>
        </w:rPr>
        <w:t>, le prestataire souscrira une police d’assurance pour</w:t>
      </w:r>
      <w:r w:rsidR="00E6028C" w:rsidRPr="00E6028C">
        <w:rPr>
          <w:rFonts w:ascii="Arial Narrow" w:hAnsi="Arial Narrow" w:cs="Arial"/>
          <w:iCs/>
          <w:sz w:val="20"/>
          <w:szCs w:val="20"/>
        </w:rPr>
        <w:t xml:space="preserve"> des risques causés à des tiers par son personnel salarié en activité au travail, par le matériel qu’il utilise, du fait des prestations</w:t>
      </w:r>
      <w:r w:rsidR="00E6028C" w:rsidRPr="00E6028C">
        <w:rPr>
          <w:rFonts w:ascii="Arial Narrow" w:hAnsi="Arial Narrow" w:cs="Arial"/>
          <w:iCs/>
          <w:spacing w:val="6"/>
          <w:sz w:val="20"/>
          <w:szCs w:val="20"/>
        </w:rPr>
        <w:t>.</w:t>
      </w:r>
    </w:p>
    <w:p w:rsidR="00E6028C" w:rsidRPr="00E6028C" w:rsidRDefault="00E6028C" w:rsidP="00E6028C">
      <w:pPr>
        <w:widowControl w:val="0"/>
        <w:autoSpaceDE w:val="0"/>
        <w:autoSpaceDN w:val="0"/>
        <w:adjustRightInd w:val="0"/>
        <w:spacing w:before="15"/>
        <w:jc w:val="both"/>
        <w:rPr>
          <w:rFonts w:ascii="Arial Narrow" w:hAnsi="Arial Narrow" w:cs="Arial"/>
          <w:sz w:val="20"/>
          <w:szCs w:val="20"/>
        </w:rPr>
      </w:pPr>
    </w:p>
    <w:p w:rsidR="00E6028C" w:rsidRPr="00E6028C" w:rsidRDefault="00E6028C" w:rsidP="00E6028C">
      <w:pPr>
        <w:pStyle w:val="Titre3"/>
        <w:spacing w:after="120"/>
        <w:jc w:val="both"/>
        <w:rPr>
          <w:rFonts w:ascii="Arial Narrow" w:hAnsi="Arial Narrow" w:cs="Arial"/>
          <w:bCs/>
          <w:sz w:val="20"/>
          <w:szCs w:val="20"/>
        </w:rPr>
      </w:pPr>
      <w:bookmarkStart w:id="515" w:name="_Toc330816627"/>
      <w:bookmarkStart w:id="516" w:name="_Toc352062915"/>
      <w:bookmarkStart w:id="517" w:name="_Toc352064359"/>
      <w:bookmarkStart w:id="518" w:name="_Toc352064765"/>
      <w:bookmarkStart w:id="519" w:name="_Toc352148678"/>
      <w:bookmarkStart w:id="520" w:name="_Toc352148806"/>
      <w:bookmarkStart w:id="521" w:name="_Toc364604513"/>
      <w:bookmarkStart w:id="522" w:name="_Toc364632963"/>
      <w:bookmarkStart w:id="523" w:name="_Toc413661444"/>
      <w:bookmarkStart w:id="524" w:name="_Toc414284677"/>
      <w:bookmarkStart w:id="525" w:name="_Toc414866589"/>
      <w:bookmarkStart w:id="526" w:name="_Toc414867367"/>
      <w:bookmarkStart w:id="527" w:name="_Toc159227926"/>
      <w:r w:rsidRPr="00E6028C">
        <w:rPr>
          <w:rFonts w:ascii="Arial Narrow" w:hAnsi="Arial Narrow" w:cs="Arial"/>
          <w:bCs/>
          <w:sz w:val="20"/>
          <w:szCs w:val="20"/>
        </w:rPr>
        <w:t>Article 30 : Programme d’exécution</w:t>
      </w:r>
      <w:bookmarkEnd w:id="515"/>
      <w:r w:rsidRPr="00E6028C">
        <w:rPr>
          <w:rFonts w:ascii="Arial Narrow" w:hAnsi="Arial Narrow" w:cs="Arial"/>
          <w:bCs/>
          <w:sz w:val="20"/>
          <w:szCs w:val="20"/>
        </w:rPr>
        <w:t xml:space="preserve"> ou Plan d’action</w:t>
      </w:r>
      <w:bookmarkEnd w:id="516"/>
      <w:bookmarkEnd w:id="517"/>
      <w:bookmarkEnd w:id="518"/>
      <w:bookmarkEnd w:id="519"/>
      <w:bookmarkEnd w:id="520"/>
      <w:bookmarkEnd w:id="521"/>
      <w:r w:rsidRPr="00E6028C">
        <w:rPr>
          <w:rFonts w:ascii="Arial Narrow" w:hAnsi="Arial Narrow" w:cs="Arial"/>
          <w:bCs/>
          <w:sz w:val="20"/>
          <w:szCs w:val="20"/>
        </w:rPr>
        <w:t xml:space="preserve"> (rapport de premier établissement)</w:t>
      </w:r>
      <w:bookmarkEnd w:id="522"/>
      <w:bookmarkEnd w:id="523"/>
      <w:bookmarkEnd w:id="524"/>
      <w:bookmarkEnd w:id="525"/>
      <w:bookmarkEnd w:id="526"/>
      <w:bookmarkEnd w:id="527"/>
    </w:p>
    <w:p w:rsidR="00E6028C" w:rsidRPr="00E6028C" w:rsidRDefault="00E6028C" w:rsidP="00E6028C">
      <w:pPr>
        <w:widowControl w:val="0"/>
        <w:autoSpaceDE w:val="0"/>
        <w:autoSpaceDN w:val="0"/>
        <w:adjustRightInd w:val="0"/>
        <w:ind w:left="107" w:right="-20"/>
        <w:jc w:val="both"/>
        <w:rPr>
          <w:rFonts w:ascii="Arial Narrow" w:hAnsi="Arial Narrow" w:cs="Arial"/>
          <w:sz w:val="20"/>
          <w:szCs w:val="20"/>
        </w:rPr>
      </w:pPr>
      <w:r w:rsidRPr="00E6028C">
        <w:rPr>
          <w:rFonts w:ascii="Arial Narrow" w:hAnsi="Arial Narrow" w:cs="Arial"/>
          <w:sz w:val="20"/>
          <w:szCs w:val="20"/>
        </w:rPr>
        <w:t>Le programme d’exécution devra être conforme aux termes de références.</w:t>
      </w:r>
    </w:p>
    <w:p w:rsidR="00E6028C" w:rsidRPr="00E6028C" w:rsidRDefault="00E6028C" w:rsidP="00E6028C">
      <w:pPr>
        <w:spacing w:before="120"/>
        <w:jc w:val="both"/>
        <w:rPr>
          <w:rFonts w:ascii="Arial Narrow" w:hAnsi="Arial Narrow" w:cs="Arial"/>
          <w:sz w:val="20"/>
          <w:szCs w:val="20"/>
        </w:rPr>
      </w:pPr>
      <w:r w:rsidRPr="00E6028C">
        <w:rPr>
          <w:rFonts w:ascii="Arial Narrow" w:hAnsi="Arial Narrow" w:cs="Arial"/>
          <w:sz w:val="20"/>
          <w:szCs w:val="20"/>
        </w:rPr>
        <w:t>Dans un délai maximum d’un (01) mois à compter de la notification de l’ordre de service de commencer les prestations, le Prestataire soumettra le programme d’exécution ou plan d’action à l’approbation du Chef de Service du Marché après avis motivé de l’Ingénieur du Marché.</w:t>
      </w:r>
    </w:p>
    <w:p w:rsidR="00E6028C" w:rsidRPr="00E6028C" w:rsidRDefault="00E6028C" w:rsidP="00E6028C">
      <w:pPr>
        <w:spacing w:before="120"/>
        <w:jc w:val="both"/>
        <w:rPr>
          <w:rFonts w:ascii="Arial Narrow" w:hAnsi="Arial Narrow" w:cs="Arial"/>
          <w:sz w:val="20"/>
          <w:szCs w:val="20"/>
        </w:rPr>
      </w:pPr>
      <w:r w:rsidRPr="00E6028C">
        <w:rPr>
          <w:rFonts w:ascii="Arial Narrow" w:hAnsi="Arial Narrow" w:cs="Arial"/>
          <w:sz w:val="20"/>
          <w:szCs w:val="20"/>
        </w:rPr>
        <w:t>Après approbation du programme d’exécution par le Chef de Service du Marché, celui-ci le transmettra dans un délai de cinq (05) jours pour validation à l’Autorité Contractante, sans effet suspensif de son exécution. Toutefois, s’il est constaté par l’Autorité Contractante, des modifications importantes dénaturant l’objectif du marché ou la consistance des prestations, celui-ci retournera le programme d’exécution accompagné de la correspondance précisant les réserves à lever dans un délai de quinze (15) jours à compter de sa réception. Le programme d’action constituera une pièce contractuelle après approbation de l’Ingénieur.</w:t>
      </w:r>
    </w:p>
    <w:p w:rsidR="00E6028C" w:rsidRPr="00E6028C" w:rsidRDefault="00E6028C" w:rsidP="00E6028C">
      <w:pPr>
        <w:widowControl w:val="0"/>
        <w:autoSpaceDE w:val="0"/>
        <w:autoSpaceDN w:val="0"/>
        <w:adjustRightInd w:val="0"/>
        <w:spacing w:before="4"/>
        <w:jc w:val="both"/>
        <w:rPr>
          <w:rFonts w:ascii="Arial Narrow" w:hAnsi="Arial Narrow" w:cs="Arial"/>
          <w:sz w:val="20"/>
          <w:szCs w:val="20"/>
        </w:rPr>
      </w:pPr>
    </w:p>
    <w:p w:rsidR="00E6028C" w:rsidRPr="00E6028C" w:rsidRDefault="00E6028C" w:rsidP="00E6028C">
      <w:pPr>
        <w:pStyle w:val="Titre3"/>
        <w:spacing w:after="120"/>
        <w:jc w:val="both"/>
        <w:rPr>
          <w:rFonts w:ascii="Arial Narrow" w:hAnsi="Arial Narrow" w:cs="Arial"/>
          <w:bCs/>
          <w:sz w:val="20"/>
          <w:szCs w:val="20"/>
        </w:rPr>
      </w:pPr>
      <w:bookmarkStart w:id="528" w:name="_Toc330816628"/>
      <w:bookmarkStart w:id="529" w:name="_Toc352062916"/>
      <w:bookmarkStart w:id="530" w:name="_Toc352064360"/>
      <w:bookmarkStart w:id="531" w:name="_Toc352064766"/>
      <w:bookmarkStart w:id="532" w:name="_Toc352148679"/>
      <w:bookmarkStart w:id="533" w:name="_Toc352148807"/>
      <w:bookmarkStart w:id="534" w:name="_Toc364604514"/>
      <w:bookmarkStart w:id="535" w:name="_Toc364632964"/>
      <w:bookmarkStart w:id="536" w:name="_Toc413661445"/>
      <w:bookmarkStart w:id="537" w:name="_Toc414284678"/>
      <w:bookmarkStart w:id="538" w:name="_Toc414866590"/>
      <w:bookmarkStart w:id="539" w:name="_Toc414867368"/>
      <w:bookmarkStart w:id="540" w:name="_Toc159227927"/>
      <w:r w:rsidRPr="00E6028C">
        <w:rPr>
          <w:rFonts w:ascii="Arial Narrow" w:hAnsi="Arial Narrow" w:cs="Arial"/>
          <w:bCs/>
          <w:sz w:val="20"/>
          <w:szCs w:val="20"/>
        </w:rPr>
        <w:t>Article 31 : Agrément du personnel</w:t>
      </w:r>
      <w:bookmarkEnd w:id="528"/>
      <w:bookmarkEnd w:id="529"/>
      <w:bookmarkEnd w:id="530"/>
      <w:bookmarkEnd w:id="531"/>
      <w:bookmarkEnd w:id="532"/>
      <w:bookmarkEnd w:id="533"/>
      <w:bookmarkEnd w:id="534"/>
      <w:bookmarkEnd w:id="535"/>
      <w:bookmarkEnd w:id="536"/>
      <w:bookmarkEnd w:id="537"/>
      <w:bookmarkEnd w:id="538"/>
      <w:bookmarkEnd w:id="539"/>
      <w:bookmarkEnd w:id="540"/>
    </w:p>
    <w:p w:rsidR="00E6028C" w:rsidRPr="00E6028C" w:rsidRDefault="00E6028C" w:rsidP="00E6028C">
      <w:pPr>
        <w:widowControl w:val="0"/>
        <w:autoSpaceDE w:val="0"/>
        <w:autoSpaceDN w:val="0"/>
        <w:adjustRightInd w:val="0"/>
        <w:ind w:left="107" w:right="-167"/>
        <w:jc w:val="both"/>
        <w:rPr>
          <w:rFonts w:ascii="Arial Narrow" w:hAnsi="Arial Narrow" w:cs="Arial"/>
          <w:sz w:val="20"/>
          <w:szCs w:val="20"/>
        </w:rPr>
      </w:pPr>
      <w:r w:rsidRPr="00E6028C">
        <w:rPr>
          <w:rFonts w:ascii="Arial Narrow" w:hAnsi="Arial Narrow" w:cs="Arial"/>
          <w:sz w:val="20"/>
          <w:szCs w:val="20"/>
        </w:rPr>
        <w:t xml:space="preserve">Si le Maître d’Ouvrage demande le remplacement d'un membre de l'équipe pour faute grave dûment constatée ou pour incompétence, le remplacement </w:t>
      </w:r>
      <w:r w:rsidRPr="00E6028C">
        <w:rPr>
          <w:rFonts w:ascii="Arial Narrow" w:hAnsi="Arial Narrow" w:cs="Arial"/>
          <w:spacing w:val="3"/>
          <w:sz w:val="20"/>
          <w:szCs w:val="20"/>
        </w:rPr>
        <w:t>s</w:t>
      </w:r>
      <w:r w:rsidRPr="00E6028C">
        <w:rPr>
          <w:rFonts w:ascii="Arial Narrow" w:hAnsi="Arial Narrow" w:cs="Arial"/>
          <w:sz w:val="20"/>
          <w:szCs w:val="20"/>
        </w:rPr>
        <w:t xml:space="preserve">e </w:t>
      </w:r>
      <w:r w:rsidRPr="00E6028C">
        <w:rPr>
          <w:rFonts w:ascii="Arial Narrow" w:hAnsi="Arial Narrow" w:cs="Arial"/>
          <w:spacing w:val="3"/>
          <w:sz w:val="20"/>
          <w:szCs w:val="20"/>
        </w:rPr>
        <w:t>fai</w:t>
      </w:r>
      <w:r w:rsidRPr="00E6028C">
        <w:rPr>
          <w:rFonts w:ascii="Arial Narrow" w:hAnsi="Arial Narrow" w:cs="Arial"/>
          <w:sz w:val="20"/>
          <w:szCs w:val="20"/>
        </w:rPr>
        <w:t xml:space="preserve">t </w:t>
      </w:r>
      <w:r w:rsidRPr="00E6028C">
        <w:rPr>
          <w:rFonts w:ascii="Arial Narrow" w:hAnsi="Arial Narrow" w:cs="Arial"/>
          <w:spacing w:val="3"/>
          <w:sz w:val="20"/>
          <w:szCs w:val="20"/>
        </w:rPr>
        <w:t>au</w:t>
      </w:r>
      <w:r w:rsidRPr="00E6028C">
        <w:rPr>
          <w:rFonts w:ascii="Arial Narrow" w:hAnsi="Arial Narrow" w:cs="Arial"/>
          <w:sz w:val="20"/>
          <w:szCs w:val="20"/>
        </w:rPr>
        <w:t xml:space="preserve">x </w:t>
      </w:r>
      <w:r w:rsidRPr="00E6028C">
        <w:rPr>
          <w:rFonts w:ascii="Arial Narrow" w:hAnsi="Arial Narrow" w:cs="Arial"/>
          <w:spacing w:val="3"/>
          <w:sz w:val="20"/>
          <w:szCs w:val="20"/>
        </w:rPr>
        <w:t>frai</w:t>
      </w:r>
      <w:r w:rsidRPr="00E6028C">
        <w:rPr>
          <w:rFonts w:ascii="Arial Narrow" w:hAnsi="Arial Narrow" w:cs="Arial"/>
          <w:sz w:val="20"/>
          <w:szCs w:val="20"/>
        </w:rPr>
        <w:t xml:space="preserve">s </w:t>
      </w:r>
      <w:r w:rsidRPr="00E6028C">
        <w:rPr>
          <w:rFonts w:ascii="Arial Narrow" w:hAnsi="Arial Narrow" w:cs="Arial"/>
          <w:spacing w:val="3"/>
          <w:sz w:val="20"/>
          <w:szCs w:val="20"/>
        </w:rPr>
        <w:t>d</w:t>
      </w:r>
      <w:r w:rsidRPr="00E6028C">
        <w:rPr>
          <w:rFonts w:ascii="Arial Narrow" w:hAnsi="Arial Narrow" w:cs="Arial"/>
          <w:sz w:val="20"/>
          <w:szCs w:val="20"/>
        </w:rPr>
        <w:t xml:space="preserve">u </w:t>
      </w:r>
      <w:r w:rsidRPr="00E6028C">
        <w:rPr>
          <w:rFonts w:ascii="Arial Narrow" w:hAnsi="Arial Narrow" w:cs="Arial"/>
          <w:spacing w:val="3"/>
          <w:sz w:val="20"/>
          <w:szCs w:val="20"/>
        </w:rPr>
        <w:t>prestatair</w:t>
      </w:r>
      <w:r w:rsidRPr="00E6028C">
        <w:rPr>
          <w:rFonts w:ascii="Arial Narrow" w:hAnsi="Arial Narrow" w:cs="Arial"/>
          <w:sz w:val="20"/>
          <w:szCs w:val="20"/>
        </w:rPr>
        <w:t xml:space="preserve">e </w:t>
      </w:r>
      <w:r w:rsidRPr="00E6028C">
        <w:rPr>
          <w:rFonts w:ascii="Arial Narrow" w:hAnsi="Arial Narrow" w:cs="Arial"/>
          <w:spacing w:val="3"/>
          <w:sz w:val="20"/>
          <w:szCs w:val="20"/>
        </w:rPr>
        <w:t>dan</w:t>
      </w:r>
      <w:r w:rsidRPr="00E6028C">
        <w:rPr>
          <w:rFonts w:ascii="Arial Narrow" w:hAnsi="Arial Narrow" w:cs="Arial"/>
          <w:sz w:val="20"/>
          <w:szCs w:val="20"/>
        </w:rPr>
        <w:t xml:space="preserve">s </w:t>
      </w:r>
      <w:r w:rsidRPr="00E6028C">
        <w:rPr>
          <w:rFonts w:ascii="Arial Narrow" w:hAnsi="Arial Narrow" w:cs="Arial"/>
          <w:spacing w:val="3"/>
          <w:sz w:val="20"/>
          <w:szCs w:val="20"/>
        </w:rPr>
        <w:t>u</w:t>
      </w:r>
      <w:r w:rsidRPr="00E6028C">
        <w:rPr>
          <w:rFonts w:ascii="Arial Narrow" w:hAnsi="Arial Narrow" w:cs="Arial"/>
          <w:sz w:val="20"/>
          <w:szCs w:val="20"/>
        </w:rPr>
        <w:t xml:space="preserve">n </w:t>
      </w:r>
      <w:r w:rsidRPr="00E6028C">
        <w:rPr>
          <w:rFonts w:ascii="Arial Narrow" w:hAnsi="Arial Narrow" w:cs="Arial"/>
          <w:spacing w:val="3"/>
          <w:sz w:val="20"/>
          <w:szCs w:val="20"/>
        </w:rPr>
        <w:t xml:space="preserve">délai </w:t>
      </w:r>
      <w:r w:rsidRPr="00E6028C">
        <w:rPr>
          <w:rFonts w:ascii="Arial Narrow" w:hAnsi="Arial Narrow" w:cs="Arial"/>
          <w:sz w:val="20"/>
          <w:szCs w:val="20"/>
        </w:rPr>
        <w:t>maximum de quinze</w:t>
      </w:r>
      <w:r w:rsidR="00F37B14">
        <w:rPr>
          <w:rFonts w:ascii="Arial Narrow" w:hAnsi="Arial Narrow" w:cs="Arial"/>
          <w:sz w:val="20"/>
          <w:szCs w:val="20"/>
        </w:rPr>
        <w:t xml:space="preserve"> </w:t>
      </w:r>
      <w:r w:rsidRPr="00E6028C">
        <w:rPr>
          <w:rFonts w:ascii="Arial Narrow" w:hAnsi="Arial Narrow" w:cs="Arial"/>
          <w:sz w:val="20"/>
          <w:szCs w:val="20"/>
        </w:rPr>
        <w:t>(15) jours. Le Maître d’Ouvrage se réserve la possibilité de refuser son agrément à une personne proposée par le prestataire dont la qualification serait insuffisante.</w:t>
      </w:r>
    </w:p>
    <w:p w:rsidR="00E6028C" w:rsidRPr="00E6028C" w:rsidRDefault="00E6028C" w:rsidP="00E6028C">
      <w:pPr>
        <w:widowControl w:val="0"/>
        <w:autoSpaceDE w:val="0"/>
        <w:autoSpaceDN w:val="0"/>
        <w:adjustRightInd w:val="0"/>
        <w:spacing w:before="4"/>
        <w:jc w:val="both"/>
        <w:rPr>
          <w:rFonts w:ascii="Arial Narrow" w:hAnsi="Arial Narrow" w:cs="Arial"/>
          <w:sz w:val="20"/>
          <w:szCs w:val="20"/>
        </w:rPr>
      </w:pPr>
    </w:p>
    <w:p w:rsidR="00E6028C" w:rsidRPr="00E6028C" w:rsidRDefault="00E6028C" w:rsidP="00E6028C">
      <w:pPr>
        <w:pStyle w:val="Titre3"/>
        <w:spacing w:after="120"/>
        <w:jc w:val="both"/>
        <w:rPr>
          <w:rFonts w:ascii="Arial Narrow" w:hAnsi="Arial Narrow" w:cs="Arial"/>
          <w:bCs/>
          <w:sz w:val="20"/>
          <w:szCs w:val="20"/>
        </w:rPr>
      </w:pPr>
      <w:bookmarkStart w:id="541" w:name="_Toc330816629"/>
      <w:bookmarkStart w:id="542" w:name="_Toc352062917"/>
      <w:bookmarkStart w:id="543" w:name="_Toc352064361"/>
      <w:bookmarkStart w:id="544" w:name="_Toc352064767"/>
      <w:bookmarkStart w:id="545" w:name="_Toc352148680"/>
      <w:bookmarkStart w:id="546" w:name="_Toc352148808"/>
      <w:bookmarkStart w:id="547" w:name="_Toc364604515"/>
      <w:bookmarkStart w:id="548" w:name="_Toc364632965"/>
      <w:bookmarkStart w:id="549" w:name="_Toc413661446"/>
      <w:bookmarkStart w:id="550" w:name="_Toc414284679"/>
      <w:bookmarkStart w:id="551" w:name="_Toc414866591"/>
      <w:bookmarkStart w:id="552" w:name="_Toc414867369"/>
      <w:bookmarkStart w:id="553" w:name="_Toc159227928"/>
      <w:r w:rsidRPr="00E6028C">
        <w:rPr>
          <w:rFonts w:ascii="Arial Narrow" w:hAnsi="Arial Narrow" w:cs="Arial"/>
          <w:bCs/>
          <w:sz w:val="20"/>
          <w:szCs w:val="20"/>
        </w:rPr>
        <w:t>Article 32 : Sous-traitance</w:t>
      </w:r>
      <w:bookmarkEnd w:id="541"/>
      <w:bookmarkEnd w:id="542"/>
      <w:bookmarkEnd w:id="543"/>
      <w:bookmarkEnd w:id="544"/>
      <w:bookmarkEnd w:id="545"/>
      <w:bookmarkEnd w:id="546"/>
      <w:bookmarkEnd w:id="547"/>
      <w:bookmarkEnd w:id="548"/>
      <w:bookmarkEnd w:id="549"/>
      <w:bookmarkEnd w:id="550"/>
      <w:bookmarkEnd w:id="551"/>
      <w:bookmarkEnd w:id="552"/>
      <w:bookmarkEnd w:id="553"/>
    </w:p>
    <w:p w:rsidR="00E6028C" w:rsidRPr="00E6028C" w:rsidRDefault="00E6028C" w:rsidP="00E6028C">
      <w:pPr>
        <w:widowControl w:val="0"/>
        <w:autoSpaceDE w:val="0"/>
        <w:autoSpaceDN w:val="0"/>
        <w:adjustRightInd w:val="0"/>
        <w:spacing w:before="11"/>
        <w:ind w:left="107" w:right="-27"/>
        <w:jc w:val="both"/>
        <w:rPr>
          <w:rFonts w:ascii="Arial Narrow" w:hAnsi="Arial Narrow" w:cs="Arial"/>
          <w:sz w:val="20"/>
          <w:szCs w:val="20"/>
        </w:rPr>
      </w:pPr>
      <w:r w:rsidRPr="00E6028C">
        <w:rPr>
          <w:rFonts w:ascii="Arial Narrow" w:hAnsi="Arial Narrow" w:cs="Arial"/>
          <w:spacing w:val="5"/>
          <w:sz w:val="20"/>
          <w:szCs w:val="20"/>
        </w:rPr>
        <w:t>Il n’est pas prévu de sous-traitance</w:t>
      </w:r>
      <w:r w:rsidRPr="00E6028C">
        <w:rPr>
          <w:rFonts w:ascii="Arial Narrow" w:hAnsi="Arial Narrow" w:cs="Arial"/>
          <w:sz w:val="20"/>
          <w:szCs w:val="20"/>
        </w:rPr>
        <w:t>.</w:t>
      </w:r>
    </w:p>
    <w:p w:rsidR="00E6028C" w:rsidRPr="00E6028C" w:rsidRDefault="00E6028C" w:rsidP="00E6028C">
      <w:pPr>
        <w:widowControl w:val="0"/>
        <w:autoSpaceDE w:val="0"/>
        <w:autoSpaceDN w:val="0"/>
        <w:adjustRightInd w:val="0"/>
        <w:spacing w:before="11"/>
        <w:ind w:right="-27"/>
        <w:jc w:val="both"/>
        <w:rPr>
          <w:rFonts w:ascii="Arial Narrow" w:hAnsi="Arial Narrow" w:cs="Arial"/>
          <w:sz w:val="20"/>
          <w:szCs w:val="20"/>
        </w:rPr>
      </w:pPr>
    </w:p>
    <w:p w:rsidR="00E6028C" w:rsidRPr="00E6028C" w:rsidRDefault="00E6028C" w:rsidP="00E6028C">
      <w:pPr>
        <w:pStyle w:val="Titre2"/>
        <w:jc w:val="center"/>
        <w:rPr>
          <w:rFonts w:ascii="Arial Narrow" w:hAnsi="Arial Narrow" w:cs="Arial"/>
          <w:sz w:val="20"/>
          <w:szCs w:val="20"/>
        </w:rPr>
      </w:pPr>
      <w:bookmarkStart w:id="554" w:name="_Toc330816630"/>
      <w:bookmarkStart w:id="555" w:name="_Toc352062918"/>
      <w:bookmarkStart w:id="556" w:name="_Toc352064362"/>
      <w:bookmarkStart w:id="557" w:name="_Toc352064768"/>
      <w:bookmarkStart w:id="558" w:name="_Toc352148681"/>
      <w:bookmarkStart w:id="559" w:name="_Toc352148809"/>
      <w:bookmarkStart w:id="560" w:name="_Toc364604516"/>
      <w:bookmarkStart w:id="561" w:name="_Toc364632966"/>
      <w:bookmarkStart w:id="562" w:name="_Toc413661447"/>
      <w:bookmarkStart w:id="563" w:name="_Toc414284680"/>
      <w:bookmarkStart w:id="564" w:name="_Toc414866592"/>
      <w:bookmarkStart w:id="565" w:name="_Toc414867370"/>
      <w:bookmarkStart w:id="566" w:name="_Toc159227929"/>
      <w:r w:rsidRPr="00E6028C">
        <w:rPr>
          <w:rFonts w:ascii="Arial Narrow" w:hAnsi="Arial Narrow" w:cs="Arial"/>
          <w:sz w:val="20"/>
          <w:szCs w:val="20"/>
        </w:rPr>
        <w:t>CHAPITRE IV : DE LA RECE</w:t>
      </w:r>
      <w:bookmarkEnd w:id="554"/>
      <w:bookmarkEnd w:id="555"/>
      <w:bookmarkEnd w:id="556"/>
      <w:bookmarkEnd w:id="557"/>
      <w:bookmarkEnd w:id="558"/>
      <w:bookmarkEnd w:id="559"/>
      <w:bookmarkEnd w:id="560"/>
      <w:bookmarkEnd w:id="561"/>
      <w:bookmarkEnd w:id="562"/>
      <w:bookmarkEnd w:id="563"/>
      <w:bookmarkEnd w:id="564"/>
      <w:bookmarkEnd w:id="565"/>
      <w:r w:rsidR="00790D90">
        <w:rPr>
          <w:rFonts w:ascii="Arial Narrow" w:hAnsi="Arial Narrow" w:cs="Arial"/>
          <w:sz w:val="20"/>
          <w:szCs w:val="20"/>
        </w:rPr>
        <w:t>TTE</w:t>
      </w:r>
      <w:bookmarkEnd w:id="566"/>
    </w:p>
    <w:p w:rsidR="00E6028C" w:rsidRPr="00E6028C" w:rsidRDefault="00E6028C" w:rsidP="00E6028C">
      <w:pPr>
        <w:widowControl w:val="0"/>
        <w:autoSpaceDE w:val="0"/>
        <w:autoSpaceDN w:val="0"/>
        <w:adjustRightInd w:val="0"/>
        <w:spacing w:before="6"/>
        <w:jc w:val="both"/>
        <w:rPr>
          <w:rFonts w:ascii="Arial Narrow" w:hAnsi="Arial Narrow" w:cs="Arial"/>
          <w:sz w:val="20"/>
          <w:szCs w:val="20"/>
        </w:rPr>
      </w:pPr>
    </w:p>
    <w:p w:rsidR="00E6028C" w:rsidRPr="00E6028C" w:rsidRDefault="00E6028C" w:rsidP="00E6028C">
      <w:pPr>
        <w:pStyle w:val="Titre3"/>
        <w:spacing w:after="120"/>
        <w:jc w:val="both"/>
        <w:rPr>
          <w:rFonts w:ascii="Arial Narrow" w:hAnsi="Arial Narrow" w:cs="Arial"/>
          <w:bCs/>
          <w:sz w:val="20"/>
          <w:szCs w:val="20"/>
        </w:rPr>
      </w:pPr>
      <w:bookmarkStart w:id="567" w:name="_Toc330816631"/>
      <w:bookmarkStart w:id="568" w:name="_Toc352062919"/>
      <w:bookmarkStart w:id="569" w:name="_Toc352064363"/>
      <w:bookmarkStart w:id="570" w:name="_Toc352064769"/>
      <w:bookmarkStart w:id="571" w:name="_Toc352148682"/>
      <w:bookmarkStart w:id="572" w:name="_Toc352148810"/>
      <w:bookmarkStart w:id="573" w:name="_Toc364604517"/>
      <w:bookmarkStart w:id="574" w:name="_Toc364632967"/>
      <w:bookmarkStart w:id="575" w:name="_Toc413661448"/>
      <w:bookmarkStart w:id="576" w:name="_Toc414284681"/>
      <w:bookmarkStart w:id="577" w:name="_Toc414866593"/>
      <w:bookmarkStart w:id="578" w:name="_Toc414867371"/>
      <w:bookmarkStart w:id="579" w:name="_Toc159227930"/>
      <w:r w:rsidRPr="00E6028C">
        <w:rPr>
          <w:rFonts w:ascii="Arial Narrow" w:hAnsi="Arial Narrow" w:cs="Arial"/>
          <w:bCs/>
          <w:sz w:val="20"/>
          <w:szCs w:val="20"/>
        </w:rPr>
        <w:lastRenderedPageBreak/>
        <w:t xml:space="preserve">Article 33 : Commission </w:t>
      </w:r>
      <w:bookmarkEnd w:id="567"/>
      <w:bookmarkEnd w:id="568"/>
      <w:bookmarkEnd w:id="569"/>
      <w:bookmarkEnd w:id="570"/>
      <w:bookmarkEnd w:id="571"/>
      <w:bookmarkEnd w:id="572"/>
      <w:bookmarkEnd w:id="573"/>
      <w:bookmarkEnd w:id="574"/>
      <w:bookmarkEnd w:id="575"/>
      <w:bookmarkEnd w:id="576"/>
      <w:r w:rsidRPr="00E6028C">
        <w:rPr>
          <w:rFonts w:ascii="Arial Narrow" w:hAnsi="Arial Narrow" w:cs="Arial"/>
          <w:bCs/>
          <w:sz w:val="20"/>
          <w:szCs w:val="20"/>
        </w:rPr>
        <w:t xml:space="preserve">de </w:t>
      </w:r>
      <w:bookmarkEnd w:id="577"/>
      <w:bookmarkEnd w:id="578"/>
      <w:r w:rsidR="00790D90">
        <w:rPr>
          <w:rFonts w:ascii="Arial Narrow" w:hAnsi="Arial Narrow" w:cs="Arial"/>
          <w:bCs/>
          <w:sz w:val="20"/>
          <w:szCs w:val="20"/>
        </w:rPr>
        <w:t>suivi et recette</w:t>
      </w:r>
      <w:bookmarkEnd w:id="579"/>
      <w:r w:rsidR="009974F6">
        <w:rPr>
          <w:rFonts w:ascii="Arial Narrow" w:hAnsi="Arial Narrow" w:cs="Arial"/>
          <w:bCs/>
          <w:sz w:val="20"/>
          <w:szCs w:val="20"/>
        </w:rPr>
        <w:t xml:space="preserve"> technique</w:t>
      </w:r>
    </w:p>
    <w:p w:rsidR="00E6028C" w:rsidRPr="00E6028C" w:rsidRDefault="00E6028C" w:rsidP="00E6028C">
      <w:pPr>
        <w:widowControl w:val="0"/>
        <w:autoSpaceDE w:val="0"/>
        <w:autoSpaceDN w:val="0"/>
        <w:adjustRightInd w:val="0"/>
        <w:spacing w:line="360" w:lineRule="auto"/>
        <w:ind w:left="107" w:right="-161"/>
        <w:jc w:val="both"/>
        <w:rPr>
          <w:rFonts w:ascii="Arial Narrow" w:hAnsi="Arial Narrow" w:cs="Arial"/>
          <w:sz w:val="20"/>
          <w:szCs w:val="20"/>
        </w:rPr>
      </w:pPr>
      <w:r w:rsidRPr="00E6028C">
        <w:rPr>
          <w:rFonts w:ascii="Arial Narrow" w:hAnsi="Arial Narrow" w:cs="Arial"/>
          <w:spacing w:val="5"/>
          <w:sz w:val="20"/>
          <w:szCs w:val="20"/>
        </w:rPr>
        <w:t>L</w:t>
      </w:r>
      <w:r w:rsidRPr="00E6028C">
        <w:rPr>
          <w:rFonts w:ascii="Arial Narrow" w:hAnsi="Arial Narrow" w:cs="Arial"/>
          <w:sz w:val="20"/>
          <w:szCs w:val="20"/>
        </w:rPr>
        <w:t xml:space="preserve">a </w:t>
      </w:r>
      <w:r w:rsidRPr="00E6028C">
        <w:rPr>
          <w:rFonts w:ascii="Arial Narrow" w:hAnsi="Arial Narrow" w:cs="Arial"/>
          <w:spacing w:val="5"/>
          <w:sz w:val="20"/>
          <w:szCs w:val="20"/>
        </w:rPr>
        <w:t>Commissio</w:t>
      </w:r>
      <w:r w:rsidRPr="00E6028C">
        <w:rPr>
          <w:rFonts w:ascii="Arial Narrow" w:hAnsi="Arial Narrow" w:cs="Arial"/>
          <w:sz w:val="20"/>
          <w:szCs w:val="20"/>
        </w:rPr>
        <w:t xml:space="preserve">n </w:t>
      </w:r>
      <w:r w:rsidRPr="00E6028C">
        <w:rPr>
          <w:rFonts w:ascii="Arial Narrow" w:hAnsi="Arial Narrow" w:cs="Arial"/>
          <w:spacing w:val="5"/>
          <w:sz w:val="20"/>
          <w:szCs w:val="20"/>
        </w:rPr>
        <w:t>d</w:t>
      </w:r>
      <w:r w:rsidRPr="00E6028C">
        <w:rPr>
          <w:rFonts w:ascii="Arial Narrow" w:hAnsi="Arial Narrow" w:cs="Arial"/>
          <w:sz w:val="20"/>
          <w:szCs w:val="20"/>
        </w:rPr>
        <w:t xml:space="preserve">e </w:t>
      </w:r>
      <w:r w:rsidR="00790D90">
        <w:rPr>
          <w:rFonts w:ascii="Arial Narrow" w:hAnsi="Arial Narrow" w:cs="Arial"/>
          <w:spacing w:val="5"/>
          <w:sz w:val="20"/>
          <w:szCs w:val="20"/>
        </w:rPr>
        <w:t xml:space="preserve">suivi et de recette </w:t>
      </w:r>
      <w:r w:rsidRPr="00E6028C">
        <w:rPr>
          <w:rFonts w:ascii="Arial Narrow" w:hAnsi="Arial Narrow" w:cs="Arial"/>
          <w:spacing w:val="5"/>
          <w:sz w:val="20"/>
          <w:szCs w:val="20"/>
        </w:rPr>
        <w:t xml:space="preserve">sera </w:t>
      </w:r>
      <w:r w:rsidRPr="00E6028C">
        <w:rPr>
          <w:rFonts w:ascii="Arial Narrow" w:hAnsi="Arial Narrow" w:cs="Arial"/>
          <w:sz w:val="20"/>
          <w:szCs w:val="20"/>
        </w:rPr>
        <w:t xml:space="preserve">composée des membres </w:t>
      </w:r>
      <w:r w:rsidR="00AD0A22" w:rsidRPr="00E6028C">
        <w:rPr>
          <w:rFonts w:ascii="Arial Narrow" w:hAnsi="Arial Narrow" w:cs="Arial"/>
          <w:sz w:val="20"/>
          <w:szCs w:val="20"/>
        </w:rPr>
        <w:t>suivants :</w:t>
      </w:r>
    </w:p>
    <w:p w:rsidR="00790D90" w:rsidRPr="00D42826" w:rsidRDefault="00790D90" w:rsidP="00790D90">
      <w:pPr>
        <w:widowControl w:val="0"/>
        <w:autoSpaceDE w:val="0"/>
        <w:autoSpaceDN w:val="0"/>
        <w:adjustRightInd w:val="0"/>
        <w:spacing w:before="120"/>
        <w:ind w:left="2224" w:hanging="1516"/>
        <w:jc w:val="both"/>
        <w:rPr>
          <w:rFonts w:ascii="Arial Narrow" w:eastAsia="Arial Unicode MS" w:hAnsi="Arial Narrow"/>
          <w:sz w:val="20"/>
          <w:szCs w:val="20"/>
        </w:rPr>
      </w:pPr>
      <w:r w:rsidRPr="00D42826">
        <w:rPr>
          <w:rFonts w:ascii="Arial Narrow" w:eastAsia="Arial Unicode MS" w:hAnsi="Arial Narrow"/>
          <w:b/>
          <w:sz w:val="20"/>
          <w:szCs w:val="20"/>
        </w:rPr>
        <w:t>Président</w:t>
      </w:r>
      <w:r w:rsidRPr="00D42826">
        <w:rPr>
          <w:rFonts w:ascii="Arial Narrow" w:eastAsia="Arial Unicode MS" w:hAnsi="Arial Narrow"/>
          <w:sz w:val="20"/>
          <w:szCs w:val="20"/>
        </w:rPr>
        <w:t> : Le Maître d’Ouvrage ou son représentant mandaté ;</w:t>
      </w:r>
    </w:p>
    <w:p w:rsidR="00790D90" w:rsidRPr="00D42826" w:rsidRDefault="00790D90" w:rsidP="00790D90">
      <w:pPr>
        <w:widowControl w:val="0"/>
        <w:autoSpaceDE w:val="0"/>
        <w:autoSpaceDN w:val="0"/>
        <w:adjustRightInd w:val="0"/>
        <w:ind w:left="1864" w:hanging="1156"/>
        <w:jc w:val="both"/>
        <w:rPr>
          <w:rFonts w:ascii="Arial Narrow" w:eastAsia="Arial Unicode MS" w:hAnsi="Arial Narrow"/>
          <w:b/>
          <w:sz w:val="20"/>
          <w:szCs w:val="20"/>
        </w:rPr>
      </w:pPr>
      <w:r w:rsidRPr="00D42826">
        <w:rPr>
          <w:rFonts w:ascii="Arial Narrow" w:eastAsia="Arial Unicode MS" w:hAnsi="Arial Narrow"/>
          <w:b/>
          <w:sz w:val="20"/>
          <w:szCs w:val="20"/>
        </w:rPr>
        <w:t>Membre</w:t>
      </w:r>
      <w:r w:rsidRPr="00D42826">
        <w:rPr>
          <w:rFonts w:ascii="Arial Narrow" w:eastAsia="Arial Unicode MS" w:hAnsi="Arial Narrow"/>
          <w:sz w:val="20"/>
          <w:szCs w:val="20"/>
        </w:rPr>
        <w:t xml:space="preserve"> :   </w:t>
      </w:r>
    </w:p>
    <w:p w:rsidR="00790D90" w:rsidRPr="00D42826" w:rsidRDefault="00790D90" w:rsidP="001D7C9C">
      <w:pPr>
        <w:pStyle w:val="Paragraphedeliste"/>
        <w:widowControl w:val="0"/>
        <w:numPr>
          <w:ilvl w:val="0"/>
          <w:numId w:val="13"/>
        </w:numPr>
        <w:autoSpaceDE w:val="0"/>
        <w:autoSpaceDN w:val="0"/>
        <w:adjustRightInd w:val="0"/>
        <w:ind w:left="1068"/>
        <w:jc w:val="both"/>
        <w:rPr>
          <w:rFonts w:ascii="Arial Narrow" w:eastAsia="Arial Unicode MS" w:hAnsi="Arial Narrow"/>
          <w:sz w:val="20"/>
          <w:szCs w:val="20"/>
        </w:rPr>
      </w:pPr>
      <w:r w:rsidRPr="00D42826">
        <w:rPr>
          <w:rFonts w:ascii="Arial Narrow" w:eastAsia="Arial Unicode MS" w:hAnsi="Arial Narrow"/>
          <w:sz w:val="20"/>
          <w:szCs w:val="20"/>
        </w:rPr>
        <w:t>Le chef Service du Marché ou son représentant mandaté ;</w:t>
      </w:r>
    </w:p>
    <w:p w:rsidR="00790D90" w:rsidRPr="00D42826" w:rsidRDefault="00790D90" w:rsidP="001D7C9C">
      <w:pPr>
        <w:pStyle w:val="Paragraphedeliste"/>
        <w:widowControl w:val="0"/>
        <w:numPr>
          <w:ilvl w:val="0"/>
          <w:numId w:val="13"/>
        </w:numPr>
        <w:autoSpaceDE w:val="0"/>
        <w:autoSpaceDN w:val="0"/>
        <w:adjustRightInd w:val="0"/>
        <w:ind w:left="1068"/>
        <w:jc w:val="both"/>
        <w:rPr>
          <w:rFonts w:ascii="Arial Narrow" w:eastAsia="Arial Unicode MS" w:hAnsi="Arial Narrow"/>
          <w:sz w:val="20"/>
          <w:szCs w:val="20"/>
        </w:rPr>
      </w:pPr>
      <w:r w:rsidRPr="00D42826">
        <w:rPr>
          <w:rFonts w:ascii="Arial Narrow" w:eastAsia="Arial Unicode MS" w:hAnsi="Arial Narrow"/>
          <w:sz w:val="20"/>
          <w:szCs w:val="20"/>
        </w:rPr>
        <w:t>Le Chef de Service des Marchés du Conseil Régional de l’Est ;</w:t>
      </w:r>
    </w:p>
    <w:p w:rsidR="00790D90" w:rsidRPr="00D42826" w:rsidRDefault="00790D90" w:rsidP="00790D90">
      <w:pPr>
        <w:pStyle w:val="Paragraphedeliste"/>
        <w:widowControl w:val="0"/>
        <w:autoSpaceDE w:val="0"/>
        <w:autoSpaceDN w:val="0"/>
        <w:adjustRightInd w:val="0"/>
        <w:ind w:left="424" w:firstLine="284"/>
        <w:jc w:val="both"/>
        <w:rPr>
          <w:rFonts w:ascii="Arial Narrow" w:eastAsia="Arial Unicode MS" w:hAnsi="Arial Narrow"/>
          <w:sz w:val="20"/>
          <w:szCs w:val="20"/>
        </w:rPr>
      </w:pPr>
      <w:r w:rsidRPr="00D42826">
        <w:rPr>
          <w:rFonts w:ascii="Arial Narrow" w:eastAsia="Arial Unicode MS" w:hAnsi="Arial Narrow"/>
          <w:b/>
          <w:sz w:val="20"/>
          <w:szCs w:val="20"/>
        </w:rPr>
        <w:t>Rapporteur</w:t>
      </w:r>
      <w:r w:rsidRPr="00D42826">
        <w:rPr>
          <w:rFonts w:ascii="Arial Narrow" w:eastAsia="Arial Unicode MS" w:hAnsi="Arial Narrow"/>
          <w:sz w:val="20"/>
          <w:szCs w:val="20"/>
        </w:rPr>
        <w:t> :</w:t>
      </w:r>
    </w:p>
    <w:p w:rsidR="00790D90" w:rsidRPr="00D42826" w:rsidRDefault="00790D90" w:rsidP="001D7C9C">
      <w:pPr>
        <w:pStyle w:val="Paragraphedeliste"/>
        <w:widowControl w:val="0"/>
        <w:numPr>
          <w:ilvl w:val="0"/>
          <w:numId w:val="13"/>
        </w:numPr>
        <w:autoSpaceDE w:val="0"/>
        <w:autoSpaceDN w:val="0"/>
        <w:adjustRightInd w:val="0"/>
        <w:ind w:left="1068"/>
        <w:jc w:val="both"/>
        <w:rPr>
          <w:rFonts w:ascii="Arial Narrow" w:eastAsia="Arial Unicode MS" w:hAnsi="Arial Narrow"/>
          <w:sz w:val="20"/>
          <w:szCs w:val="20"/>
        </w:rPr>
      </w:pPr>
      <w:r w:rsidRPr="00D42826">
        <w:rPr>
          <w:rFonts w:ascii="Arial Narrow" w:eastAsia="Arial Unicode MS" w:hAnsi="Arial Narrow"/>
          <w:sz w:val="20"/>
          <w:szCs w:val="20"/>
        </w:rPr>
        <w:t>L’Ingénieur du Marché.</w:t>
      </w:r>
    </w:p>
    <w:p w:rsidR="00790D90" w:rsidRPr="00D42826" w:rsidRDefault="00790D90" w:rsidP="00790D90">
      <w:pPr>
        <w:pStyle w:val="Paragraphedeliste"/>
        <w:widowControl w:val="0"/>
        <w:autoSpaceDE w:val="0"/>
        <w:autoSpaceDN w:val="0"/>
        <w:adjustRightInd w:val="0"/>
        <w:ind w:left="424" w:firstLine="284"/>
        <w:jc w:val="both"/>
        <w:rPr>
          <w:rFonts w:ascii="Arial Narrow" w:eastAsia="Arial Unicode MS" w:hAnsi="Arial Narrow"/>
          <w:sz w:val="20"/>
          <w:szCs w:val="20"/>
        </w:rPr>
      </w:pPr>
      <w:r w:rsidRPr="00D42826">
        <w:rPr>
          <w:rFonts w:ascii="Arial Narrow" w:eastAsia="Arial Unicode MS" w:hAnsi="Arial Narrow"/>
          <w:b/>
          <w:sz w:val="20"/>
          <w:szCs w:val="20"/>
        </w:rPr>
        <w:t xml:space="preserve">Observateur </w:t>
      </w:r>
      <w:r w:rsidRPr="00D42826">
        <w:rPr>
          <w:rFonts w:ascii="Arial Narrow" w:eastAsia="Arial Unicode MS" w:hAnsi="Arial Narrow"/>
          <w:sz w:val="20"/>
          <w:szCs w:val="20"/>
        </w:rPr>
        <w:t>:</w:t>
      </w:r>
    </w:p>
    <w:p w:rsidR="00790D90" w:rsidRPr="00D42826" w:rsidRDefault="00790D90" w:rsidP="001D7C9C">
      <w:pPr>
        <w:pStyle w:val="Paragraphedeliste"/>
        <w:widowControl w:val="0"/>
        <w:numPr>
          <w:ilvl w:val="0"/>
          <w:numId w:val="13"/>
        </w:numPr>
        <w:autoSpaceDE w:val="0"/>
        <w:autoSpaceDN w:val="0"/>
        <w:adjustRightInd w:val="0"/>
        <w:ind w:left="1068"/>
        <w:jc w:val="both"/>
        <w:rPr>
          <w:rFonts w:ascii="Arial Narrow" w:eastAsia="Arial Unicode MS" w:hAnsi="Arial Narrow"/>
          <w:sz w:val="20"/>
          <w:szCs w:val="20"/>
        </w:rPr>
      </w:pPr>
      <w:r w:rsidRPr="00D42826">
        <w:rPr>
          <w:rFonts w:ascii="Arial Narrow" w:eastAsia="Arial Unicode MS" w:hAnsi="Arial Narrow"/>
          <w:sz w:val="20"/>
          <w:szCs w:val="20"/>
        </w:rPr>
        <w:t>Le Délégué Régional du MINMAP pour l’Est ou son représentant.</w:t>
      </w:r>
    </w:p>
    <w:p w:rsidR="00E6028C" w:rsidRPr="00E6028C" w:rsidRDefault="00790D90" w:rsidP="00E6028C">
      <w:pPr>
        <w:widowControl w:val="0"/>
        <w:autoSpaceDE w:val="0"/>
        <w:autoSpaceDN w:val="0"/>
        <w:adjustRightInd w:val="0"/>
        <w:spacing w:before="19"/>
        <w:jc w:val="both"/>
        <w:rPr>
          <w:rFonts w:ascii="Arial Narrow" w:hAnsi="Arial Narrow" w:cs="Arial"/>
          <w:sz w:val="20"/>
          <w:szCs w:val="20"/>
        </w:rPr>
      </w:pPr>
      <w:r w:rsidRPr="00790D90">
        <w:rPr>
          <w:rFonts w:ascii="Arial Narrow" w:hAnsi="Arial Narrow" w:cs="Arial"/>
          <w:sz w:val="20"/>
          <w:szCs w:val="20"/>
        </w:rPr>
        <w:t>Les membres de la commission sont convoqués à la réception par courrier dans un délai de quinze (15) jours avant la date de réception.</w:t>
      </w:r>
    </w:p>
    <w:p w:rsidR="00E6028C" w:rsidRPr="00E6028C" w:rsidRDefault="00E6028C" w:rsidP="00E6028C">
      <w:pPr>
        <w:pStyle w:val="Titre3"/>
        <w:spacing w:after="120"/>
        <w:jc w:val="both"/>
        <w:rPr>
          <w:rFonts w:ascii="Arial Narrow" w:hAnsi="Arial Narrow" w:cs="Arial"/>
          <w:bCs/>
          <w:sz w:val="20"/>
          <w:szCs w:val="20"/>
        </w:rPr>
      </w:pPr>
      <w:bookmarkStart w:id="580" w:name="_Toc330816632"/>
      <w:bookmarkStart w:id="581" w:name="_Toc352062920"/>
      <w:bookmarkStart w:id="582" w:name="_Toc352064364"/>
      <w:bookmarkStart w:id="583" w:name="_Toc352064770"/>
      <w:bookmarkStart w:id="584" w:name="_Toc352148683"/>
      <w:bookmarkStart w:id="585" w:name="_Toc352148811"/>
      <w:bookmarkStart w:id="586" w:name="_Toc364604518"/>
      <w:bookmarkStart w:id="587" w:name="_Toc364632968"/>
      <w:bookmarkStart w:id="588" w:name="_Toc413661449"/>
      <w:bookmarkStart w:id="589" w:name="_Toc414284682"/>
      <w:bookmarkStart w:id="590" w:name="_Toc414866594"/>
      <w:bookmarkStart w:id="591" w:name="_Toc414867372"/>
      <w:bookmarkStart w:id="592" w:name="_Toc159227931"/>
      <w:r w:rsidRPr="00E6028C">
        <w:rPr>
          <w:rFonts w:ascii="Arial Narrow" w:hAnsi="Arial Narrow" w:cs="Arial"/>
          <w:bCs/>
          <w:sz w:val="20"/>
          <w:szCs w:val="20"/>
        </w:rPr>
        <w:t>Article 34 : Réception des prestations</w:t>
      </w:r>
      <w:bookmarkEnd w:id="580"/>
      <w:bookmarkEnd w:id="581"/>
      <w:bookmarkEnd w:id="582"/>
      <w:bookmarkEnd w:id="583"/>
      <w:bookmarkEnd w:id="584"/>
      <w:bookmarkEnd w:id="585"/>
      <w:bookmarkEnd w:id="586"/>
      <w:bookmarkEnd w:id="587"/>
      <w:bookmarkEnd w:id="588"/>
      <w:bookmarkEnd w:id="589"/>
      <w:bookmarkEnd w:id="590"/>
      <w:bookmarkEnd w:id="591"/>
      <w:bookmarkEnd w:id="592"/>
    </w:p>
    <w:p w:rsidR="00790D90" w:rsidRPr="00790D90" w:rsidRDefault="00790D90" w:rsidP="00790D90">
      <w:pPr>
        <w:rPr>
          <w:rFonts w:ascii="Arial Narrow" w:hAnsi="Arial Narrow" w:cs="Arial"/>
          <w:sz w:val="20"/>
          <w:szCs w:val="20"/>
        </w:rPr>
      </w:pPr>
      <w:bookmarkStart w:id="593" w:name="_Toc330816633"/>
      <w:bookmarkStart w:id="594" w:name="_Toc352062921"/>
      <w:bookmarkStart w:id="595" w:name="_Toc352064365"/>
      <w:bookmarkStart w:id="596" w:name="_Toc352064771"/>
      <w:bookmarkStart w:id="597" w:name="_Toc352148684"/>
      <w:bookmarkStart w:id="598" w:name="_Toc352148812"/>
      <w:bookmarkStart w:id="599" w:name="_Toc364604519"/>
      <w:bookmarkStart w:id="600" w:name="_Toc364632969"/>
      <w:bookmarkStart w:id="601" w:name="_Toc413661450"/>
      <w:bookmarkStart w:id="602" w:name="_Toc414284683"/>
      <w:bookmarkStart w:id="603" w:name="_Toc414866595"/>
      <w:bookmarkStart w:id="604" w:name="_Toc414867373"/>
      <w:r w:rsidRPr="00790D90">
        <w:rPr>
          <w:rFonts w:ascii="Arial Narrow" w:hAnsi="Arial Narrow" w:cs="Arial"/>
          <w:sz w:val="20"/>
          <w:szCs w:val="20"/>
        </w:rPr>
        <w:t>Les modalités de recette des prestations sont définies dans les Termes de Référence et conformément aux articles 156 et 157 du décret N°2018/366 du 20 juin 2018 portant Code des Marchés Publics.</w:t>
      </w:r>
    </w:p>
    <w:p w:rsidR="00E6028C" w:rsidRPr="00E6028C" w:rsidRDefault="00E6028C" w:rsidP="00E6028C">
      <w:pPr>
        <w:pStyle w:val="Titre2"/>
        <w:jc w:val="center"/>
        <w:rPr>
          <w:rFonts w:ascii="Arial Narrow" w:hAnsi="Arial Narrow" w:cs="Arial"/>
          <w:sz w:val="20"/>
          <w:szCs w:val="20"/>
        </w:rPr>
      </w:pPr>
    </w:p>
    <w:p w:rsidR="00E6028C" w:rsidRPr="00E6028C" w:rsidRDefault="00E6028C" w:rsidP="00E6028C">
      <w:pPr>
        <w:pStyle w:val="Titre2"/>
        <w:jc w:val="center"/>
        <w:rPr>
          <w:rFonts w:ascii="Arial Narrow" w:hAnsi="Arial Narrow" w:cs="Arial"/>
          <w:sz w:val="20"/>
          <w:szCs w:val="20"/>
        </w:rPr>
      </w:pPr>
      <w:bookmarkStart w:id="605" w:name="_Toc159227932"/>
      <w:r w:rsidRPr="00E6028C">
        <w:rPr>
          <w:rFonts w:ascii="Arial Narrow" w:hAnsi="Arial Narrow" w:cs="Arial"/>
          <w:sz w:val="20"/>
          <w:szCs w:val="20"/>
        </w:rPr>
        <w:t>CHAPITRE V : DISPOSITIONS DIVERSES</w:t>
      </w:r>
      <w:bookmarkEnd w:id="593"/>
      <w:bookmarkEnd w:id="594"/>
      <w:bookmarkEnd w:id="595"/>
      <w:bookmarkEnd w:id="596"/>
      <w:bookmarkEnd w:id="597"/>
      <w:bookmarkEnd w:id="598"/>
      <w:bookmarkEnd w:id="599"/>
      <w:bookmarkEnd w:id="600"/>
      <w:bookmarkEnd w:id="601"/>
      <w:bookmarkEnd w:id="602"/>
      <w:bookmarkEnd w:id="603"/>
      <w:bookmarkEnd w:id="604"/>
      <w:bookmarkEnd w:id="605"/>
    </w:p>
    <w:p w:rsidR="00E6028C" w:rsidRPr="00E6028C" w:rsidRDefault="00E6028C" w:rsidP="00E6028C">
      <w:pPr>
        <w:rPr>
          <w:rFonts w:ascii="Arial Narrow" w:hAnsi="Arial Narrow"/>
          <w:sz w:val="20"/>
          <w:szCs w:val="20"/>
          <w:lang w:eastAsia="x-none"/>
        </w:rPr>
      </w:pPr>
    </w:p>
    <w:p w:rsidR="00E6028C" w:rsidRPr="00E6028C" w:rsidRDefault="00E6028C" w:rsidP="00E6028C">
      <w:pPr>
        <w:pStyle w:val="Titre3"/>
        <w:jc w:val="both"/>
        <w:rPr>
          <w:rFonts w:ascii="Arial Narrow" w:hAnsi="Arial Narrow" w:cs="Arial"/>
          <w:bCs/>
          <w:sz w:val="20"/>
          <w:szCs w:val="20"/>
        </w:rPr>
      </w:pPr>
      <w:bookmarkStart w:id="606" w:name="_Toc330816634"/>
      <w:bookmarkStart w:id="607" w:name="_Toc352062922"/>
      <w:bookmarkStart w:id="608" w:name="_Toc352064366"/>
      <w:bookmarkStart w:id="609" w:name="_Toc352064772"/>
      <w:bookmarkStart w:id="610" w:name="_Toc352148685"/>
      <w:bookmarkStart w:id="611" w:name="_Toc352148813"/>
      <w:bookmarkStart w:id="612" w:name="_Toc364604520"/>
      <w:bookmarkStart w:id="613" w:name="_Toc364632970"/>
      <w:bookmarkStart w:id="614" w:name="_Toc413661451"/>
      <w:bookmarkStart w:id="615" w:name="_Toc414284684"/>
      <w:bookmarkStart w:id="616" w:name="_Toc414866596"/>
      <w:bookmarkStart w:id="617" w:name="_Toc414867374"/>
      <w:bookmarkStart w:id="618" w:name="_Toc159227933"/>
      <w:r w:rsidRPr="00E6028C">
        <w:rPr>
          <w:rFonts w:ascii="Arial Narrow" w:hAnsi="Arial Narrow" w:cs="Arial"/>
          <w:bCs/>
          <w:sz w:val="20"/>
          <w:szCs w:val="20"/>
        </w:rPr>
        <w:t>Article 35 : Cas de force majeure</w:t>
      </w:r>
      <w:bookmarkEnd w:id="606"/>
      <w:bookmarkEnd w:id="607"/>
      <w:bookmarkEnd w:id="608"/>
      <w:bookmarkEnd w:id="609"/>
      <w:bookmarkEnd w:id="610"/>
      <w:bookmarkEnd w:id="611"/>
      <w:bookmarkEnd w:id="612"/>
      <w:bookmarkEnd w:id="613"/>
      <w:bookmarkEnd w:id="614"/>
      <w:bookmarkEnd w:id="615"/>
      <w:bookmarkEnd w:id="616"/>
      <w:bookmarkEnd w:id="617"/>
      <w:bookmarkEnd w:id="618"/>
    </w:p>
    <w:p w:rsidR="00E6028C" w:rsidRPr="00E6028C" w:rsidRDefault="00E6028C" w:rsidP="00E6028C">
      <w:pPr>
        <w:widowControl w:val="0"/>
        <w:autoSpaceDE w:val="0"/>
        <w:autoSpaceDN w:val="0"/>
        <w:adjustRightInd w:val="0"/>
        <w:spacing w:after="120"/>
        <w:ind w:left="108" w:right="-23"/>
        <w:jc w:val="both"/>
        <w:rPr>
          <w:rFonts w:ascii="Arial Narrow" w:hAnsi="Arial Narrow" w:cs="Arial"/>
          <w:iCs/>
          <w:sz w:val="20"/>
          <w:szCs w:val="20"/>
        </w:rPr>
      </w:pPr>
      <w:r w:rsidRPr="00E6028C">
        <w:rPr>
          <w:rFonts w:ascii="Arial Narrow" w:hAnsi="Arial Narrow" w:cs="Arial"/>
          <w:iCs/>
          <w:sz w:val="20"/>
          <w:szCs w:val="20"/>
        </w:rPr>
        <w:t>Le Prestataire ne sera pas exposé à des pénalités, ou à la résiliation pour non-exécution, si, et dans la mesure où, son retard à exécuter ses prestations ou autre carence à remplir les obligations qui lui incombent en exécution du Contrat est dû à un cas de force majeure.</w:t>
      </w:r>
    </w:p>
    <w:p w:rsidR="00E6028C" w:rsidRPr="00E6028C" w:rsidRDefault="00E6028C" w:rsidP="00E6028C">
      <w:pPr>
        <w:widowControl w:val="0"/>
        <w:autoSpaceDE w:val="0"/>
        <w:autoSpaceDN w:val="0"/>
        <w:adjustRightInd w:val="0"/>
        <w:spacing w:after="120"/>
        <w:ind w:left="108" w:right="-23"/>
        <w:jc w:val="both"/>
        <w:rPr>
          <w:rFonts w:ascii="Arial Narrow" w:hAnsi="Arial Narrow" w:cs="Arial"/>
          <w:iCs/>
          <w:sz w:val="20"/>
          <w:szCs w:val="20"/>
        </w:rPr>
      </w:pPr>
      <w:r w:rsidRPr="00E6028C">
        <w:rPr>
          <w:rFonts w:ascii="Arial Narrow" w:hAnsi="Arial Narrow" w:cs="Arial"/>
          <w:iCs/>
          <w:sz w:val="20"/>
          <w:szCs w:val="20"/>
        </w:rPr>
        <w:t xml:space="preserve">Aux fins du présent Article, « force majeure » désigne un événement échappant au contrôle du </w:t>
      </w:r>
      <w:r w:rsidRPr="00E6028C">
        <w:rPr>
          <w:rFonts w:ascii="Arial Narrow" w:hAnsi="Arial Narrow" w:cs="Arial"/>
          <w:sz w:val="20"/>
          <w:szCs w:val="20"/>
        </w:rPr>
        <w:t>Prestataire</w:t>
      </w:r>
      <w:r w:rsidRPr="00E6028C">
        <w:rPr>
          <w:rFonts w:ascii="Arial Narrow" w:hAnsi="Arial Narrow" w:cs="Arial"/>
          <w:iCs/>
          <w:sz w:val="20"/>
          <w:szCs w:val="20"/>
        </w:rPr>
        <w:t xml:space="preserve"> et qui n'est pas attribuable à sa faute ou à sa négligence et qui est imprévisible. De tels événements peuvent inclure, sans que cette liste soit limitative, les actes du Maître d’ouvrage, au titre de ses prérogatives, ou au titre du Contrat, les guerres et révolutions, incendies, inondations, épidémies et mesures de quarantaine.</w:t>
      </w:r>
    </w:p>
    <w:p w:rsidR="00E6028C" w:rsidRPr="00E6028C" w:rsidRDefault="00E6028C" w:rsidP="00E6028C">
      <w:pPr>
        <w:widowControl w:val="0"/>
        <w:autoSpaceDE w:val="0"/>
        <w:autoSpaceDN w:val="0"/>
        <w:adjustRightInd w:val="0"/>
        <w:ind w:left="108" w:right="-23"/>
        <w:jc w:val="both"/>
        <w:rPr>
          <w:rFonts w:ascii="Arial Narrow" w:hAnsi="Arial Narrow" w:cs="Arial"/>
          <w:iCs/>
          <w:sz w:val="20"/>
          <w:szCs w:val="20"/>
        </w:rPr>
      </w:pPr>
      <w:r w:rsidRPr="00E6028C">
        <w:rPr>
          <w:rFonts w:ascii="Arial Narrow" w:hAnsi="Arial Narrow" w:cs="Arial"/>
          <w:iCs/>
          <w:sz w:val="20"/>
          <w:szCs w:val="20"/>
        </w:rPr>
        <w:t xml:space="preserve">En cas de force majeure, le </w:t>
      </w:r>
      <w:r w:rsidRPr="00E6028C">
        <w:rPr>
          <w:rFonts w:ascii="Arial Narrow" w:hAnsi="Arial Narrow" w:cs="Arial"/>
          <w:sz w:val="20"/>
          <w:szCs w:val="20"/>
        </w:rPr>
        <w:t>Prestataire</w:t>
      </w:r>
      <w:r w:rsidRPr="00E6028C">
        <w:rPr>
          <w:rFonts w:ascii="Arial Narrow" w:hAnsi="Arial Narrow" w:cs="Arial"/>
          <w:iCs/>
          <w:sz w:val="20"/>
          <w:szCs w:val="20"/>
        </w:rPr>
        <w:t xml:space="preserve"> notifiera avant le quinzième jour qui a suivi l'évènement par écrit au Maître d’ouvrage, l'existence de la force majeure et ses motifs. Sauf s'il reçoit des instructions contraires du Maître d’ouvrage, le Cocontractant continuera à exécuter les obligations qui sont les siennes en exécution du Contrat, dans la mesure où cela est raisonnablement pratique de les exécuter, et s'efforcera de trouver tout autre moyen raisonnable d'exécuter les obligations dont l'exécution n'est pas entravée par la force majeure. Il est du seul ressort du Maître d’ouvrage l d’apprécier les cas de force majeure.</w:t>
      </w:r>
    </w:p>
    <w:p w:rsidR="00E6028C" w:rsidRPr="00E6028C" w:rsidRDefault="00E6028C" w:rsidP="00E6028C">
      <w:pPr>
        <w:widowControl w:val="0"/>
        <w:autoSpaceDE w:val="0"/>
        <w:autoSpaceDN w:val="0"/>
        <w:adjustRightInd w:val="0"/>
        <w:ind w:left="108" w:right="-23"/>
        <w:jc w:val="both"/>
        <w:rPr>
          <w:rFonts w:ascii="Arial Narrow" w:hAnsi="Arial Narrow" w:cs="Arial"/>
          <w:sz w:val="20"/>
          <w:szCs w:val="20"/>
        </w:rPr>
      </w:pPr>
    </w:p>
    <w:p w:rsidR="00E6028C" w:rsidRPr="00E6028C" w:rsidRDefault="00E6028C" w:rsidP="00E6028C">
      <w:pPr>
        <w:pStyle w:val="Titre3"/>
        <w:jc w:val="both"/>
        <w:rPr>
          <w:rFonts w:ascii="Arial Narrow" w:hAnsi="Arial Narrow" w:cs="Arial"/>
          <w:bCs/>
          <w:sz w:val="20"/>
          <w:szCs w:val="20"/>
        </w:rPr>
      </w:pPr>
      <w:bookmarkStart w:id="619" w:name="_Toc330816635"/>
      <w:bookmarkStart w:id="620" w:name="_Toc352062923"/>
      <w:bookmarkStart w:id="621" w:name="_Toc352064367"/>
      <w:bookmarkStart w:id="622" w:name="_Toc352064773"/>
      <w:bookmarkStart w:id="623" w:name="_Toc352148686"/>
      <w:bookmarkStart w:id="624" w:name="_Toc352148814"/>
      <w:bookmarkStart w:id="625" w:name="_Toc364604521"/>
      <w:bookmarkStart w:id="626" w:name="_Toc364632971"/>
      <w:bookmarkStart w:id="627" w:name="_Toc413661452"/>
      <w:bookmarkStart w:id="628" w:name="_Toc414284685"/>
      <w:bookmarkStart w:id="629" w:name="_Toc414866597"/>
      <w:bookmarkStart w:id="630" w:name="_Toc414867375"/>
      <w:bookmarkStart w:id="631" w:name="_Toc159227934"/>
      <w:r w:rsidRPr="00E6028C">
        <w:rPr>
          <w:rFonts w:ascii="Arial Narrow" w:hAnsi="Arial Narrow" w:cs="Arial"/>
          <w:bCs/>
          <w:sz w:val="20"/>
          <w:szCs w:val="20"/>
        </w:rPr>
        <w:t xml:space="preserve">Article 36 : Résiliation </w:t>
      </w:r>
      <w:bookmarkEnd w:id="619"/>
      <w:bookmarkEnd w:id="620"/>
      <w:bookmarkEnd w:id="621"/>
      <w:bookmarkEnd w:id="622"/>
      <w:bookmarkEnd w:id="623"/>
      <w:bookmarkEnd w:id="624"/>
      <w:bookmarkEnd w:id="625"/>
      <w:bookmarkEnd w:id="626"/>
      <w:bookmarkEnd w:id="627"/>
      <w:bookmarkEnd w:id="628"/>
      <w:bookmarkEnd w:id="629"/>
      <w:bookmarkEnd w:id="630"/>
      <w:bookmarkEnd w:id="631"/>
      <w:r w:rsidR="002B3DCC">
        <w:rPr>
          <w:rFonts w:ascii="Arial Narrow" w:hAnsi="Arial Narrow" w:cs="Arial"/>
          <w:bCs/>
          <w:sz w:val="20"/>
          <w:szCs w:val="20"/>
        </w:rPr>
        <w:t>du marché</w:t>
      </w:r>
    </w:p>
    <w:p w:rsidR="00E6028C" w:rsidRPr="00E6028C" w:rsidRDefault="00E6028C" w:rsidP="00E6028C">
      <w:pPr>
        <w:jc w:val="both"/>
        <w:rPr>
          <w:rFonts w:ascii="Arial Narrow" w:hAnsi="Arial Narrow" w:cs="Arial"/>
          <w:sz w:val="20"/>
          <w:szCs w:val="20"/>
        </w:rPr>
      </w:pPr>
      <w:r w:rsidRPr="00E6028C">
        <w:rPr>
          <w:rFonts w:ascii="Arial Narrow" w:hAnsi="Arial Narrow" w:cs="Arial"/>
          <w:sz w:val="20"/>
          <w:szCs w:val="20"/>
        </w:rPr>
        <w:t>Le Contrat peut être résilié comme prévu au décret n° 2018/366 du 20 juin 2018 portant Code des Marchés Publics et notamment dans l’un des cas de :</w:t>
      </w:r>
    </w:p>
    <w:p w:rsidR="00E6028C" w:rsidRPr="00E6028C" w:rsidRDefault="00E6028C" w:rsidP="001D7C9C">
      <w:pPr>
        <w:widowControl w:val="0"/>
        <w:numPr>
          <w:ilvl w:val="0"/>
          <w:numId w:val="57"/>
        </w:numPr>
        <w:tabs>
          <w:tab w:val="left" w:pos="4740"/>
        </w:tabs>
        <w:autoSpaceDE w:val="0"/>
        <w:autoSpaceDN w:val="0"/>
        <w:adjustRightInd w:val="0"/>
        <w:ind w:right="-20"/>
        <w:jc w:val="both"/>
        <w:rPr>
          <w:rFonts w:ascii="Arial Narrow" w:hAnsi="Arial Narrow" w:cs="Arial"/>
          <w:iCs/>
          <w:sz w:val="20"/>
          <w:szCs w:val="20"/>
        </w:rPr>
      </w:pPr>
      <w:r w:rsidRPr="00E6028C">
        <w:rPr>
          <w:rFonts w:ascii="Arial Narrow" w:hAnsi="Arial Narrow" w:cs="Arial"/>
          <w:iCs/>
          <w:sz w:val="20"/>
          <w:szCs w:val="20"/>
        </w:rPr>
        <w:t xml:space="preserve">Retard de plus de quinze (15) jours calendaires dans l’exécution d’un ordre de service ou arrêt injustifié des prestations de plus de dix (10) jours </w:t>
      </w:r>
      <w:r w:rsidR="00AD0A22" w:rsidRPr="00E6028C">
        <w:rPr>
          <w:rFonts w:ascii="Arial Narrow" w:hAnsi="Arial Narrow" w:cs="Arial"/>
          <w:iCs/>
          <w:sz w:val="20"/>
          <w:szCs w:val="20"/>
        </w:rPr>
        <w:t>calendaires ;</w:t>
      </w:r>
    </w:p>
    <w:p w:rsidR="00E6028C" w:rsidRPr="00E6028C" w:rsidRDefault="00E6028C" w:rsidP="001D7C9C">
      <w:pPr>
        <w:widowControl w:val="0"/>
        <w:numPr>
          <w:ilvl w:val="0"/>
          <w:numId w:val="57"/>
        </w:numPr>
        <w:tabs>
          <w:tab w:val="left" w:pos="4740"/>
        </w:tabs>
        <w:autoSpaceDE w:val="0"/>
        <w:autoSpaceDN w:val="0"/>
        <w:adjustRightInd w:val="0"/>
        <w:ind w:right="-20"/>
        <w:jc w:val="both"/>
        <w:rPr>
          <w:rFonts w:ascii="Arial Narrow" w:hAnsi="Arial Narrow" w:cs="Arial"/>
          <w:iCs/>
          <w:sz w:val="20"/>
          <w:szCs w:val="20"/>
        </w:rPr>
      </w:pPr>
      <w:r w:rsidRPr="00E6028C">
        <w:rPr>
          <w:rFonts w:ascii="Arial Narrow" w:hAnsi="Arial Narrow" w:cs="Arial"/>
          <w:iCs/>
          <w:sz w:val="20"/>
          <w:szCs w:val="20"/>
        </w:rPr>
        <w:t xml:space="preserve">Retard dans les prestations entraînant des pénalités au-delà de 10% du montant des </w:t>
      </w:r>
      <w:r w:rsidR="00AD0A22" w:rsidRPr="00E6028C">
        <w:rPr>
          <w:rFonts w:ascii="Arial Narrow" w:hAnsi="Arial Narrow" w:cs="Arial"/>
          <w:iCs/>
          <w:sz w:val="20"/>
          <w:szCs w:val="20"/>
        </w:rPr>
        <w:t>prestations ;</w:t>
      </w:r>
    </w:p>
    <w:p w:rsidR="00E6028C" w:rsidRPr="00E6028C" w:rsidRDefault="00E6028C" w:rsidP="001D7C9C">
      <w:pPr>
        <w:widowControl w:val="0"/>
        <w:numPr>
          <w:ilvl w:val="0"/>
          <w:numId w:val="57"/>
        </w:numPr>
        <w:tabs>
          <w:tab w:val="left" w:pos="4740"/>
        </w:tabs>
        <w:autoSpaceDE w:val="0"/>
        <w:autoSpaceDN w:val="0"/>
        <w:adjustRightInd w:val="0"/>
        <w:ind w:right="-20"/>
        <w:jc w:val="both"/>
        <w:rPr>
          <w:rFonts w:ascii="Arial Narrow" w:hAnsi="Arial Narrow" w:cs="Arial"/>
          <w:iCs/>
          <w:sz w:val="20"/>
          <w:szCs w:val="20"/>
        </w:rPr>
      </w:pPr>
      <w:r w:rsidRPr="00E6028C">
        <w:rPr>
          <w:rFonts w:ascii="Arial Narrow" w:hAnsi="Arial Narrow" w:cs="Arial"/>
          <w:iCs/>
          <w:sz w:val="20"/>
          <w:szCs w:val="20"/>
        </w:rPr>
        <w:t xml:space="preserve">Refus de la reprise des prestations mal </w:t>
      </w:r>
      <w:r w:rsidR="00AD0A22" w:rsidRPr="00E6028C">
        <w:rPr>
          <w:rFonts w:ascii="Arial Narrow" w:hAnsi="Arial Narrow" w:cs="Arial"/>
          <w:iCs/>
          <w:sz w:val="20"/>
          <w:szCs w:val="20"/>
        </w:rPr>
        <w:t>exécutées ;</w:t>
      </w:r>
    </w:p>
    <w:p w:rsidR="00E6028C" w:rsidRPr="00E6028C" w:rsidRDefault="00E6028C" w:rsidP="001D7C9C">
      <w:pPr>
        <w:widowControl w:val="0"/>
        <w:numPr>
          <w:ilvl w:val="0"/>
          <w:numId w:val="57"/>
        </w:numPr>
        <w:tabs>
          <w:tab w:val="left" w:pos="4740"/>
        </w:tabs>
        <w:autoSpaceDE w:val="0"/>
        <w:autoSpaceDN w:val="0"/>
        <w:adjustRightInd w:val="0"/>
        <w:ind w:right="-20"/>
        <w:jc w:val="both"/>
        <w:rPr>
          <w:rFonts w:ascii="Arial Narrow" w:hAnsi="Arial Narrow" w:cs="Arial"/>
          <w:iCs/>
          <w:sz w:val="20"/>
          <w:szCs w:val="20"/>
        </w:rPr>
      </w:pPr>
      <w:r w:rsidRPr="00E6028C">
        <w:rPr>
          <w:rFonts w:ascii="Arial Narrow" w:hAnsi="Arial Narrow" w:cs="Arial"/>
          <w:iCs/>
          <w:sz w:val="20"/>
          <w:szCs w:val="20"/>
        </w:rPr>
        <w:t xml:space="preserve">Défaillance du </w:t>
      </w:r>
      <w:r w:rsidR="00AD0A22" w:rsidRPr="00E6028C">
        <w:rPr>
          <w:rFonts w:ascii="Arial Narrow" w:hAnsi="Arial Narrow" w:cs="Arial"/>
          <w:iCs/>
          <w:sz w:val="20"/>
          <w:szCs w:val="20"/>
        </w:rPr>
        <w:t>prestataire ;</w:t>
      </w:r>
    </w:p>
    <w:p w:rsidR="00E6028C" w:rsidRPr="00E6028C" w:rsidRDefault="00E6028C" w:rsidP="001D7C9C">
      <w:pPr>
        <w:widowControl w:val="0"/>
        <w:numPr>
          <w:ilvl w:val="0"/>
          <w:numId w:val="57"/>
        </w:numPr>
        <w:tabs>
          <w:tab w:val="left" w:pos="4740"/>
        </w:tabs>
        <w:autoSpaceDE w:val="0"/>
        <w:autoSpaceDN w:val="0"/>
        <w:adjustRightInd w:val="0"/>
        <w:ind w:right="-20"/>
        <w:jc w:val="both"/>
        <w:rPr>
          <w:rFonts w:ascii="Arial Narrow" w:hAnsi="Arial Narrow" w:cs="Arial"/>
          <w:iCs/>
          <w:sz w:val="20"/>
          <w:szCs w:val="20"/>
        </w:rPr>
      </w:pPr>
      <w:r w:rsidRPr="00E6028C">
        <w:rPr>
          <w:rFonts w:ascii="Arial Narrow" w:hAnsi="Arial Narrow" w:cs="Arial"/>
          <w:iCs/>
          <w:sz w:val="20"/>
          <w:szCs w:val="20"/>
        </w:rPr>
        <w:t>Non-paiement persistant des prestations.</w:t>
      </w:r>
    </w:p>
    <w:p w:rsidR="00E6028C" w:rsidRPr="00E6028C" w:rsidRDefault="00E6028C" w:rsidP="00E6028C">
      <w:pPr>
        <w:widowControl w:val="0"/>
        <w:autoSpaceDE w:val="0"/>
        <w:autoSpaceDN w:val="0"/>
        <w:adjustRightInd w:val="0"/>
        <w:ind w:left="180" w:right="-27"/>
        <w:jc w:val="both"/>
        <w:rPr>
          <w:rFonts w:ascii="Arial Narrow" w:hAnsi="Arial Narrow" w:cs="Arial"/>
          <w:b/>
          <w:bCs/>
          <w:sz w:val="20"/>
          <w:szCs w:val="20"/>
        </w:rPr>
      </w:pPr>
    </w:p>
    <w:p w:rsidR="00E6028C" w:rsidRPr="00E6028C" w:rsidRDefault="00E6028C" w:rsidP="00E6028C">
      <w:pPr>
        <w:pStyle w:val="Titre3"/>
        <w:jc w:val="both"/>
        <w:rPr>
          <w:rFonts w:ascii="Arial Narrow" w:hAnsi="Arial Narrow" w:cs="Arial"/>
          <w:bCs/>
          <w:sz w:val="20"/>
          <w:szCs w:val="20"/>
        </w:rPr>
      </w:pPr>
      <w:bookmarkStart w:id="632" w:name="_Toc330816636"/>
      <w:bookmarkStart w:id="633" w:name="_Toc352062924"/>
      <w:bookmarkStart w:id="634" w:name="_Toc352064368"/>
      <w:bookmarkStart w:id="635" w:name="_Toc352064774"/>
      <w:bookmarkStart w:id="636" w:name="_Toc352148687"/>
      <w:bookmarkStart w:id="637" w:name="_Toc352148815"/>
      <w:bookmarkStart w:id="638" w:name="_Toc364604522"/>
      <w:bookmarkStart w:id="639" w:name="_Toc364632972"/>
      <w:bookmarkStart w:id="640" w:name="_Toc413661453"/>
      <w:bookmarkStart w:id="641" w:name="_Toc414284686"/>
      <w:bookmarkStart w:id="642" w:name="_Toc414866598"/>
      <w:bookmarkStart w:id="643" w:name="_Toc414867376"/>
      <w:bookmarkStart w:id="644" w:name="_Toc159227935"/>
      <w:r w:rsidRPr="00E6028C">
        <w:rPr>
          <w:rFonts w:ascii="Arial Narrow" w:hAnsi="Arial Narrow" w:cs="Arial"/>
          <w:bCs/>
          <w:sz w:val="20"/>
          <w:szCs w:val="20"/>
        </w:rPr>
        <w:t>Article 37 : Différends et litiges</w:t>
      </w:r>
      <w:bookmarkEnd w:id="632"/>
      <w:bookmarkEnd w:id="633"/>
      <w:bookmarkEnd w:id="634"/>
      <w:bookmarkEnd w:id="635"/>
      <w:bookmarkEnd w:id="636"/>
      <w:bookmarkEnd w:id="637"/>
      <w:bookmarkEnd w:id="638"/>
      <w:bookmarkEnd w:id="639"/>
      <w:bookmarkEnd w:id="640"/>
      <w:bookmarkEnd w:id="641"/>
      <w:bookmarkEnd w:id="642"/>
      <w:bookmarkEnd w:id="643"/>
      <w:bookmarkEnd w:id="644"/>
    </w:p>
    <w:p w:rsidR="00E6028C" w:rsidRPr="00E6028C" w:rsidRDefault="00E6028C" w:rsidP="00E6028C">
      <w:pPr>
        <w:widowControl w:val="0"/>
        <w:autoSpaceDE w:val="0"/>
        <w:autoSpaceDN w:val="0"/>
        <w:adjustRightInd w:val="0"/>
        <w:spacing w:before="60"/>
        <w:ind w:left="181" w:right="96"/>
        <w:jc w:val="both"/>
        <w:rPr>
          <w:rFonts w:ascii="Arial Narrow" w:hAnsi="Arial Narrow" w:cs="Arial"/>
          <w:sz w:val="20"/>
          <w:szCs w:val="20"/>
        </w:rPr>
      </w:pPr>
      <w:r w:rsidRPr="00E6028C">
        <w:rPr>
          <w:rFonts w:ascii="Arial Narrow" w:hAnsi="Arial Narrow" w:cs="Arial"/>
          <w:spacing w:val="4"/>
          <w:sz w:val="20"/>
          <w:szCs w:val="20"/>
        </w:rPr>
        <w:t>Lorsqu’aucune solutio</w:t>
      </w:r>
      <w:r w:rsidRPr="00E6028C">
        <w:rPr>
          <w:rFonts w:ascii="Arial Narrow" w:hAnsi="Arial Narrow" w:cs="Arial"/>
          <w:sz w:val="20"/>
          <w:szCs w:val="20"/>
        </w:rPr>
        <w:t xml:space="preserve">n </w:t>
      </w:r>
      <w:r w:rsidRPr="00E6028C">
        <w:rPr>
          <w:rFonts w:ascii="Arial Narrow" w:hAnsi="Arial Narrow" w:cs="Arial"/>
          <w:spacing w:val="4"/>
          <w:sz w:val="20"/>
          <w:szCs w:val="20"/>
        </w:rPr>
        <w:t>amiabl</w:t>
      </w:r>
      <w:r w:rsidRPr="00E6028C">
        <w:rPr>
          <w:rFonts w:ascii="Arial Narrow" w:hAnsi="Arial Narrow" w:cs="Arial"/>
          <w:sz w:val="20"/>
          <w:szCs w:val="20"/>
        </w:rPr>
        <w:t xml:space="preserve">e </w:t>
      </w:r>
      <w:r w:rsidRPr="00E6028C">
        <w:rPr>
          <w:rFonts w:ascii="Arial Narrow" w:hAnsi="Arial Narrow" w:cs="Arial"/>
          <w:spacing w:val="4"/>
          <w:sz w:val="20"/>
          <w:szCs w:val="20"/>
        </w:rPr>
        <w:t>n</w:t>
      </w:r>
      <w:r w:rsidRPr="00E6028C">
        <w:rPr>
          <w:rFonts w:ascii="Arial Narrow" w:hAnsi="Arial Narrow" w:cs="Arial"/>
          <w:sz w:val="20"/>
          <w:szCs w:val="20"/>
        </w:rPr>
        <w:t xml:space="preserve">e </w:t>
      </w:r>
      <w:r w:rsidRPr="00E6028C">
        <w:rPr>
          <w:rFonts w:ascii="Arial Narrow" w:hAnsi="Arial Narrow" w:cs="Arial"/>
          <w:spacing w:val="4"/>
          <w:sz w:val="20"/>
          <w:szCs w:val="20"/>
        </w:rPr>
        <w:t>peu</w:t>
      </w:r>
      <w:r w:rsidRPr="00E6028C">
        <w:rPr>
          <w:rFonts w:ascii="Arial Narrow" w:hAnsi="Arial Narrow" w:cs="Arial"/>
          <w:sz w:val="20"/>
          <w:szCs w:val="20"/>
        </w:rPr>
        <w:t xml:space="preserve">t </w:t>
      </w:r>
      <w:r w:rsidRPr="00E6028C">
        <w:rPr>
          <w:rFonts w:ascii="Arial Narrow" w:hAnsi="Arial Narrow" w:cs="Arial"/>
          <w:spacing w:val="4"/>
          <w:sz w:val="20"/>
          <w:szCs w:val="20"/>
        </w:rPr>
        <w:t xml:space="preserve">être </w:t>
      </w:r>
      <w:r w:rsidRPr="00E6028C">
        <w:rPr>
          <w:rFonts w:ascii="Arial Narrow" w:hAnsi="Arial Narrow" w:cs="Arial"/>
          <w:sz w:val="20"/>
          <w:szCs w:val="20"/>
        </w:rPr>
        <w:t>apportée au différend, celui-ci est porté devant la juridiction camerounaise compétente.</w:t>
      </w:r>
    </w:p>
    <w:p w:rsidR="00E6028C" w:rsidRPr="00E6028C" w:rsidRDefault="00E6028C" w:rsidP="00E6028C">
      <w:pPr>
        <w:widowControl w:val="0"/>
        <w:autoSpaceDE w:val="0"/>
        <w:autoSpaceDN w:val="0"/>
        <w:adjustRightInd w:val="0"/>
        <w:spacing w:before="60"/>
        <w:ind w:left="181" w:right="96"/>
        <w:jc w:val="both"/>
        <w:rPr>
          <w:rFonts w:ascii="Arial Narrow" w:hAnsi="Arial Narrow" w:cs="Arial"/>
          <w:sz w:val="20"/>
          <w:szCs w:val="20"/>
        </w:rPr>
      </w:pPr>
      <w:r w:rsidRPr="00E6028C">
        <w:rPr>
          <w:rFonts w:ascii="Arial Narrow" w:hAnsi="Arial Narrow" w:cs="Arial"/>
          <w:sz w:val="20"/>
          <w:szCs w:val="20"/>
        </w:rPr>
        <w:t>L'Autorité Contractante et le Prestataire feront tous les efforts nécessaires pour régler, à l'amiable, les différends ou litiges survenant entre eux au titre du Contrat.</w:t>
      </w:r>
    </w:p>
    <w:p w:rsidR="00E6028C" w:rsidRPr="00E6028C" w:rsidRDefault="00E6028C" w:rsidP="00E6028C">
      <w:pPr>
        <w:widowControl w:val="0"/>
        <w:autoSpaceDE w:val="0"/>
        <w:autoSpaceDN w:val="0"/>
        <w:adjustRightInd w:val="0"/>
        <w:spacing w:before="60"/>
        <w:ind w:left="181" w:right="96"/>
        <w:jc w:val="both"/>
        <w:rPr>
          <w:rFonts w:ascii="Arial Narrow" w:hAnsi="Arial Narrow" w:cs="Arial"/>
          <w:sz w:val="20"/>
          <w:szCs w:val="20"/>
        </w:rPr>
      </w:pPr>
      <w:r w:rsidRPr="00E6028C">
        <w:rPr>
          <w:rFonts w:ascii="Arial Narrow" w:hAnsi="Arial Narrow" w:cs="Arial"/>
          <w:sz w:val="20"/>
          <w:szCs w:val="20"/>
        </w:rPr>
        <w:t>Si, trente (30) jours après le commencement des négociations d'un règlement amiable, l'Autorité Contractante et le Prestataire ont été incapables de régler un litige né du Contrat, chacune des parties peut demander que le règlement du litige soit soumis aux procédures judiciaires ou d’arbitrage conformément au Droit Camerounais. Ces procédures peuvent inclure, sans y être limitées, la conciliation sous forme de médiation d'un tiers ou la saisine en vue d'un jugement d'un tribunal camerounais compétent.</w:t>
      </w:r>
    </w:p>
    <w:p w:rsidR="00E6028C" w:rsidRPr="00E6028C" w:rsidRDefault="00E6028C" w:rsidP="00E6028C">
      <w:pPr>
        <w:widowControl w:val="0"/>
        <w:autoSpaceDE w:val="0"/>
        <w:autoSpaceDN w:val="0"/>
        <w:adjustRightInd w:val="0"/>
        <w:spacing w:before="60"/>
        <w:ind w:left="181" w:right="96"/>
        <w:jc w:val="both"/>
        <w:rPr>
          <w:rFonts w:ascii="Arial Narrow" w:hAnsi="Arial Narrow" w:cs="Arial"/>
          <w:sz w:val="20"/>
          <w:szCs w:val="20"/>
        </w:rPr>
      </w:pPr>
    </w:p>
    <w:p w:rsidR="00E6028C" w:rsidRPr="00E6028C" w:rsidRDefault="00E6028C" w:rsidP="00E6028C">
      <w:pPr>
        <w:pStyle w:val="Titre3"/>
        <w:jc w:val="both"/>
        <w:rPr>
          <w:rFonts w:ascii="Arial Narrow" w:hAnsi="Arial Narrow" w:cs="Arial"/>
          <w:bCs/>
          <w:sz w:val="20"/>
          <w:szCs w:val="20"/>
        </w:rPr>
      </w:pPr>
      <w:bookmarkStart w:id="645" w:name="_Toc330816638"/>
      <w:bookmarkStart w:id="646" w:name="_Toc352062926"/>
      <w:bookmarkStart w:id="647" w:name="_Toc352064370"/>
      <w:bookmarkStart w:id="648" w:name="_Toc352064776"/>
      <w:bookmarkStart w:id="649" w:name="_Toc352148689"/>
      <w:bookmarkStart w:id="650" w:name="_Toc352148817"/>
      <w:bookmarkStart w:id="651" w:name="_Toc364604524"/>
      <w:bookmarkStart w:id="652" w:name="_Toc364632974"/>
      <w:bookmarkStart w:id="653" w:name="_Toc413661455"/>
      <w:bookmarkStart w:id="654" w:name="_Toc414284688"/>
      <w:bookmarkStart w:id="655" w:name="_Toc414866600"/>
      <w:bookmarkStart w:id="656" w:name="_Toc414867378"/>
      <w:bookmarkStart w:id="657" w:name="_Toc159227936"/>
      <w:r w:rsidRPr="00E6028C">
        <w:rPr>
          <w:rFonts w:ascii="Arial Narrow" w:hAnsi="Arial Narrow" w:cs="Arial"/>
          <w:bCs/>
          <w:sz w:val="20"/>
          <w:szCs w:val="20"/>
        </w:rPr>
        <w:t xml:space="preserve">Article 38 : Edition et diffusion </w:t>
      </w:r>
      <w:bookmarkEnd w:id="645"/>
      <w:bookmarkEnd w:id="646"/>
      <w:bookmarkEnd w:id="647"/>
      <w:bookmarkEnd w:id="648"/>
      <w:bookmarkEnd w:id="649"/>
      <w:bookmarkEnd w:id="650"/>
      <w:bookmarkEnd w:id="651"/>
      <w:bookmarkEnd w:id="652"/>
      <w:bookmarkEnd w:id="653"/>
      <w:bookmarkEnd w:id="654"/>
      <w:r w:rsidRPr="00E6028C">
        <w:rPr>
          <w:rFonts w:ascii="Arial Narrow" w:hAnsi="Arial Narrow" w:cs="Arial"/>
          <w:bCs/>
          <w:sz w:val="20"/>
          <w:szCs w:val="20"/>
        </w:rPr>
        <w:t>d</w:t>
      </w:r>
      <w:bookmarkEnd w:id="655"/>
      <w:bookmarkEnd w:id="656"/>
      <w:bookmarkEnd w:id="657"/>
      <w:r w:rsidR="002B3DCC">
        <w:rPr>
          <w:rFonts w:ascii="Arial Narrow" w:hAnsi="Arial Narrow" w:cs="Arial"/>
          <w:bCs/>
          <w:sz w:val="20"/>
          <w:szCs w:val="20"/>
        </w:rPr>
        <w:t>u</w:t>
      </w:r>
      <w:r w:rsidR="002B3DCC">
        <w:rPr>
          <w:rFonts w:ascii="Arial Narrow" w:hAnsi="Arial Narrow" w:cs="Arial"/>
          <w:sz w:val="20"/>
          <w:szCs w:val="20"/>
        </w:rPr>
        <w:t xml:space="preserve"> présent Marché</w:t>
      </w:r>
    </w:p>
    <w:p w:rsidR="00E6028C" w:rsidRPr="00E6028C" w:rsidRDefault="002B3DCC" w:rsidP="00E6028C">
      <w:pPr>
        <w:widowControl w:val="0"/>
        <w:autoSpaceDE w:val="0"/>
        <w:autoSpaceDN w:val="0"/>
        <w:adjustRightInd w:val="0"/>
        <w:ind w:left="180" w:right="98"/>
        <w:jc w:val="both"/>
        <w:rPr>
          <w:rFonts w:ascii="Arial Narrow" w:hAnsi="Arial Narrow" w:cs="Arial"/>
          <w:spacing w:val="4"/>
          <w:sz w:val="20"/>
          <w:szCs w:val="20"/>
        </w:rPr>
      </w:pPr>
      <w:r>
        <w:rPr>
          <w:rFonts w:ascii="Arial Narrow" w:hAnsi="Arial Narrow" w:cs="Arial"/>
          <w:spacing w:val="4"/>
          <w:sz w:val="20"/>
          <w:szCs w:val="20"/>
        </w:rPr>
        <w:t>Quinze (15</w:t>
      </w:r>
      <w:r w:rsidR="00E6028C" w:rsidRPr="00E6028C">
        <w:rPr>
          <w:rFonts w:ascii="Arial Narrow" w:hAnsi="Arial Narrow" w:cs="Arial"/>
          <w:spacing w:val="4"/>
          <w:sz w:val="20"/>
          <w:szCs w:val="20"/>
        </w:rPr>
        <w:t xml:space="preserve">) exemplaires </w:t>
      </w:r>
      <w:r>
        <w:rPr>
          <w:rFonts w:ascii="Arial Narrow" w:hAnsi="Arial Narrow" w:cs="Arial"/>
          <w:spacing w:val="4"/>
          <w:sz w:val="20"/>
          <w:szCs w:val="20"/>
        </w:rPr>
        <w:t>du</w:t>
      </w:r>
      <w:r>
        <w:rPr>
          <w:rFonts w:ascii="Arial Narrow" w:hAnsi="Arial Narrow" w:cs="Arial"/>
          <w:sz w:val="20"/>
          <w:szCs w:val="20"/>
        </w:rPr>
        <w:t xml:space="preserve"> présent Marché</w:t>
      </w:r>
      <w:r w:rsidR="00E6028C" w:rsidRPr="00E6028C">
        <w:rPr>
          <w:rFonts w:ascii="Arial Narrow" w:hAnsi="Arial Narrow" w:cs="Arial"/>
          <w:spacing w:val="4"/>
          <w:sz w:val="20"/>
          <w:szCs w:val="20"/>
        </w:rPr>
        <w:t xml:space="preserve"> seront édités par les soins du prestataire et fournis au Chef de service pour diffusion.</w:t>
      </w:r>
    </w:p>
    <w:p w:rsidR="00E6028C" w:rsidRPr="00E6028C" w:rsidRDefault="00E6028C" w:rsidP="00E6028C">
      <w:pPr>
        <w:widowControl w:val="0"/>
        <w:autoSpaceDE w:val="0"/>
        <w:autoSpaceDN w:val="0"/>
        <w:adjustRightInd w:val="0"/>
        <w:spacing w:before="4"/>
        <w:jc w:val="both"/>
        <w:rPr>
          <w:rFonts w:ascii="Arial Narrow" w:hAnsi="Arial Narrow" w:cs="Arial"/>
          <w:sz w:val="20"/>
          <w:szCs w:val="20"/>
        </w:rPr>
      </w:pPr>
    </w:p>
    <w:p w:rsidR="00E6028C" w:rsidRPr="00E6028C" w:rsidRDefault="00E6028C" w:rsidP="00E6028C">
      <w:pPr>
        <w:pStyle w:val="Titre3"/>
        <w:jc w:val="both"/>
        <w:rPr>
          <w:rFonts w:ascii="Arial Narrow" w:hAnsi="Arial Narrow" w:cs="Arial"/>
          <w:bCs/>
          <w:sz w:val="20"/>
          <w:szCs w:val="20"/>
        </w:rPr>
      </w:pPr>
      <w:bookmarkStart w:id="658" w:name="_Toc330816639"/>
      <w:bookmarkStart w:id="659" w:name="_Toc352062927"/>
      <w:bookmarkStart w:id="660" w:name="_Toc352064371"/>
      <w:bookmarkStart w:id="661" w:name="_Toc352064777"/>
      <w:bookmarkStart w:id="662" w:name="_Toc352148690"/>
      <w:bookmarkStart w:id="663" w:name="_Toc352148818"/>
      <w:bookmarkStart w:id="664" w:name="_Toc364604525"/>
      <w:bookmarkStart w:id="665" w:name="_Toc364632975"/>
      <w:bookmarkStart w:id="666" w:name="_Toc413661456"/>
      <w:bookmarkStart w:id="667" w:name="_Toc414284689"/>
      <w:bookmarkStart w:id="668" w:name="_Toc414866601"/>
      <w:bookmarkStart w:id="669" w:name="_Toc414867379"/>
      <w:bookmarkStart w:id="670" w:name="_Toc159227937"/>
      <w:r w:rsidRPr="00E6028C">
        <w:rPr>
          <w:rFonts w:ascii="Arial Narrow" w:hAnsi="Arial Narrow" w:cs="Arial"/>
          <w:bCs/>
          <w:sz w:val="20"/>
          <w:szCs w:val="20"/>
        </w:rPr>
        <w:t xml:space="preserve">Article 39 et dernier : Entrée en vigueur </w:t>
      </w:r>
      <w:bookmarkEnd w:id="658"/>
      <w:bookmarkEnd w:id="659"/>
      <w:bookmarkEnd w:id="660"/>
      <w:bookmarkEnd w:id="661"/>
      <w:bookmarkEnd w:id="662"/>
      <w:bookmarkEnd w:id="663"/>
      <w:bookmarkEnd w:id="664"/>
      <w:bookmarkEnd w:id="665"/>
      <w:bookmarkEnd w:id="666"/>
      <w:bookmarkEnd w:id="667"/>
      <w:bookmarkEnd w:id="668"/>
      <w:bookmarkEnd w:id="669"/>
      <w:bookmarkEnd w:id="670"/>
      <w:r w:rsidR="002B3DCC">
        <w:rPr>
          <w:rFonts w:ascii="Arial Narrow" w:hAnsi="Arial Narrow" w:cs="Arial"/>
          <w:bCs/>
          <w:sz w:val="20"/>
          <w:szCs w:val="20"/>
        </w:rPr>
        <w:t>du Marché</w:t>
      </w:r>
    </w:p>
    <w:p w:rsidR="00E6028C" w:rsidRPr="00E6028C" w:rsidRDefault="00E6028C" w:rsidP="00E6028C">
      <w:pPr>
        <w:widowControl w:val="0"/>
        <w:autoSpaceDE w:val="0"/>
        <w:autoSpaceDN w:val="0"/>
        <w:adjustRightInd w:val="0"/>
        <w:ind w:left="180" w:right="98"/>
        <w:jc w:val="both"/>
        <w:rPr>
          <w:rFonts w:ascii="Arial Narrow" w:hAnsi="Arial Narrow" w:cs="Arial"/>
          <w:spacing w:val="4"/>
          <w:sz w:val="20"/>
          <w:szCs w:val="20"/>
        </w:rPr>
      </w:pPr>
      <w:r w:rsidRPr="00E6028C">
        <w:rPr>
          <w:rFonts w:ascii="Arial Narrow" w:hAnsi="Arial Narrow" w:cs="Arial"/>
          <w:spacing w:val="4"/>
          <w:sz w:val="20"/>
          <w:szCs w:val="20"/>
        </w:rPr>
        <w:t>Le présent marché ne deviendra définitif qu’après sa signature par l'Autorité Contractante. Il entrera en vigueur dès sa notification au prestataire.</w:t>
      </w:r>
    </w:p>
    <w:p w:rsidR="00EA6D92" w:rsidRPr="00E83F70" w:rsidRDefault="00E6028C" w:rsidP="00A60590">
      <w:pPr>
        <w:spacing w:before="120" w:after="120"/>
        <w:rPr>
          <w:rFonts w:ascii="Arial Narrow" w:eastAsia="Arial Unicode MS" w:hAnsi="Arial Narrow"/>
        </w:rPr>
      </w:pPr>
      <w:r w:rsidRPr="00E6028C">
        <w:rPr>
          <w:rFonts w:ascii="Arial Narrow" w:eastAsia="Arial Unicode MS" w:hAnsi="Arial Narrow"/>
          <w:sz w:val="20"/>
          <w:szCs w:val="20"/>
        </w:rPr>
        <w:t xml:space="preserve"> </w:t>
      </w:r>
      <w:r w:rsidR="001D7F69" w:rsidRPr="00E83F70">
        <w:rPr>
          <w:rFonts w:ascii="Arial Narrow" w:eastAsia="Arial Unicode MS" w:hAnsi="Arial Narrow"/>
          <w:bCs/>
        </w:rPr>
        <w:br w:type="page"/>
      </w:r>
    </w:p>
    <w:p w:rsidR="00EA6D92" w:rsidRPr="00E83F70" w:rsidRDefault="00EA6D92" w:rsidP="00EA6D92">
      <w:pPr>
        <w:widowControl w:val="0"/>
        <w:jc w:val="both"/>
        <w:rPr>
          <w:rFonts w:ascii="Arial Narrow" w:eastAsia="Arial Unicode MS" w:hAnsi="Arial Narrow"/>
        </w:rPr>
      </w:pPr>
    </w:p>
    <w:p w:rsidR="00EA6D92" w:rsidRDefault="00EA6D92" w:rsidP="00EA6D92">
      <w:pPr>
        <w:widowControl w:val="0"/>
        <w:jc w:val="both"/>
        <w:rPr>
          <w:rFonts w:ascii="Arial Narrow" w:eastAsia="Arial Unicode MS" w:hAnsi="Arial Narrow"/>
        </w:rPr>
      </w:pPr>
    </w:p>
    <w:p w:rsidR="00793898" w:rsidRDefault="00793898" w:rsidP="00EA6D92">
      <w:pPr>
        <w:widowControl w:val="0"/>
        <w:jc w:val="both"/>
        <w:rPr>
          <w:rFonts w:ascii="Arial Narrow" w:eastAsia="Arial Unicode MS" w:hAnsi="Arial Narrow"/>
        </w:rPr>
      </w:pPr>
    </w:p>
    <w:p w:rsidR="00793898" w:rsidRDefault="00793898" w:rsidP="00EA6D92">
      <w:pPr>
        <w:widowControl w:val="0"/>
        <w:jc w:val="both"/>
        <w:rPr>
          <w:rFonts w:ascii="Arial Narrow" w:eastAsia="Arial Unicode MS" w:hAnsi="Arial Narrow"/>
        </w:rPr>
      </w:pPr>
    </w:p>
    <w:p w:rsidR="00793898" w:rsidRDefault="00793898" w:rsidP="00EA6D92">
      <w:pPr>
        <w:widowControl w:val="0"/>
        <w:jc w:val="both"/>
        <w:rPr>
          <w:rFonts w:ascii="Arial Narrow" w:eastAsia="Arial Unicode MS" w:hAnsi="Arial Narrow"/>
        </w:rPr>
      </w:pPr>
    </w:p>
    <w:p w:rsidR="00793898" w:rsidRDefault="00793898" w:rsidP="00EA6D92">
      <w:pPr>
        <w:widowControl w:val="0"/>
        <w:jc w:val="both"/>
        <w:rPr>
          <w:rFonts w:ascii="Arial Narrow" w:eastAsia="Arial Unicode MS" w:hAnsi="Arial Narrow"/>
        </w:rPr>
      </w:pPr>
    </w:p>
    <w:p w:rsidR="00793898" w:rsidRDefault="00793898" w:rsidP="00EA6D92">
      <w:pPr>
        <w:widowControl w:val="0"/>
        <w:jc w:val="both"/>
        <w:rPr>
          <w:rFonts w:ascii="Arial Narrow" w:eastAsia="Arial Unicode MS" w:hAnsi="Arial Narrow"/>
        </w:rPr>
      </w:pPr>
    </w:p>
    <w:p w:rsidR="00793898" w:rsidRDefault="00793898" w:rsidP="00EA6D92">
      <w:pPr>
        <w:widowControl w:val="0"/>
        <w:jc w:val="both"/>
        <w:rPr>
          <w:rFonts w:ascii="Arial Narrow" w:eastAsia="Arial Unicode MS" w:hAnsi="Arial Narrow"/>
        </w:rPr>
      </w:pPr>
    </w:p>
    <w:p w:rsidR="00793898" w:rsidRDefault="00793898" w:rsidP="00EA6D92">
      <w:pPr>
        <w:widowControl w:val="0"/>
        <w:jc w:val="both"/>
        <w:rPr>
          <w:rFonts w:ascii="Arial Narrow" w:eastAsia="Arial Unicode MS" w:hAnsi="Arial Narrow"/>
        </w:rPr>
      </w:pPr>
    </w:p>
    <w:p w:rsidR="00793898" w:rsidRDefault="00793898" w:rsidP="00EA6D92">
      <w:pPr>
        <w:widowControl w:val="0"/>
        <w:jc w:val="both"/>
        <w:rPr>
          <w:rFonts w:ascii="Arial Narrow" w:eastAsia="Arial Unicode MS" w:hAnsi="Arial Narrow"/>
        </w:rPr>
      </w:pPr>
    </w:p>
    <w:p w:rsidR="00793898" w:rsidRDefault="00793898" w:rsidP="00EA6D92">
      <w:pPr>
        <w:widowControl w:val="0"/>
        <w:jc w:val="both"/>
        <w:rPr>
          <w:rFonts w:ascii="Arial Narrow" w:eastAsia="Arial Unicode MS" w:hAnsi="Arial Narrow"/>
        </w:rPr>
      </w:pPr>
    </w:p>
    <w:p w:rsidR="00793898" w:rsidRDefault="00793898" w:rsidP="00EA6D92">
      <w:pPr>
        <w:widowControl w:val="0"/>
        <w:jc w:val="both"/>
        <w:rPr>
          <w:rFonts w:ascii="Arial Narrow" w:eastAsia="Arial Unicode MS" w:hAnsi="Arial Narrow"/>
        </w:rPr>
      </w:pPr>
    </w:p>
    <w:p w:rsidR="00793898" w:rsidRPr="00E83F70" w:rsidRDefault="00793898" w:rsidP="00EA6D92">
      <w:pPr>
        <w:widowControl w:val="0"/>
        <w:jc w:val="both"/>
        <w:rPr>
          <w:rFonts w:ascii="Arial Narrow" w:eastAsia="Arial Unicode MS" w:hAnsi="Arial Narrow"/>
        </w:rPr>
      </w:pPr>
    </w:p>
    <w:p w:rsidR="00EA6D92" w:rsidRPr="00E83F70" w:rsidRDefault="00EA6D92" w:rsidP="00EA6D92">
      <w:pPr>
        <w:widowControl w:val="0"/>
        <w:jc w:val="both"/>
        <w:rPr>
          <w:rFonts w:ascii="Arial Narrow" w:eastAsia="Arial Unicode MS" w:hAnsi="Arial Narrow"/>
        </w:rPr>
      </w:pPr>
    </w:p>
    <w:p w:rsidR="00295402" w:rsidRDefault="00295402" w:rsidP="00A56B08">
      <w:pPr>
        <w:spacing w:before="120" w:after="120"/>
        <w:jc w:val="center"/>
        <w:rPr>
          <w:rFonts w:ascii="Arial Narrow" w:eastAsia="Arial Unicode MS" w:hAnsi="Arial Narrow"/>
        </w:rPr>
      </w:pPr>
    </w:p>
    <w:p w:rsidR="00295402" w:rsidRDefault="00295402" w:rsidP="00A56B08">
      <w:pPr>
        <w:spacing w:before="120" w:after="120"/>
        <w:jc w:val="center"/>
        <w:rPr>
          <w:rFonts w:ascii="Arial Narrow" w:eastAsia="Arial Unicode MS" w:hAnsi="Arial Narrow"/>
        </w:rPr>
      </w:pPr>
    </w:p>
    <w:p w:rsidR="00295402" w:rsidRDefault="00295402" w:rsidP="00A56B08">
      <w:pPr>
        <w:spacing w:before="120" w:after="120"/>
        <w:jc w:val="center"/>
        <w:rPr>
          <w:rFonts w:ascii="Arial Narrow" w:eastAsia="Arial Unicode MS" w:hAnsi="Arial Narrow"/>
        </w:rPr>
      </w:pPr>
    </w:p>
    <w:p w:rsidR="00EA6D92" w:rsidRPr="00E83F70" w:rsidRDefault="00892112" w:rsidP="00A56B08">
      <w:pPr>
        <w:spacing w:before="120" w:after="120"/>
        <w:jc w:val="center"/>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57216" behindDoc="0" locked="0" layoutInCell="1" allowOverlap="1" wp14:anchorId="2CA7AA1E" wp14:editId="37360AA2">
                <wp:simplePos x="0" y="0"/>
                <wp:positionH relativeFrom="column">
                  <wp:posOffset>-139065</wp:posOffset>
                </wp:positionH>
                <wp:positionV relativeFrom="paragraph">
                  <wp:posOffset>69215</wp:posOffset>
                </wp:positionV>
                <wp:extent cx="6496050" cy="2475230"/>
                <wp:effectExtent l="38100" t="57150" r="38100" b="48895"/>
                <wp:wrapNone/>
                <wp:docPr id="12"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2475230"/>
                        </a:xfrm>
                        <a:prstGeom prst="leftRightArrow">
                          <a:avLst>
                            <a:gd name="adj1" fmla="val 50000"/>
                            <a:gd name="adj2" fmla="val 52488"/>
                          </a:avLst>
                        </a:prstGeom>
                        <a:solidFill>
                          <a:srgbClr val="FFFFFF"/>
                        </a:solidFill>
                        <a:ln w="28575">
                          <a:solidFill>
                            <a:srgbClr val="000000"/>
                          </a:solidFill>
                          <a:miter lim="800000"/>
                          <a:headEnd/>
                          <a:tailEnd/>
                        </a:ln>
                      </wps:spPr>
                      <wps:txbx>
                        <w:txbxContent>
                          <w:p w:rsidR="001C43A9" w:rsidRPr="00967AF3" w:rsidRDefault="001C43A9"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PIECE N°</w:t>
                            </w:r>
                            <w:r>
                              <w:rPr>
                                <w:rFonts w:ascii="Albertus Extra Bold" w:hAnsi="Albertus Extra Bold"/>
                                <w:sz w:val="32"/>
                                <w:szCs w:val="32"/>
                              </w:rPr>
                              <w:t>5</w:t>
                            </w:r>
                            <w:r w:rsidRPr="00967AF3">
                              <w:rPr>
                                <w:rFonts w:ascii="Albertus Extra Bold" w:hAnsi="Albertus Extra Bold"/>
                                <w:sz w:val="32"/>
                                <w:szCs w:val="32"/>
                              </w:rPr>
                              <w:t>:</w:t>
                            </w:r>
                          </w:p>
                          <w:p w:rsidR="001C43A9" w:rsidRDefault="001C43A9" w:rsidP="00CF53B7">
                            <w:pPr>
                              <w:jc w:val="center"/>
                              <w:rPr>
                                <w:rFonts w:ascii="Albertus Extra Bold" w:hAnsi="Albertus Extra Bold"/>
                                <w:sz w:val="32"/>
                                <w:szCs w:val="32"/>
                              </w:rPr>
                            </w:pPr>
                            <w:r>
                              <w:rPr>
                                <w:rFonts w:ascii="Albertus Extra Bold" w:hAnsi="Albertus Extra Bold"/>
                                <w:sz w:val="32"/>
                                <w:szCs w:val="32"/>
                              </w:rPr>
                              <w:t>TERMES DE REFERENCE.</w:t>
                            </w:r>
                          </w:p>
                          <w:p w:rsidR="001C43A9" w:rsidRPr="00C8344A" w:rsidRDefault="001C43A9" w:rsidP="00CF53B7">
                            <w:pPr>
                              <w:jc w:val="center"/>
                              <w:rPr>
                                <w:rFonts w:ascii="Albertus Extra Bold" w:hAnsi="Albertus Extra Bold"/>
                                <w:sz w:val="32"/>
                                <w:szCs w:val="32"/>
                              </w:rPr>
                            </w:pPr>
                            <w:r>
                              <w:rPr>
                                <w:rFonts w:ascii="Albertus Extra Bold" w:hAnsi="Albertus Extra Bold"/>
                                <w:sz w:val="32"/>
                                <w:szCs w:val="32"/>
                              </w:rPr>
                              <w:t xml:space="preserve"> (TDR)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CA7AA1E" id="AutoShape 532" o:spid="_x0000_s1032" type="#_x0000_t69" style="position:absolute;left:0;text-align:left;margin-left:-10.95pt;margin-top:5.45pt;width:511.5pt;height:19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" strokeweight="2.25pt">
                <v:textbox>
                  <w:txbxContent>
                    <w:p w:rsidR="001C43A9" w:rsidRPr="00967AF3" w:rsidRDefault="001C43A9"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PIECE N°</w:t>
                      </w:r>
                      <w:proofErr w:type="gramStart"/>
                      <w:r>
                        <w:rPr>
                          <w:rFonts w:ascii="Albertus Extra Bold" w:hAnsi="Albertus Extra Bold"/>
                          <w:sz w:val="32"/>
                          <w:szCs w:val="32"/>
                        </w:rPr>
                        <w:t>5</w:t>
                      </w:r>
                      <w:r w:rsidRPr="00967AF3">
                        <w:rPr>
                          <w:rFonts w:ascii="Albertus Extra Bold" w:hAnsi="Albertus Extra Bold"/>
                          <w:sz w:val="32"/>
                          <w:szCs w:val="32"/>
                        </w:rPr>
                        <w:t>:</w:t>
                      </w:r>
                      <w:proofErr w:type="gramEnd"/>
                    </w:p>
                    <w:p w:rsidR="001C43A9" w:rsidRDefault="001C43A9" w:rsidP="00CF53B7">
                      <w:pPr>
                        <w:jc w:val="center"/>
                        <w:rPr>
                          <w:rFonts w:ascii="Albertus Extra Bold" w:hAnsi="Albertus Extra Bold"/>
                          <w:sz w:val="32"/>
                          <w:szCs w:val="32"/>
                        </w:rPr>
                      </w:pPr>
                      <w:r>
                        <w:rPr>
                          <w:rFonts w:ascii="Albertus Extra Bold" w:hAnsi="Albertus Extra Bold"/>
                          <w:sz w:val="32"/>
                          <w:szCs w:val="32"/>
                        </w:rPr>
                        <w:t>TERMES DE REFERENCE.</w:t>
                      </w:r>
                    </w:p>
                    <w:p w:rsidR="001C43A9" w:rsidRPr="00C8344A" w:rsidRDefault="001C43A9" w:rsidP="00CF53B7">
                      <w:pPr>
                        <w:jc w:val="center"/>
                        <w:rPr>
                          <w:rFonts w:ascii="Albertus Extra Bold" w:hAnsi="Albertus Extra Bold"/>
                          <w:sz w:val="32"/>
                          <w:szCs w:val="32"/>
                        </w:rPr>
                      </w:pPr>
                      <w:r>
                        <w:rPr>
                          <w:rFonts w:ascii="Albertus Extra Bold" w:hAnsi="Albertus Extra Bold"/>
                          <w:sz w:val="32"/>
                          <w:szCs w:val="32"/>
                        </w:rPr>
                        <w:t xml:space="preserve"> (TDR)</w:t>
                      </w:r>
                    </w:p>
                  </w:txbxContent>
                </v:textbox>
              </v:shape>
            </w:pict>
          </mc:Fallback>
        </mc:AlternateContent>
      </w: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773F0C" w:rsidRPr="00E83F70" w:rsidRDefault="00773F0C" w:rsidP="002F3541">
      <w:pPr>
        <w:widowControl w:val="0"/>
        <w:jc w:val="both"/>
        <w:rPr>
          <w:rFonts w:ascii="Arial Narrow" w:eastAsia="Arial Unicode MS" w:hAnsi="Arial Narrow"/>
        </w:rPr>
      </w:pPr>
    </w:p>
    <w:p w:rsidR="00DA0442" w:rsidRPr="00E83F70" w:rsidRDefault="00DA0442" w:rsidP="002F3541">
      <w:pPr>
        <w:widowControl w:val="0"/>
        <w:jc w:val="both"/>
        <w:rPr>
          <w:rFonts w:ascii="Arial Narrow" w:eastAsia="Arial Unicode MS" w:hAnsi="Arial Narrow"/>
        </w:rPr>
      </w:pPr>
    </w:p>
    <w:p w:rsidR="00AD775C" w:rsidRPr="00E83F70" w:rsidRDefault="00AD775C" w:rsidP="002F3541">
      <w:pPr>
        <w:widowControl w:val="0"/>
        <w:jc w:val="both"/>
        <w:rPr>
          <w:rFonts w:ascii="Arial Narrow" w:eastAsia="Arial Unicode MS" w:hAnsi="Arial Narrow"/>
        </w:rPr>
      </w:pPr>
    </w:p>
    <w:p w:rsidR="007C6904" w:rsidRDefault="001D7F69" w:rsidP="007C6904">
      <w:pPr>
        <w:jc w:val="both"/>
        <w:rPr>
          <w:b/>
          <w:sz w:val="28"/>
        </w:rPr>
      </w:pPr>
      <w:r w:rsidRPr="00E83F70">
        <w:rPr>
          <w:rFonts w:ascii="Arial Narrow" w:eastAsia="Arial Unicode MS" w:hAnsi="Arial Narrow"/>
        </w:rPr>
        <w:br w:type="page"/>
      </w:r>
    </w:p>
    <w:p w:rsidR="000D6D5F" w:rsidRPr="00E95FFC" w:rsidRDefault="000D6D5F" w:rsidP="00AD0A22">
      <w:pPr>
        <w:pStyle w:val="Trameclaire-Accent21"/>
        <w:spacing w:before="0" w:after="0"/>
        <w:rPr>
          <w:rFonts w:ascii="Arial Narrow" w:hAnsi="Arial Narrow"/>
          <w:color w:val="auto"/>
        </w:rPr>
      </w:pPr>
      <w:r w:rsidRPr="00E95FFC">
        <w:rPr>
          <w:rFonts w:ascii="Arial Narrow" w:hAnsi="Arial Narrow"/>
          <w:color w:val="auto"/>
        </w:rPr>
        <w:lastRenderedPageBreak/>
        <w:t>CONTEXTE ET OBJECTIFS</w:t>
      </w:r>
    </w:p>
    <w:p w:rsidR="000D6D5F" w:rsidRPr="00E95FFC" w:rsidRDefault="000D6D5F" w:rsidP="00AD0A22">
      <w:pPr>
        <w:autoSpaceDE w:val="0"/>
        <w:adjustRightInd w:val="0"/>
        <w:ind w:firstLine="720"/>
        <w:rPr>
          <w:rFonts w:ascii="Arial Narrow" w:eastAsia="GungsuhChe" w:hAnsi="Arial Narrow"/>
          <w:sz w:val="22"/>
          <w:szCs w:val="22"/>
        </w:rPr>
      </w:pPr>
      <w:r w:rsidRPr="00E95FFC">
        <w:rPr>
          <w:rFonts w:ascii="Arial Narrow" w:eastAsia="GungsuhChe" w:hAnsi="Arial Narrow"/>
          <w:sz w:val="22"/>
          <w:szCs w:val="22"/>
        </w:rPr>
        <w:t xml:space="preserve">Les présents TDR porte sur la réalisation des </w:t>
      </w:r>
      <w:r w:rsidR="009974F6">
        <w:rPr>
          <w:rFonts w:ascii="Arial Narrow" w:eastAsia="GungsuhChe" w:hAnsi="Arial Narrow"/>
          <w:sz w:val="22"/>
          <w:szCs w:val="22"/>
        </w:rPr>
        <w:t xml:space="preserve">études </w:t>
      </w:r>
      <w:r w:rsidRPr="00E95FFC">
        <w:rPr>
          <w:rFonts w:ascii="Arial Narrow" w:eastAsia="GungsuhChe" w:hAnsi="Arial Narrow"/>
          <w:sz w:val="22"/>
          <w:szCs w:val="22"/>
        </w:rPr>
        <w:t xml:space="preserve">architecturales et d’ingénierie de l’hôtel de région qui devra abriter les services de la région et l’ensemble des équipements constituant un hôtel de région de cette envergure. </w:t>
      </w:r>
    </w:p>
    <w:p w:rsidR="000D6D5F" w:rsidRPr="00E95FFC" w:rsidRDefault="000D6D5F" w:rsidP="00AD0A22">
      <w:pPr>
        <w:autoSpaceDE w:val="0"/>
        <w:adjustRightInd w:val="0"/>
        <w:rPr>
          <w:rFonts w:ascii="Arial Narrow" w:eastAsia="GungsuhChe" w:hAnsi="Arial Narrow"/>
          <w:sz w:val="22"/>
          <w:szCs w:val="22"/>
        </w:rPr>
      </w:pPr>
    </w:p>
    <w:p w:rsidR="000D6D5F" w:rsidRPr="00E95FFC" w:rsidRDefault="000D6D5F" w:rsidP="00AD0A22">
      <w:pPr>
        <w:autoSpaceDE w:val="0"/>
        <w:adjustRightInd w:val="0"/>
        <w:rPr>
          <w:rFonts w:ascii="Arial Narrow" w:eastAsia="GungsuhChe" w:hAnsi="Arial Narrow"/>
          <w:b/>
          <w:bCs/>
          <w:sz w:val="22"/>
          <w:szCs w:val="22"/>
        </w:rPr>
      </w:pPr>
      <w:r w:rsidRPr="00E95FFC">
        <w:rPr>
          <w:rFonts w:ascii="Arial Narrow" w:eastAsia="GungsuhChe" w:hAnsi="Arial Narrow"/>
          <w:b/>
          <w:bCs/>
          <w:sz w:val="22"/>
          <w:szCs w:val="22"/>
        </w:rPr>
        <w:t>OBJECTIFS</w:t>
      </w:r>
    </w:p>
    <w:p w:rsidR="000D6D5F" w:rsidRPr="00E95FFC" w:rsidRDefault="000D6D5F" w:rsidP="00A60590">
      <w:pPr>
        <w:pStyle w:val="Default"/>
        <w:rPr>
          <w:rFonts w:ascii="Arial Narrow" w:hAnsi="Arial Narrow" w:cs="Arial"/>
          <w:sz w:val="22"/>
          <w:szCs w:val="22"/>
        </w:rPr>
      </w:pPr>
    </w:p>
    <w:p w:rsidR="000D6D5F" w:rsidRPr="00E95FFC" w:rsidRDefault="000D6D5F" w:rsidP="00AD0A22">
      <w:pPr>
        <w:pStyle w:val="Default"/>
        <w:numPr>
          <w:ilvl w:val="0"/>
          <w:numId w:val="90"/>
        </w:numPr>
        <w:rPr>
          <w:rFonts w:ascii="Arial Narrow" w:hAnsi="Arial Narrow" w:cs="Arial"/>
          <w:sz w:val="22"/>
          <w:szCs w:val="22"/>
        </w:rPr>
      </w:pPr>
      <w:r w:rsidRPr="00E95FFC">
        <w:rPr>
          <w:rFonts w:ascii="Arial Narrow" w:hAnsi="Arial Narrow" w:cs="Arial"/>
          <w:sz w:val="22"/>
          <w:szCs w:val="22"/>
        </w:rPr>
        <w:t>Elaboration du programme architectural et des études détaillé (APD/DCE) sur la base des études APS validé par le conseil régional et le FEICOM.</w:t>
      </w:r>
    </w:p>
    <w:p w:rsidR="000D6D5F" w:rsidRPr="00E95FFC" w:rsidRDefault="000D6D5F" w:rsidP="00AD0A22">
      <w:pPr>
        <w:pStyle w:val="Default"/>
        <w:numPr>
          <w:ilvl w:val="0"/>
          <w:numId w:val="90"/>
        </w:numPr>
        <w:rPr>
          <w:rFonts w:ascii="Arial Narrow" w:hAnsi="Arial Narrow" w:cs="Arial"/>
          <w:sz w:val="22"/>
          <w:szCs w:val="22"/>
        </w:rPr>
      </w:pPr>
      <w:r w:rsidRPr="00E95FFC">
        <w:rPr>
          <w:rFonts w:ascii="Arial Narrow" w:hAnsi="Arial Narrow" w:cs="Arial"/>
          <w:sz w:val="22"/>
          <w:szCs w:val="22"/>
        </w:rPr>
        <w:t xml:space="preserve">Réalisation de la note de calcul des structures des ouvrages a réalisés. </w:t>
      </w:r>
    </w:p>
    <w:p w:rsidR="000D6D5F" w:rsidRPr="00E95FFC" w:rsidRDefault="000D6D5F" w:rsidP="00AD0A22">
      <w:pPr>
        <w:pStyle w:val="Default"/>
        <w:numPr>
          <w:ilvl w:val="0"/>
          <w:numId w:val="90"/>
        </w:numPr>
        <w:rPr>
          <w:rFonts w:ascii="Arial Narrow" w:hAnsi="Arial Narrow" w:cs="Arial"/>
          <w:sz w:val="22"/>
          <w:szCs w:val="22"/>
        </w:rPr>
      </w:pPr>
      <w:r w:rsidRPr="00E95FFC">
        <w:rPr>
          <w:rFonts w:ascii="Arial Narrow" w:hAnsi="Arial Narrow" w:cs="Arial"/>
          <w:sz w:val="22"/>
          <w:szCs w:val="22"/>
        </w:rPr>
        <w:t>Réalisation d’un devis estimatif et quantitatif des travaux.</w:t>
      </w:r>
    </w:p>
    <w:p w:rsidR="000D6D5F" w:rsidRPr="00E95FFC" w:rsidRDefault="000D6D5F" w:rsidP="00AD0A22">
      <w:pPr>
        <w:pStyle w:val="Default"/>
        <w:numPr>
          <w:ilvl w:val="0"/>
          <w:numId w:val="90"/>
        </w:numPr>
        <w:rPr>
          <w:rFonts w:ascii="Arial Narrow" w:hAnsi="Arial Narrow" w:cs="Arial"/>
          <w:sz w:val="22"/>
          <w:szCs w:val="22"/>
        </w:rPr>
      </w:pPr>
      <w:r w:rsidRPr="00E95FFC">
        <w:rPr>
          <w:rFonts w:ascii="Arial Narrow" w:hAnsi="Arial Narrow" w:cs="Arial"/>
          <w:sz w:val="22"/>
          <w:szCs w:val="22"/>
        </w:rPr>
        <w:t>Elaboration d’un projet de DAO.</w:t>
      </w:r>
    </w:p>
    <w:p w:rsidR="000D6D5F" w:rsidRPr="00E95FFC" w:rsidRDefault="000D6D5F" w:rsidP="00AD0A22">
      <w:pPr>
        <w:pStyle w:val="Trameclaire-Accent21"/>
        <w:spacing w:before="0" w:after="0"/>
        <w:rPr>
          <w:rFonts w:ascii="Arial Narrow" w:hAnsi="Arial Narrow"/>
        </w:rPr>
      </w:pPr>
      <w:r w:rsidRPr="00E95FFC">
        <w:rPr>
          <w:rFonts w:ascii="Arial Narrow" w:hAnsi="Arial Narrow"/>
        </w:rPr>
        <w:t xml:space="preserve">I – CONSISTANCE DE LA PRESTATION D’ETUDES TECHNIQUES  </w:t>
      </w:r>
    </w:p>
    <w:p w:rsidR="000D6D5F" w:rsidRPr="00E95FFC" w:rsidRDefault="000D6D5F" w:rsidP="00AD0A22">
      <w:pPr>
        <w:rPr>
          <w:rFonts w:ascii="Arial Narrow" w:hAnsi="Arial Narrow"/>
          <w:sz w:val="22"/>
          <w:szCs w:val="22"/>
        </w:rPr>
      </w:pPr>
      <w:r w:rsidRPr="00E95FFC">
        <w:rPr>
          <w:rFonts w:ascii="Arial Narrow" w:hAnsi="Arial Narrow"/>
          <w:sz w:val="22"/>
          <w:szCs w:val="22"/>
        </w:rPr>
        <w:t>Les prestations, objet de cette étude comprennent une seule tranche en plusieurs lot.</w:t>
      </w:r>
    </w:p>
    <w:p w:rsidR="000D6D5F" w:rsidRPr="00E95FFC" w:rsidRDefault="000D6D5F" w:rsidP="00AD0A22">
      <w:pPr>
        <w:rPr>
          <w:rFonts w:ascii="Arial Narrow" w:hAnsi="Arial Narrow"/>
          <w:sz w:val="22"/>
          <w:szCs w:val="22"/>
        </w:rPr>
      </w:pPr>
    </w:p>
    <w:p w:rsidR="000D6D5F" w:rsidRPr="00E95FFC" w:rsidRDefault="00DD5925" w:rsidP="00AD0A22">
      <w:pPr>
        <w:numPr>
          <w:ilvl w:val="0"/>
          <w:numId w:val="89"/>
        </w:numPr>
        <w:jc w:val="both"/>
        <w:rPr>
          <w:rFonts w:ascii="Arial Narrow" w:hAnsi="Arial Narrow"/>
          <w:sz w:val="22"/>
          <w:szCs w:val="22"/>
        </w:rPr>
      </w:pPr>
      <w:r>
        <w:rPr>
          <w:rFonts w:ascii="Arial Narrow" w:hAnsi="Arial Narrow"/>
          <w:sz w:val="22"/>
          <w:szCs w:val="22"/>
        </w:rPr>
        <w:t>Lot 1</w:t>
      </w:r>
      <w:r w:rsidR="000D6D5F" w:rsidRPr="00E95FFC">
        <w:rPr>
          <w:rFonts w:ascii="Arial Narrow" w:hAnsi="Arial Narrow"/>
          <w:sz w:val="22"/>
          <w:szCs w:val="22"/>
        </w:rPr>
        <w:t> : Etudes architecturale : Etude de programmation arch</w:t>
      </w:r>
      <w:r>
        <w:rPr>
          <w:rFonts w:ascii="Arial Narrow" w:hAnsi="Arial Narrow"/>
          <w:sz w:val="22"/>
          <w:szCs w:val="22"/>
        </w:rPr>
        <w:t>itecturale,</w:t>
      </w:r>
      <w:r w:rsidR="000D6D5F" w:rsidRPr="00E95FFC">
        <w:rPr>
          <w:rFonts w:ascii="Arial Narrow" w:hAnsi="Arial Narrow"/>
          <w:sz w:val="22"/>
          <w:szCs w:val="22"/>
        </w:rPr>
        <w:t xml:space="preserve"> dessin architectural et technique (APD, DCE)</w:t>
      </w:r>
    </w:p>
    <w:p w:rsidR="000D6D5F" w:rsidRPr="00E95FFC" w:rsidRDefault="00DD5925" w:rsidP="00AD0A22">
      <w:pPr>
        <w:numPr>
          <w:ilvl w:val="0"/>
          <w:numId w:val="89"/>
        </w:numPr>
        <w:jc w:val="both"/>
        <w:rPr>
          <w:rFonts w:ascii="Arial Narrow" w:hAnsi="Arial Narrow"/>
          <w:sz w:val="22"/>
          <w:szCs w:val="22"/>
        </w:rPr>
      </w:pPr>
      <w:r>
        <w:rPr>
          <w:rFonts w:ascii="Arial Narrow" w:hAnsi="Arial Narrow"/>
          <w:sz w:val="22"/>
          <w:szCs w:val="22"/>
        </w:rPr>
        <w:t>Lot 2</w:t>
      </w:r>
      <w:r w:rsidR="000D6D5F" w:rsidRPr="00E95FFC">
        <w:rPr>
          <w:rFonts w:ascii="Arial Narrow" w:hAnsi="Arial Narrow"/>
          <w:sz w:val="22"/>
          <w:szCs w:val="22"/>
        </w:rPr>
        <w:t> : Etude d’ingénierie : Réalisation des calculs des structures des ouvrages.</w:t>
      </w:r>
    </w:p>
    <w:p w:rsidR="000D6D5F" w:rsidRPr="00E95FFC" w:rsidRDefault="00DD5925" w:rsidP="00AD0A22">
      <w:pPr>
        <w:numPr>
          <w:ilvl w:val="0"/>
          <w:numId w:val="89"/>
        </w:numPr>
        <w:jc w:val="both"/>
        <w:rPr>
          <w:rFonts w:ascii="Arial Narrow" w:hAnsi="Arial Narrow"/>
          <w:sz w:val="22"/>
          <w:szCs w:val="22"/>
        </w:rPr>
      </w:pPr>
      <w:r>
        <w:rPr>
          <w:rFonts w:ascii="Arial Narrow" w:hAnsi="Arial Narrow"/>
          <w:sz w:val="22"/>
          <w:szCs w:val="22"/>
        </w:rPr>
        <w:t>Lot 3</w:t>
      </w:r>
      <w:r w:rsidR="000D6D5F" w:rsidRPr="00E95FFC">
        <w:rPr>
          <w:rFonts w:ascii="Arial Narrow" w:hAnsi="Arial Narrow"/>
          <w:sz w:val="22"/>
          <w:szCs w:val="22"/>
        </w:rPr>
        <w:t> : Etude financier : Devis quantitatif et estimatif des travaux</w:t>
      </w:r>
    </w:p>
    <w:p w:rsidR="000D6D5F" w:rsidRPr="00F01D40" w:rsidRDefault="00DD5925" w:rsidP="00AD0A22">
      <w:pPr>
        <w:numPr>
          <w:ilvl w:val="0"/>
          <w:numId w:val="89"/>
        </w:numPr>
        <w:jc w:val="both"/>
        <w:rPr>
          <w:rFonts w:ascii="Arial Narrow" w:hAnsi="Arial Narrow"/>
          <w:sz w:val="22"/>
          <w:szCs w:val="22"/>
        </w:rPr>
      </w:pPr>
      <w:r>
        <w:rPr>
          <w:rFonts w:ascii="Arial Narrow" w:hAnsi="Arial Narrow"/>
          <w:sz w:val="22"/>
          <w:szCs w:val="22"/>
        </w:rPr>
        <w:t>Lot 4</w:t>
      </w:r>
      <w:r w:rsidR="000D6D5F" w:rsidRPr="00E95FFC">
        <w:rPr>
          <w:rFonts w:ascii="Arial Narrow" w:hAnsi="Arial Narrow"/>
          <w:sz w:val="22"/>
          <w:szCs w:val="22"/>
        </w:rPr>
        <w:t> : Dossier de consultation des entreprises.</w:t>
      </w:r>
    </w:p>
    <w:p w:rsidR="00DD5925" w:rsidRDefault="00DD5925" w:rsidP="00AD0A22">
      <w:pPr>
        <w:pStyle w:val="Trameclaire-Accent21"/>
        <w:pBdr>
          <w:bottom w:val="single" w:sz="4" w:space="0" w:color="4F81BD"/>
        </w:pBdr>
        <w:spacing w:before="0" w:after="0"/>
        <w:rPr>
          <w:rStyle w:val="Forteaccentuation"/>
          <w:rFonts w:ascii="Arial Narrow" w:hAnsi="Arial Narrow"/>
        </w:rPr>
      </w:pPr>
    </w:p>
    <w:p w:rsidR="000D6D5F" w:rsidRPr="00E95FFC" w:rsidRDefault="000D6D5F" w:rsidP="00AD0A22">
      <w:pPr>
        <w:pStyle w:val="Trameclaire-Accent21"/>
        <w:pBdr>
          <w:bottom w:val="single" w:sz="4" w:space="0" w:color="4F81BD"/>
        </w:pBdr>
        <w:spacing w:before="0" w:after="0"/>
        <w:rPr>
          <w:rStyle w:val="Forteaccentuation"/>
          <w:rFonts w:ascii="Arial Narrow" w:hAnsi="Arial Narrow"/>
        </w:rPr>
      </w:pPr>
      <w:r w:rsidRPr="00E95FFC">
        <w:rPr>
          <w:rStyle w:val="Forteaccentuation"/>
          <w:rFonts w:ascii="Arial Narrow" w:hAnsi="Arial Narrow"/>
        </w:rPr>
        <w:t>L</w:t>
      </w:r>
      <w:r w:rsidR="00DD5925">
        <w:rPr>
          <w:rStyle w:val="Forteaccentuation"/>
          <w:rFonts w:ascii="Arial Narrow" w:hAnsi="Arial Narrow"/>
        </w:rPr>
        <w:t>OT 1</w:t>
      </w:r>
      <w:r w:rsidRPr="00E95FFC">
        <w:rPr>
          <w:rStyle w:val="Forteaccentuation"/>
          <w:rFonts w:ascii="Arial Narrow" w:hAnsi="Arial Narrow"/>
        </w:rPr>
        <w:t>: ETUDE AR</w:t>
      </w:r>
      <w:r>
        <w:rPr>
          <w:rStyle w:val="Forteaccentuation"/>
          <w:rFonts w:ascii="Arial Narrow" w:hAnsi="Arial Narrow"/>
        </w:rPr>
        <w:t>C</w:t>
      </w:r>
      <w:r w:rsidRPr="00E95FFC">
        <w:rPr>
          <w:rStyle w:val="Forteaccentuation"/>
          <w:rFonts w:ascii="Arial Narrow" w:hAnsi="Arial Narrow"/>
        </w:rPr>
        <w:t>HITECTURALE</w:t>
      </w:r>
    </w:p>
    <w:p w:rsidR="000D6D5F" w:rsidRPr="00E95FFC" w:rsidRDefault="000D6D5F" w:rsidP="00AD0A22">
      <w:pPr>
        <w:rPr>
          <w:rFonts w:ascii="Arial Narrow" w:hAnsi="Arial Narrow"/>
          <w:sz w:val="22"/>
          <w:szCs w:val="22"/>
        </w:rPr>
      </w:pPr>
    </w:p>
    <w:p w:rsidR="000D6D5F" w:rsidRPr="00E95FFC" w:rsidRDefault="00DD5925" w:rsidP="00AD0A22">
      <w:pPr>
        <w:rPr>
          <w:rFonts w:ascii="Arial Narrow" w:hAnsi="Arial Narrow"/>
          <w:b/>
          <w:sz w:val="22"/>
          <w:szCs w:val="22"/>
        </w:rPr>
      </w:pPr>
      <w:r>
        <w:rPr>
          <w:rFonts w:ascii="Arial Narrow" w:hAnsi="Arial Narrow"/>
          <w:b/>
          <w:sz w:val="22"/>
          <w:szCs w:val="22"/>
        </w:rPr>
        <w:t>1</w:t>
      </w:r>
      <w:r w:rsidR="00B14F07">
        <w:rPr>
          <w:rFonts w:ascii="Arial Narrow" w:hAnsi="Arial Narrow"/>
          <w:b/>
          <w:sz w:val="22"/>
          <w:szCs w:val="22"/>
        </w:rPr>
        <w:t>.1</w:t>
      </w:r>
      <w:r w:rsidR="000D6D5F" w:rsidRPr="00E95FFC">
        <w:rPr>
          <w:rFonts w:ascii="Arial Narrow" w:hAnsi="Arial Narrow"/>
          <w:b/>
          <w:sz w:val="22"/>
          <w:szCs w:val="22"/>
        </w:rPr>
        <w:t xml:space="preserve"> Etude d’avant-projet détaillé</w:t>
      </w:r>
    </w:p>
    <w:p w:rsidR="000D6D5F" w:rsidRPr="00E95FFC" w:rsidRDefault="000D6D5F" w:rsidP="00AD0A22">
      <w:pPr>
        <w:rPr>
          <w:rFonts w:ascii="Arial Narrow" w:hAnsi="Arial Narrow"/>
          <w:b/>
          <w:sz w:val="22"/>
          <w:szCs w:val="22"/>
        </w:rPr>
      </w:pPr>
    </w:p>
    <w:p w:rsidR="000D6D5F" w:rsidRPr="00E95FFC" w:rsidRDefault="000D6D5F" w:rsidP="00AD0A22">
      <w:pPr>
        <w:ind w:firstLine="720"/>
        <w:rPr>
          <w:rFonts w:ascii="Arial Narrow" w:hAnsi="Arial Narrow"/>
          <w:sz w:val="22"/>
          <w:szCs w:val="22"/>
        </w:rPr>
      </w:pPr>
      <w:r w:rsidRPr="00E95FFC">
        <w:rPr>
          <w:rFonts w:ascii="Arial Narrow" w:hAnsi="Arial Narrow"/>
          <w:sz w:val="22"/>
          <w:szCs w:val="22"/>
        </w:rPr>
        <w:t>Sur la base des observations faites sur l‘avant-projet sommaire, le prestataire devra élaborer un avant-projet détaillé (APD). Le dossier d’APD comprendra entre autres les documents graphiques suivants :</w:t>
      </w:r>
    </w:p>
    <w:p w:rsidR="000D6D5F" w:rsidRPr="00E95FFC" w:rsidRDefault="000D6D5F" w:rsidP="00AD0A22">
      <w:pPr>
        <w:rPr>
          <w:rFonts w:ascii="Arial Narrow" w:hAnsi="Arial Narrow"/>
          <w:b/>
          <w:sz w:val="22"/>
          <w:szCs w:val="22"/>
          <w:u w:val="single"/>
        </w:rPr>
      </w:pPr>
    </w:p>
    <w:p w:rsidR="000D6D5F" w:rsidRPr="00E95FFC" w:rsidRDefault="000D6D5F" w:rsidP="00AD0A22">
      <w:pPr>
        <w:pStyle w:val="Listecouleur-Accent11"/>
        <w:numPr>
          <w:ilvl w:val="0"/>
          <w:numId w:val="84"/>
        </w:numPr>
        <w:jc w:val="left"/>
        <w:rPr>
          <w:rFonts w:ascii="Arial Narrow" w:hAnsi="Arial Narrow"/>
          <w:b/>
          <w:u w:val="single"/>
        </w:rPr>
      </w:pPr>
      <w:r w:rsidRPr="00E95FFC">
        <w:rPr>
          <w:rFonts w:ascii="Arial Narrow" w:hAnsi="Arial Narrow"/>
          <w:b/>
          <w:u w:val="single"/>
        </w:rPr>
        <w:t>Plans architecturaux</w:t>
      </w:r>
    </w:p>
    <w:p w:rsidR="000D6D5F" w:rsidRPr="00E95FFC" w:rsidRDefault="000D6D5F" w:rsidP="00AD0A22">
      <w:pPr>
        <w:pStyle w:val="Listecouleur-Accent11"/>
        <w:numPr>
          <w:ilvl w:val="0"/>
          <w:numId w:val="80"/>
        </w:numPr>
        <w:jc w:val="left"/>
        <w:rPr>
          <w:rFonts w:ascii="Arial Narrow" w:hAnsi="Arial Narrow"/>
        </w:rPr>
      </w:pPr>
      <w:r w:rsidRPr="00E95FFC">
        <w:rPr>
          <w:rFonts w:ascii="Arial Narrow" w:hAnsi="Arial Narrow"/>
        </w:rPr>
        <w:t>Plans de situation ;</w:t>
      </w:r>
    </w:p>
    <w:p w:rsidR="000D6D5F" w:rsidRPr="00E95FFC" w:rsidRDefault="000D6D5F" w:rsidP="00AD0A22">
      <w:pPr>
        <w:pStyle w:val="Listecouleur-Accent11"/>
        <w:numPr>
          <w:ilvl w:val="0"/>
          <w:numId w:val="80"/>
        </w:numPr>
        <w:jc w:val="left"/>
        <w:rPr>
          <w:rFonts w:ascii="Arial Narrow" w:hAnsi="Arial Narrow"/>
        </w:rPr>
      </w:pPr>
      <w:r w:rsidRPr="00E95FFC">
        <w:rPr>
          <w:rFonts w:ascii="Arial Narrow" w:hAnsi="Arial Narrow"/>
        </w:rPr>
        <w:t>Plans de masse (échelle 1/200</w:t>
      </w:r>
      <w:r w:rsidRPr="00E95FFC">
        <w:rPr>
          <w:rFonts w:ascii="Arial Narrow" w:hAnsi="Arial Narrow"/>
          <w:vertAlign w:val="superscript"/>
        </w:rPr>
        <w:t>ème</w:t>
      </w:r>
      <w:r w:rsidRPr="00E95FFC">
        <w:rPr>
          <w:rFonts w:ascii="Arial Narrow" w:hAnsi="Arial Narrow"/>
        </w:rPr>
        <w:t>) avec implantation cotée des bâtiments (sur fond de levé topographique établi par le maître d’œuvre) ;</w:t>
      </w:r>
    </w:p>
    <w:p w:rsidR="000D6D5F" w:rsidRPr="00E95FFC" w:rsidRDefault="000D6D5F" w:rsidP="00AD0A22">
      <w:pPr>
        <w:pStyle w:val="Listecouleur-Accent11"/>
        <w:numPr>
          <w:ilvl w:val="0"/>
          <w:numId w:val="80"/>
        </w:numPr>
        <w:jc w:val="left"/>
        <w:rPr>
          <w:rFonts w:ascii="Arial Narrow" w:hAnsi="Arial Narrow"/>
        </w:rPr>
      </w:pPr>
      <w:r w:rsidRPr="00E95FFC">
        <w:rPr>
          <w:rFonts w:ascii="Arial Narrow" w:hAnsi="Arial Narrow"/>
        </w:rPr>
        <w:t>Plans des distributions, fondations, électricités, plomberies sanitaires ;</w:t>
      </w:r>
    </w:p>
    <w:p w:rsidR="000D6D5F" w:rsidRPr="00E95FFC" w:rsidRDefault="000D6D5F" w:rsidP="00AD0A22">
      <w:pPr>
        <w:pStyle w:val="Listecouleur-Accent11"/>
        <w:numPr>
          <w:ilvl w:val="0"/>
          <w:numId w:val="80"/>
        </w:numPr>
        <w:jc w:val="left"/>
        <w:rPr>
          <w:rFonts w:ascii="Arial Narrow" w:hAnsi="Arial Narrow"/>
        </w:rPr>
      </w:pPr>
      <w:r w:rsidRPr="00E95FFC">
        <w:rPr>
          <w:rFonts w:ascii="Arial Narrow" w:hAnsi="Arial Narrow"/>
        </w:rPr>
        <w:t>Vue en plan de chacun des niveaux des bâtiments (échelle 1/50</w:t>
      </w:r>
      <w:r w:rsidRPr="00E95FFC">
        <w:rPr>
          <w:rFonts w:ascii="Arial Narrow" w:hAnsi="Arial Narrow"/>
          <w:vertAlign w:val="superscript"/>
        </w:rPr>
        <w:t>ème</w:t>
      </w:r>
      <w:r w:rsidRPr="00E95FFC">
        <w:rPr>
          <w:rFonts w:ascii="Arial Narrow" w:hAnsi="Arial Narrow"/>
        </w:rPr>
        <w:t>) ;</w:t>
      </w:r>
    </w:p>
    <w:p w:rsidR="000D6D5F" w:rsidRPr="00E95FFC" w:rsidRDefault="000D6D5F" w:rsidP="00AD0A22">
      <w:pPr>
        <w:pStyle w:val="Listecouleur-Accent11"/>
        <w:numPr>
          <w:ilvl w:val="0"/>
          <w:numId w:val="80"/>
        </w:numPr>
        <w:jc w:val="left"/>
        <w:rPr>
          <w:rFonts w:ascii="Arial Narrow" w:hAnsi="Arial Narrow"/>
        </w:rPr>
      </w:pPr>
      <w:r w:rsidRPr="00E95FFC">
        <w:rPr>
          <w:rFonts w:ascii="Arial Narrow" w:hAnsi="Arial Narrow"/>
        </w:rPr>
        <w:t>Coupes transversales et longitudinales ;</w:t>
      </w:r>
    </w:p>
    <w:p w:rsidR="000D6D5F" w:rsidRPr="00E95FFC" w:rsidRDefault="000D6D5F" w:rsidP="00AD0A22">
      <w:pPr>
        <w:pStyle w:val="Listecouleur-Accent11"/>
        <w:numPr>
          <w:ilvl w:val="0"/>
          <w:numId w:val="80"/>
        </w:numPr>
        <w:jc w:val="left"/>
        <w:rPr>
          <w:rFonts w:ascii="Arial Narrow" w:hAnsi="Arial Narrow"/>
        </w:rPr>
      </w:pPr>
      <w:r w:rsidRPr="00E95FFC">
        <w:rPr>
          <w:rFonts w:ascii="Arial Narrow" w:hAnsi="Arial Narrow"/>
        </w:rPr>
        <w:t>Elévations sur les quatre faces de chaque bâtiment (échelle 1/50</w:t>
      </w:r>
      <w:r w:rsidRPr="00E95FFC">
        <w:rPr>
          <w:rFonts w:ascii="Arial Narrow" w:hAnsi="Arial Narrow"/>
          <w:vertAlign w:val="superscript"/>
        </w:rPr>
        <w:t>ème</w:t>
      </w:r>
      <w:r w:rsidRPr="00E95FFC">
        <w:rPr>
          <w:rFonts w:ascii="Arial Narrow" w:hAnsi="Arial Narrow"/>
        </w:rPr>
        <w:t>ou 1/100</w:t>
      </w:r>
      <w:r w:rsidRPr="00E95FFC">
        <w:rPr>
          <w:rFonts w:ascii="Arial Narrow" w:hAnsi="Arial Narrow"/>
          <w:vertAlign w:val="superscript"/>
        </w:rPr>
        <w:t>ème</w:t>
      </w:r>
      <w:r w:rsidRPr="00E95FFC">
        <w:rPr>
          <w:rFonts w:ascii="Arial Narrow" w:hAnsi="Arial Narrow"/>
        </w:rPr>
        <w:t xml:space="preserve"> pour les façades d’ensemble) ;</w:t>
      </w:r>
    </w:p>
    <w:p w:rsidR="000D6D5F" w:rsidRPr="00E95FFC" w:rsidRDefault="000D6D5F" w:rsidP="00AD0A22">
      <w:pPr>
        <w:pStyle w:val="Listecouleur-Accent11"/>
        <w:numPr>
          <w:ilvl w:val="0"/>
          <w:numId w:val="80"/>
        </w:numPr>
        <w:jc w:val="left"/>
        <w:rPr>
          <w:rFonts w:ascii="Arial Narrow" w:hAnsi="Arial Narrow"/>
        </w:rPr>
      </w:pPr>
      <w:r w:rsidRPr="00E95FFC">
        <w:rPr>
          <w:rFonts w:ascii="Arial Narrow" w:hAnsi="Arial Narrow"/>
        </w:rPr>
        <w:t>Plan de toiture de chaque bâtiment (échelle 1/100</w:t>
      </w:r>
      <w:r w:rsidRPr="00E95FFC">
        <w:rPr>
          <w:rFonts w:ascii="Arial Narrow" w:hAnsi="Arial Narrow"/>
          <w:vertAlign w:val="superscript"/>
        </w:rPr>
        <w:t>ème</w:t>
      </w:r>
      <w:r w:rsidRPr="00E95FFC">
        <w:rPr>
          <w:rFonts w:ascii="Arial Narrow" w:hAnsi="Arial Narrow"/>
        </w:rPr>
        <w:t>) ;</w:t>
      </w:r>
    </w:p>
    <w:p w:rsidR="000D6D5F" w:rsidRPr="00E95FFC" w:rsidRDefault="000D6D5F" w:rsidP="00AD0A22">
      <w:pPr>
        <w:pStyle w:val="Listecouleur-Accent11"/>
        <w:numPr>
          <w:ilvl w:val="0"/>
          <w:numId w:val="80"/>
        </w:numPr>
        <w:jc w:val="left"/>
        <w:rPr>
          <w:rFonts w:ascii="Arial Narrow" w:hAnsi="Arial Narrow"/>
        </w:rPr>
      </w:pPr>
      <w:r w:rsidRPr="00E95FFC">
        <w:rPr>
          <w:rFonts w:ascii="Arial Narrow" w:hAnsi="Arial Narrow"/>
        </w:rPr>
        <w:t>Aménagements extérieurs (clôture, plantations…) ;</w:t>
      </w:r>
    </w:p>
    <w:p w:rsidR="000D6D5F" w:rsidRDefault="000D6D5F" w:rsidP="00AD0A22">
      <w:pPr>
        <w:pStyle w:val="Listecouleur-Accent11"/>
        <w:numPr>
          <w:ilvl w:val="0"/>
          <w:numId w:val="80"/>
        </w:numPr>
        <w:jc w:val="left"/>
        <w:rPr>
          <w:rFonts w:ascii="Arial Narrow" w:hAnsi="Arial Narrow"/>
        </w:rPr>
      </w:pPr>
      <w:r w:rsidRPr="00E95FFC">
        <w:rPr>
          <w:rFonts w:ascii="Arial Narrow" w:hAnsi="Arial Narrow"/>
        </w:rPr>
        <w:t>Carnet de détails et tableaux de menuiseries (échelle 1/20</w:t>
      </w:r>
      <w:r w:rsidRPr="00E95FFC">
        <w:rPr>
          <w:rFonts w:ascii="Arial Narrow" w:hAnsi="Arial Narrow"/>
          <w:vertAlign w:val="superscript"/>
        </w:rPr>
        <w:t>ème</w:t>
      </w:r>
      <w:r w:rsidRPr="00E95FFC">
        <w:rPr>
          <w:rFonts w:ascii="Arial Narrow" w:hAnsi="Arial Narrow"/>
        </w:rPr>
        <w:t>) y compris repérages ;</w:t>
      </w:r>
    </w:p>
    <w:p w:rsidR="009974F6" w:rsidRDefault="009974F6" w:rsidP="00AD0A22">
      <w:pPr>
        <w:pStyle w:val="Listecouleur-Accent11"/>
        <w:numPr>
          <w:ilvl w:val="0"/>
          <w:numId w:val="80"/>
        </w:numPr>
        <w:jc w:val="left"/>
        <w:rPr>
          <w:rFonts w:ascii="Arial Narrow" w:hAnsi="Arial Narrow"/>
        </w:rPr>
      </w:pPr>
      <w:r>
        <w:rPr>
          <w:rFonts w:ascii="Arial Narrow" w:hAnsi="Arial Narrow"/>
        </w:rPr>
        <w:t>Détails techniques </w:t>
      </w:r>
      <w:r w:rsidRPr="00E95FFC">
        <w:rPr>
          <w:rFonts w:ascii="Arial Narrow" w:hAnsi="Arial Narrow"/>
        </w:rPr>
        <w:t>(échelle 1/50</w:t>
      </w:r>
      <w:r w:rsidRPr="00E95FFC">
        <w:rPr>
          <w:rFonts w:ascii="Arial Narrow" w:hAnsi="Arial Narrow"/>
          <w:vertAlign w:val="superscript"/>
        </w:rPr>
        <w:t>ème</w:t>
      </w:r>
      <w:r w:rsidRPr="00E95FFC">
        <w:rPr>
          <w:rFonts w:ascii="Arial Narrow" w:hAnsi="Arial Narrow"/>
        </w:rPr>
        <w:t>) </w:t>
      </w:r>
      <w:r>
        <w:rPr>
          <w:rFonts w:ascii="Arial Narrow" w:hAnsi="Arial Narrow"/>
        </w:rPr>
        <w:t>;</w:t>
      </w:r>
    </w:p>
    <w:p w:rsidR="009974F6" w:rsidRPr="00E95FFC" w:rsidRDefault="009974F6" w:rsidP="00AD0A22">
      <w:pPr>
        <w:pStyle w:val="Listecouleur-Accent11"/>
        <w:numPr>
          <w:ilvl w:val="0"/>
          <w:numId w:val="80"/>
        </w:numPr>
        <w:jc w:val="left"/>
        <w:rPr>
          <w:rFonts w:ascii="Arial Narrow" w:hAnsi="Arial Narrow"/>
        </w:rPr>
      </w:pPr>
      <w:r>
        <w:rPr>
          <w:rFonts w:ascii="Arial Narrow" w:hAnsi="Arial Narrow"/>
        </w:rPr>
        <w:t>Plans d’implantation ;</w:t>
      </w:r>
    </w:p>
    <w:p w:rsidR="000D6D5F" w:rsidRPr="00E95FFC" w:rsidRDefault="000D6D5F" w:rsidP="00AD0A22">
      <w:pPr>
        <w:pStyle w:val="Listecouleur-Accent11"/>
        <w:numPr>
          <w:ilvl w:val="0"/>
          <w:numId w:val="80"/>
        </w:numPr>
        <w:jc w:val="left"/>
        <w:rPr>
          <w:rFonts w:ascii="Arial Narrow" w:hAnsi="Arial Narrow"/>
        </w:rPr>
      </w:pPr>
      <w:r w:rsidRPr="00E95FFC">
        <w:rPr>
          <w:rFonts w:ascii="Arial Narrow" w:hAnsi="Arial Narrow"/>
        </w:rPr>
        <w:t>Carnet et tableaux de finition (localisation des revêtements) y compris repérages.</w:t>
      </w:r>
    </w:p>
    <w:p w:rsidR="000D6D5F" w:rsidRPr="00E95FFC" w:rsidRDefault="000D6D5F" w:rsidP="00AD0A22">
      <w:pPr>
        <w:rPr>
          <w:rFonts w:ascii="Arial Narrow" w:hAnsi="Arial Narrow"/>
          <w:sz w:val="22"/>
          <w:szCs w:val="22"/>
        </w:rPr>
      </w:pPr>
    </w:p>
    <w:p w:rsidR="000D6D5F" w:rsidRPr="00E95FFC" w:rsidRDefault="000D6D5F" w:rsidP="00AD0A22">
      <w:pPr>
        <w:pStyle w:val="Listecouleur-Accent11"/>
        <w:numPr>
          <w:ilvl w:val="0"/>
          <w:numId w:val="84"/>
        </w:numPr>
        <w:jc w:val="left"/>
        <w:rPr>
          <w:rFonts w:ascii="Arial Narrow" w:hAnsi="Arial Narrow"/>
          <w:b/>
          <w:u w:val="single"/>
        </w:rPr>
      </w:pPr>
      <w:r w:rsidRPr="00E95FFC">
        <w:rPr>
          <w:rFonts w:ascii="Arial Narrow" w:hAnsi="Arial Narrow"/>
          <w:b/>
          <w:u w:val="single"/>
        </w:rPr>
        <w:t>Plans des lots techniques</w:t>
      </w:r>
    </w:p>
    <w:p w:rsidR="000D6D5F" w:rsidRPr="00E95FFC" w:rsidRDefault="000D6D5F" w:rsidP="00AD0A22">
      <w:pPr>
        <w:pStyle w:val="Listecouleur-Accent11"/>
        <w:numPr>
          <w:ilvl w:val="0"/>
          <w:numId w:val="81"/>
        </w:numPr>
        <w:jc w:val="left"/>
        <w:rPr>
          <w:rFonts w:ascii="Arial Narrow" w:hAnsi="Arial Narrow"/>
        </w:rPr>
      </w:pPr>
      <w:r w:rsidRPr="00E95FFC">
        <w:rPr>
          <w:rFonts w:ascii="Arial Narrow" w:hAnsi="Arial Narrow"/>
        </w:rPr>
        <w:t>Schémas filaires des lots électricité ;</w:t>
      </w:r>
    </w:p>
    <w:p w:rsidR="000D6D5F" w:rsidRPr="00E95FFC" w:rsidRDefault="000D6D5F" w:rsidP="00AD0A22">
      <w:pPr>
        <w:pStyle w:val="Listecouleur-Accent11"/>
        <w:numPr>
          <w:ilvl w:val="0"/>
          <w:numId w:val="81"/>
        </w:numPr>
        <w:jc w:val="left"/>
        <w:rPr>
          <w:rFonts w:ascii="Arial Narrow" w:hAnsi="Arial Narrow"/>
        </w:rPr>
      </w:pPr>
      <w:r w:rsidRPr="00E95FFC">
        <w:rPr>
          <w:rFonts w:ascii="Arial Narrow" w:hAnsi="Arial Narrow"/>
        </w:rPr>
        <w:t>Vues en plans des fluides (réseaux d’alimentation, d’évacuation) échele1/50</w:t>
      </w:r>
      <w:r w:rsidRPr="00E95FFC">
        <w:rPr>
          <w:rFonts w:ascii="Arial Narrow" w:hAnsi="Arial Narrow"/>
          <w:vertAlign w:val="superscript"/>
        </w:rPr>
        <w:t>ème</w:t>
      </w:r>
      <w:r w:rsidRPr="00E95FFC">
        <w:rPr>
          <w:rFonts w:ascii="Arial Narrow" w:hAnsi="Arial Narrow"/>
        </w:rPr>
        <w:t> ;</w:t>
      </w:r>
    </w:p>
    <w:p w:rsidR="000D6D5F" w:rsidRPr="00E95FFC" w:rsidRDefault="000D6D5F" w:rsidP="00AD0A22">
      <w:pPr>
        <w:rPr>
          <w:rFonts w:ascii="Arial Narrow" w:hAnsi="Arial Narrow"/>
          <w:sz w:val="22"/>
          <w:szCs w:val="22"/>
        </w:rPr>
      </w:pPr>
    </w:p>
    <w:p w:rsidR="000D6D5F" w:rsidRPr="00E95FFC" w:rsidRDefault="000D6D5F" w:rsidP="00AD0A22">
      <w:pPr>
        <w:pStyle w:val="Listecouleur-Accent11"/>
        <w:numPr>
          <w:ilvl w:val="0"/>
          <w:numId w:val="84"/>
        </w:numPr>
        <w:jc w:val="left"/>
        <w:rPr>
          <w:rFonts w:ascii="Arial Narrow" w:hAnsi="Arial Narrow"/>
        </w:rPr>
      </w:pPr>
      <w:r w:rsidRPr="00E95FFC">
        <w:rPr>
          <w:rFonts w:ascii="Arial Narrow" w:hAnsi="Arial Narrow"/>
          <w:b/>
          <w:u w:val="single"/>
        </w:rPr>
        <w:t>Plans de VRD</w:t>
      </w:r>
    </w:p>
    <w:p w:rsidR="000D6D5F" w:rsidRPr="00E95FFC" w:rsidRDefault="000D6D5F" w:rsidP="00AD0A22">
      <w:pPr>
        <w:pStyle w:val="Listecouleur-Accent11"/>
        <w:numPr>
          <w:ilvl w:val="0"/>
          <w:numId w:val="87"/>
        </w:numPr>
        <w:jc w:val="left"/>
        <w:rPr>
          <w:rFonts w:ascii="Arial Narrow" w:hAnsi="Arial Narrow"/>
        </w:rPr>
      </w:pPr>
      <w:r w:rsidRPr="00E95FFC">
        <w:rPr>
          <w:rFonts w:ascii="Arial Narrow" w:hAnsi="Arial Narrow"/>
        </w:rPr>
        <w:t>Plans de VRD sur fond de levé topographique avec cotes altimétriques des bâtiments (seuils) et des travaux extérieurs (regards, réseaux, voiries, parking, cheminement piétonnier). Echelle 1/200</w:t>
      </w:r>
      <w:r w:rsidRPr="00E95FFC">
        <w:rPr>
          <w:rFonts w:ascii="Arial Narrow" w:hAnsi="Arial Narrow"/>
          <w:vertAlign w:val="superscript"/>
        </w:rPr>
        <w:t>ème</w:t>
      </w:r>
      <w:r w:rsidRPr="00E95FFC">
        <w:rPr>
          <w:rFonts w:ascii="Arial Narrow" w:hAnsi="Arial Narrow"/>
        </w:rPr>
        <w:t>.</w:t>
      </w:r>
    </w:p>
    <w:p w:rsidR="000D6D5F" w:rsidRPr="00E95FFC" w:rsidRDefault="000D6D5F" w:rsidP="00AD0A22">
      <w:pPr>
        <w:rPr>
          <w:rFonts w:ascii="Arial Narrow" w:hAnsi="Arial Narrow"/>
          <w:sz w:val="22"/>
          <w:szCs w:val="22"/>
        </w:rPr>
      </w:pPr>
    </w:p>
    <w:p w:rsidR="000D6D5F" w:rsidRPr="00E95FFC" w:rsidRDefault="000D6D5F" w:rsidP="00AD0A22">
      <w:pPr>
        <w:pStyle w:val="Listecouleur-Accent11"/>
        <w:numPr>
          <w:ilvl w:val="0"/>
          <w:numId w:val="84"/>
        </w:numPr>
        <w:jc w:val="left"/>
        <w:rPr>
          <w:rFonts w:ascii="Arial Narrow" w:hAnsi="Arial Narrow"/>
          <w:b/>
          <w:u w:val="single"/>
        </w:rPr>
      </w:pPr>
      <w:r w:rsidRPr="00E95FFC">
        <w:rPr>
          <w:rFonts w:ascii="Arial Narrow" w:hAnsi="Arial Narrow"/>
          <w:b/>
          <w:u w:val="single"/>
        </w:rPr>
        <w:t>Autres pièces techniques</w:t>
      </w:r>
    </w:p>
    <w:p w:rsidR="000D6D5F" w:rsidRPr="00E95FFC" w:rsidRDefault="000D6D5F" w:rsidP="00AD0A22">
      <w:pPr>
        <w:ind w:left="360"/>
        <w:rPr>
          <w:rFonts w:ascii="Arial Narrow" w:hAnsi="Arial Narrow"/>
          <w:sz w:val="22"/>
          <w:szCs w:val="22"/>
        </w:rPr>
      </w:pPr>
      <w:r w:rsidRPr="00E95FFC">
        <w:rPr>
          <w:rFonts w:ascii="Arial Narrow" w:hAnsi="Arial Narrow"/>
          <w:sz w:val="22"/>
          <w:szCs w:val="22"/>
        </w:rPr>
        <w:t>Le dossier d’APD comprendra également les pièces techniques suivantes :</w:t>
      </w:r>
    </w:p>
    <w:p w:rsidR="000D6D5F" w:rsidRPr="00E95FFC" w:rsidRDefault="000D6D5F" w:rsidP="00AD0A22">
      <w:pPr>
        <w:pStyle w:val="Listecouleur-Accent11"/>
        <w:numPr>
          <w:ilvl w:val="0"/>
          <w:numId w:val="82"/>
        </w:numPr>
        <w:jc w:val="left"/>
        <w:rPr>
          <w:rFonts w:ascii="Arial Narrow" w:hAnsi="Arial Narrow"/>
        </w:rPr>
      </w:pPr>
      <w:r w:rsidRPr="00E95FFC">
        <w:rPr>
          <w:rFonts w:ascii="Arial Narrow" w:hAnsi="Arial Narrow"/>
        </w:rPr>
        <w:t>Des notes de synthèse de présentation des projets de construction ;</w:t>
      </w:r>
    </w:p>
    <w:p w:rsidR="000D6D5F" w:rsidRPr="00E95FFC" w:rsidRDefault="000D6D5F" w:rsidP="00AD0A22">
      <w:pPr>
        <w:pStyle w:val="Listecouleur-Accent11"/>
        <w:numPr>
          <w:ilvl w:val="0"/>
          <w:numId w:val="82"/>
        </w:numPr>
        <w:jc w:val="left"/>
        <w:rPr>
          <w:rFonts w:ascii="Arial Narrow" w:hAnsi="Arial Narrow"/>
        </w:rPr>
      </w:pPr>
      <w:r w:rsidRPr="00E95FFC">
        <w:rPr>
          <w:rFonts w:ascii="Arial Narrow" w:hAnsi="Arial Narrow"/>
        </w:rPr>
        <w:t>Les plans des ouvrages de protection, note de calcul, avant métrés des travaux ;</w:t>
      </w:r>
    </w:p>
    <w:p w:rsidR="000D6D5F" w:rsidRPr="00E95FFC" w:rsidRDefault="000D6D5F" w:rsidP="00AD0A22">
      <w:pPr>
        <w:pStyle w:val="Listecouleur-Accent11"/>
        <w:numPr>
          <w:ilvl w:val="0"/>
          <w:numId w:val="82"/>
        </w:numPr>
        <w:jc w:val="left"/>
        <w:rPr>
          <w:rFonts w:ascii="Arial Narrow" w:hAnsi="Arial Narrow"/>
        </w:rPr>
      </w:pPr>
      <w:r w:rsidRPr="00E95FFC">
        <w:rPr>
          <w:rFonts w:ascii="Arial Narrow" w:hAnsi="Arial Narrow"/>
        </w:rPr>
        <w:t>Le cahier des clauses techniques particulières (CCTP) qui définissent de façon précise les détails de mise en œuvre, les normes applicables aux ouvrages et les conditions de leur mise en œuvre ;</w:t>
      </w:r>
    </w:p>
    <w:p w:rsidR="000D6D5F" w:rsidRPr="00F01D40" w:rsidRDefault="000D6D5F" w:rsidP="00AD0A22">
      <w:pPr>
        <w:pStyle w:val="Listecouleur-Accent11"/>
        <w:numPr>
          <w:ilvl w:val="0"/>
          <w:numId w:val="82"/>
        </w:numPr>
        <w:jc w:val="left"/>
        <w:rPr>
          <w:rFonts w:ascii="Arial Narrow" w:hAnsi="Arial Narrow"/>
        </w:rPr>
      </w:pPr>
      <w:r w:rsidRPr="00E95FFC">
        <w:rPr>
          <w:rFonts w:ascii="Arial Narrow" w:hAnsi="Arial Narrow"/>
        </w:rPr>
        <w:lastRenderedPageBreak/>
        <w:t>Une notice d’entretien à transmettre lors de la réception des ouvrages au Maître d’Ouvrage qui précisent la liste des tâches d’entretien, leur degré d’importance et une évaluation des coûts de l’entretien pendant les cinq premières années, tâche par tâche sous forme de budget annuels.</w:t>
      </w:r>
    </w:p>
    <w:p w:rsidR="000D6D5F" w:rsidRPr="00E95FFC" w:rsidRDefault="000D6D5F" w:rsidP="00AD0A22">
      <w:pPr>
        <w:pStyle w:val="Trameclaire-Accent21"/>
        <w:numPr>
          <w:ilvl w:val="0"/>
          <w:numId w:val="82"/>
        </w:numPr>
        <w:pBdr>
          <w:bottom w:val="single" w:sz="4" w:space="0" w:color="4F81BD"/>
        </w:pBdr>
        <w:spacing w:before="0" w:after="0"/>
        <w:rPr>
          <w:rStyle w:val="Forteaccentuation"/>
          <w:rFonts w:ascii="Arial Narrow" w:hAnsi="Arial Narrow"/>
        </w:rPr>
      </w:pPr>
      <w:r w:rsidRPr="00E95FFC">
        <w:rPr>
          <w:rStyle w:val="Forteaccentuation"/>
          <w:rFonts w:ascii="Arial Narrow" w:hAnsi="Arial Narrow"/>
        </w:rPr>
        <w:t xml:space="preserve">LOT </w:t>
      </w:r>
      <w:r w:rsidR="00DD5925">
        <w:rPr>
          <w:rStyle w:val="Forteaccentuation"/>
          <w:rFonts w:ascii="Arial Narrow" w:hAnsi="Arial Narrow"/>
        </w:rPr>
        <w:t>2</w:t>
      </w:r>
      <w:r w:rsidRPr="00E95FFC">
        <w:rPr>
          <w:rStyle w:val="Forteaccentuation"/>
          <w:rFonts w:ascii="Arial Narrow" w:hAnsi="Arial Narrow"/>
        </w:rPr>
        <w:t>: ETUDE D’INGINIERIE</w:t>
      </w:r>
    </w:p>
    <w:p w:rsidR="000D6D5F" w:rsidRPr="00E95FFC" w:rsidRDefault="000D6D5F" w:rsidP="00AD0A22">
      <w:pPr>
        <w:rPr>
          <w:rFonts w:ascii="Arial Narrow" w:hAnsi="Arial Narrow"/>
          <w:sz w:val="22"/>
          <w:szCs w:val="22"/>
        </w:rPr>
      </w:pPr>
      <w:r w:rsidRPr="00E95FFC">
        <w:rPr>
          <w:rFonts w:ascii="Arial Narrow" w:hAnsi="Arial Narrow"/>
          <w:sz w:val="22"/>
          <w:szCs w:val="22"/>
        </w:rPr>
        <w:t>Note de calcul des charges des ouvrages en tenant en compte l’architecture arrêté et les résultats des études géotechnique. Cette devrait ressortir entre autres les éléments ci-après :</w:t>
      </w:r>
    </w:p>
    <w:p w:rsidR="000D6D5F" w:rsidRPr="00E95FFC" w:rsidRDefault="000D6D5F" w:rsidP="00AD0A22">
      <w:pPr>
        <w:pStyle w:val="Listecouleur-Accent11"/>
        <w:numPr>
          <w:ilvl w:val="0"/>
          <w:numId w:val="82"/>
        </w:numPr>
        <w:jc w:val="left"/>
        <w:rPr>
          <w:rFonts w:ascii="Arial Narrow" w:hAnsi="Arial Narrow"/>
        </w:rPr>
      </w:pPr>
      <w:r w:rsidRPr="00E95FFC">
        <w:rPr>
          <w:rFonts w:ascii="Arial Narrow" w:hAnsi="Arial Narrow"/>
        </w:rPr>
        <w:t>L’ensemble de détails structurels sur les éléments porteurs des ouvrages</w:t>
      </w:r>
    </w:p>
    <w:p w:rsidR="000D6D5F" w:rsidRPr="00E95FFC" w:rsidRDefault="000D6D5F" w:rsidP="00AD0A22">
      <w:pPr>
        <w:pStyle w:val="Listecouleur-Accent11"/>
        <w:numPr>
          <w:ilvl w:val="0"/>
          <w:numId w:val="82"/>
        </w:numPr>
        <w:jc w:val="left"/>
        <w:rPr>
          <w:rFonts w:ascii="Arial Narrow" w:hAnsi="Arial Narrow"/>
        </w:rPr>
      </w:pPr>
      <w:r w:rsidRPr="00E95FFC">
        <w:rPr>
          <w:rFonts w:ascii="Arial Narrow" w:hAnsi="Arial Narrow"/>
        </w:rPr>
        <w:t>Plans des fondations (échelle 1/50</w:t>
      </w:r>
      <w:r w:rsidRPr="00E95FFC">
        <w:rPr>
          <w:rFonts w:ascii="Arial Narrow" w:hAnsi="Arial Narrow"/>
          <w:vertAlign w:val="superscript"/>
        </w:rPr>
        <w:t>ème</w:t>
      </w:r>
      <w:r w:rsidRPr="00E95FFC">
        <w:rPr>
          <w:rFonts w:ascii="Arial Narrow" w:hAnsi="Arial Narrow"/>
        </w:rPr>
        <w:t>) y compris dimensionnement, coupes, élévations et cahier des ferraillages, y compris les hypothèses de calcul considérés ;</w:t>
      </w:r>
    </w:p>
    <w:p w:rsidR="000D6D5F" w:rsidRPr="00E95FFC" w:rsidRDefault="000D6D5F" w:rsidP="00AD0A22">
      <w:pPr>
        <w:pStyle w:val="Listecouleur-Accent11"/>
        <w:numPr>
          <w:ilvl w:val="0"/>
          <w:numId w:val="82"/>
        </w:numPr>
        <w:jc w:val="left"/>
        <w:rPr>
          <w:rFonts w:ascii="Arial Narrow" w:hAnsi="Arial Narrow"/>
        </w:rPr>
      </w:pPr>
      <w:r w:rsidRPr="00E95FFC">
        <w:rPr>
          <w:rFonts w:ascii="Arial Narrow" w:hAnsi="Arial Narrow"/>
        </w:rPr>
        <w:t>Plan de coffrage des structures en béton armé (échelle 1/50</w:t>
      </w:r>
      <w:r w:rsidRPr="00E95FFC">
        <w:rPr>
          <w:rFonts w:ascii="Arial Narrow" w:hAnsi="Arial Narrow"/>
          <w:vertAlign w:val="superscript"/>
        </w:rPr>
        <w:t>ème</w:t>
      </w:r>
      <w:r w:rsidRPr="00E95FFC">
        <w:rPr>
          <w:rFonts w:ascii="Arial Narrow" w:hAnsi="Arial Narrow"/>
        </w:rPr>
        <w:t>) y compris cahier des ferraillages ;</w:t>
      </w:r>
    </w:p>
    <w:p w:rsidR="000D6D5F" w:rsidRPr="00E95FFC" w:rsidRDefault="000D6D5F" w:rsidP="00AD0A22">
      <w:pPr>
        <w:pStyle w:val="Listecouleur-Accent11"/>
        <w:numPr>
          <w:ilvl w:val="0"/>
          <w:numId w:val="82"/>
        </w:numPr>
        <w:jc w:val="left"/>
        <w:rPr>
          <w:rFonts w:ascii="Arial Narrow" w:hAnsi="Arial Narrow"/>
        </w:rPr>
      </w:pPr>
      <w:r w:rsidRPr="00E95FFC">
        <w:rPr>
          <w:rFonts w:ascii="Arial Narrow" w:hAnsi="Arial Narrow"/>
        </w:rPr>
        <w:t>Vues en plan, coupes et détails des charpentes (échelle 1/50</w:t>
      </w:r>
      <w:r w:rsidRPr="00E95FFC">
        <w:rPr>
          <w:rFonts w:ascii="Arial Narrow" w:hAnsi="Arial Narrow"/>
          <w:vertAlign w:val="superscript"/>
        </w:rPr>
        <w:t>ème</w:t>
      </w:r>
      <w:r w:rsidRPr="00E95FFC">
        <w:rPr>
          <w:rFonts w:ascii="Arial Narrow" w:hAnsi="Arial Narrow"/>
        </w:rPr>
        <w:t xml:space="preserve"> + détails à échelles diverses) ;</w:t>
      </w:r>
    </w:p>
    <w:p w:rsidR="000D6D5F" w:rsidRPr="00E95FFC" w:rsidRDefault="000D6D5F" w:rsidP="00AD0A22">
      <w:pPr>
        <w:pStyle w:val="Listecouleur-Accent11"/>
        <w:numPr>
          <w:ilvl w:val="0"/>
          <w:numId w:val="82"/>
        </w:numPr>
        <w:jc w:val="left"/>
        <w:rPr>
          <w:rFonts w:ascii="Arial Narrow" w:hAnsi="Arial Narrow"/>
        </w:rPr>
      </w:pPr>
      <w:r w:rsidRPr="00E95FFC">
        <w:rPr>
          <w:rFonts w:ascii="Arial Narrow" w:hAnsi="Arial Narrow"/>
        </w:rPr>
        <w:t>Vues en plan des lots d’électricité (climatiseurs, luminaires, prises, interrupteurs) échelle 1/50</w:t>
      </w:r>
      <w:r w:rsidRPr="00E95FFC">
        <w:rPr>
          <w:rFonts w:ascii="Arial Narrow" w:hAnsi="Arial Narrow"/>
          <w:vertAlign w:val="superscript"/>
        </w:rPr>
        <w:t>ème</w:t>
      </w:r>
      <w:r w:rsidRPr="00E95FFC">
        <w:rPr>
          <w:rFonts w:ascii="Arial Narrow" w:hAnsi="Arial Narrow"/>
        </w:rPr>
        <w:t> ;</w:t>
      </w:r>
    </w:p>
    <w:p w:rsidR="000D6D5F" w:rsidRPr="00E95FFC" w:rsidRDefault="000D6D5F" w:rsidP="00AD0A22">
      <w:pPr>
        <w:pStyle w:val="Trameclaire-Accent21"/>
        <w:pBdr>
          <w:bottom w:val="single" w:sz="4" w:space="0" w:color="4F81BD"/>
        </w:pBdr>
        <w:spacing w:before="0" w:after="0"/>
        <w:ind w:left="360"/>
        <w:rPr>
          <w:rStyle w:val="Forteaccentuation"/>
          <w:rFonts w:ascii="Arial Narrow" w:hAnsi="Arial Narrow"/>
        </w:rPr>
      </w:pPr>
      <w:r w:rsidRPr="00E95FFC">
        <w:rPr>
          <w:rStyle w:val="Forteaccentuation"/>
          <w:rFonts w:ascii="Arial Narrow" w:hAnsi="Arial Narrow"/>
        </w:rPr>
        <w:t xml:space="preserve">LOT </w:t>
      </w:r>
      <w:r w:rsidR="00DD5925">
        <w:rPr>
          <w:rStyle w:val="Forteaccentuation"/>
          <w:rFonts w:ascii="Arial Narrow" w:hAnsi="Arial Narrow"/>
        </w:rPr>
        <w:t>3</w:t>
      </w:r>
      <w:r w:rsidRPr="00E95FFC">
        <w:rPr>
          <w:rStyle w:val="Forteaccentuation"/>
          <w:rFonts w:ascii="Arial Narrow" w:hAnsi="Arial Narrow"/>
        </w:rPr>
        <w:t>: ETUDE FINANCIERE</w:t>
      </w:r>
    </w:p>
    <w:p w:rsidR="000D6D5F" w:rsidRPr="00E95FFC" w:rsidRDefault="000D6D5F" w:rsidP="00AD0A22">
      <w:pPr>
        <w:pStyle w:val="Listecouleur-Accent11"/>
        <w:numPr>
          <w:ilvl w:val="0"/>
          <w:numId w:val="82"/>
        </w:numPr>
        <w:jc w:val="left"/>
        <w:rPr>
          <w:rFonts w:ascii="Arial Narrow" w:hAnsi="Arial Narrow"/>
        </w:rPr>
      </w:pPr>
      <w:r w:rsidRPr="00E95FFC">
        <w:rPr>
          <w:rFonts w:ascii="Arial Narrow" w:hAnsi="Arial Narrow"/>
        </w:rPr>
        <w:t>Une estimation détaillée des dépenses afférentes à l’exécution des ouvrages entrant dans l’APD y compris l’allotissement des couts si nécessaire ;</w:t>
      </w:r>
    </w:p>
    <w:p w:rsidR="000D6D5F" w:rsidRPr="00E95FFC" w:rsidRDefault="000D6D5F" w:rsidP="00AD0A22">
      <w:pPr>
        <w:pStyle w:val="Listecouleur-Accent11"/>
        <w:numPr>
          <w:ilvl w:val="0"/>
          <w:numId w:val="82"/>
        </w:numPr>
        <w:jc w:val="left"/>
        <w:rPr>
          <w:rFonts w:ascii="Arial Narrow" w:hAnsi="Arial Narrow"/>
        </w:rPr>
      </w:pPr>
      <w:r w:rsidRPr="00E95FFC">
        <w:rPr>
          <w:rFonts w:ascii="Arial Narrow" w:hAnsi="Arial Narrow"/>
        </w:rPr>
        <w:t>Des notes justificatives des prix unitaires et des montants forfaitaires utilisés pour l’estimation détaillée ;</w:t>
      </w:r>
    </w:p>
    <w:p w:rsidR="000D6D5F" w:rsidRPr="00F01D40" w:rsidRDefault="000D6D5F" w:rsidP="00AD0A22">
      <w:pPr>
        <w:pStyle w:val="Listecouleur-Accent11"/>
        <w:numPr>
          <w:ilvl w:val="0"/>
          <w:numId w:val="82"/>
        </w:numPr>
        <w:jc w:val="left"/>
        <w:rPr>
          <w:rFonts w:ascii="Arial Narrow" w:hAnsi="Arial Narrow"/>
        </w:rPr>
      </w:pPr>
      <w:r w:rsidRPr="00F01D40">
        <w:rPr>
          <w:rFonts w:ascii="Arial Narrow" w:hAnsi="Arial Narrow"/>
        </w:rPr>
        <w:t>Les plannings prévisionnels incluant toutes les phases de réalisation ;</w:t>
      </w:r>
    </w:p>
    <w:p w:rsidR="000D6D5F" w:rsidRPr="00E95FFC" w:rsidRDefault="000D6D5F" w:rsidP="00AD0A22">
      <w:pPr>
        <w:pStyle w:val="Trameclaire-Accent21"/>
        <w:pBdr>
          <w:bottom w:val="single" w:sz="4" w:space="0" w:color="4F81BD"/>
        </w:pBdr>
        <w:spacing w:before="0" w:after="0"/>
        <w:ind w:left="360"/>
        <w:rPr>
          <w:rStyle w:val="Forteaccentuation"/>
          <w:rFonts w:ascii="Arial Narrow" w:hAnsi="Arial Narrow"/>
        </w:rPr>
      </w:pPr>
      <w:r w:rsidRPr="00E95FFC">
        <w:rPr>
          <w:rStyle w:val="Forteaccentuation"/>
          <w:rFonts w:ascii="Arial Narrow" w:hAnsi="Arial Narrow"/>
        </w:rPr>
        <w:t xml:space="preserve">LOT </w:t>
      </w:r>
      <w:r w:rsidR="00DD5925">
        <w:rPr>
          <w:rStyle w:val="Forteaccentuation"/>
          <w:rFonts w:ascii="Arial Narrow" w:hAnsi="Arial Narrow"/>
        </w:rPr>
        <w:t>4</w:t>
      </w:r>
      <w:r w:rsidRPr="00E95FFC">
        <w:rPr>
          <w:rStyle w:val="Forteaccentuation"/>
          <w:rFonts w:ascii="Arial Narrow" w:hAnsi="Arial Narrow"/>
        </w:rPr>
        <w:t xml:space="preserve"> : PROJET DE DOSSIER DE CONSULTATION DES ENTREPRISES</w:t>
      </w:r>
    </w:p>
    <w:p w:rsidR="000D6D5F" w:rsidRPr="000D6D5F" w:rsidRDefault="000D6D5F" w:rsidP="00AD0A22">
      <w:pPr>
        <w:pStyle w:val="Textebrut"/>
        <w:numPr>
          <w:ilvl w:val="0"/>
          <w:numId w:val="76"/>
        </w:numPr>
        <w:jc w:val="both"/>
        <w:rPr>
          <w:rFonts w:ascii="Arial Narrow" w:hAnsi="Arial Narrow" w:cs="Arial"/>
          <w:sz w:val="22"/>
          <w:szCs w:val="22"/>
          <w:lang w:val="fr-FR"/>
        </w:rPr>
      </w:pPr>
      <w:r w:rsidRPr="000D6D5F">
        <w:rPr>
          <w:rFonts w:ascii="Arial Narrow" w:hAnsi="Arial Narrow" w:cs="Arial"/>
          <w:sz w:val="22"/>
          <w:szCs w:val="22"/>
          <w:lang w:val="fr-FR"/>
        </w:rPr>
        <w:t>Préparer le DAO de travaux en vue de la consultation des entreprises (DAO des travaux suivant le modèle camerounais, y compris les CCTP) ;</w:t>
      </w:r>
    </w:p>
    <w:p w:rsidR="000D6D5F" w:rsidRPr="000D6D5F" w:rsidRDefault="000D6D5F" w:rsidP="00AD0A22">
      <w:pPr>
        <w:pStyle w:val="Textebrut"/>
        <w:jc w:val="both"/>
        <w:rPr>
          <w:rFonts w:ascii="Arial Narrow" w:hAnsi="Arial Narrow" w:cs="Arial"/>
          <w:sz w:val="22"/>
          <w:szCs w:val="22"/>
          <w:lang w:val="fr-FR"/>
        </w:rPr>
      </w:pPr>
    </w:p>
    <w:p w:rsidR="000D6D5F" w:rsidRPr="000D6D5F" w:rsidRDefault="000D6D5F" w:rsidP="00AD0A22">
      <w:pPr>
        <w:pStyle w:val="Textebrut"/>
        <w:jc w:val="both"/>
        <w:rPr>
          <w:rFonts w:ascii="Arial Narrow" w:hAnsi="Arial Narrow" w:cs="Arial"/>
          <w:sz w:val="22"/>
          <w:szCs w:val="22"/>
          <w:lang w:val="fr-FR"/>
        </w:rPr>
      </w:pPr>
      <w:r w:rsidRPr="000D6D5F">
        <w:rPr>
          <w:rFonts w:ascii="Arial Narrow" w:hAnsi="Arial Narrow" w:cs="Arial"/>
          <w:sz w:val="22"/>
          <w:szCs w:val="22"/>
          <w:lang w:val="fr-FR"/>
        </w:rPr>
        <w:t xml:space="preserve">Le DAO devra être élaboré conformément à la réglementation en vigueur et comprendra les pièces suivantes : </w:t>
      </w:r>
    </w:p>
    <w:p w:rsidR="000D6D5F" w:rsidRPr="000D6D5F" w:rsidRDefault="000D6D5F" w:rsidP="00AD0A22">
      <w:pPr>
        <w:pStyle w:val="Textebrut"/>
        <w:jc w:val="both"/>
        <w:rPr>
          <w:rFonts w:ascii="Arial Narrow" w:hAnsi="Arial Narrow" w:cs="Arial"/>
          <w:sz w:val="22"/>
          <w:szCs w:val="22"/>
          <w:u w:val="single"/>
          <w:lang w:val="fr-FR"/>
        </w:rPr>
      </w:pPr>
    </w:p>
    <w:p w:rsidR="000D6D5F" w:rsidRPr="00E95FFC" w:rsidRDefault="000D6D5F" w:rsidP="00AD0A22">
      <w:pPr>
        <w:pStyle w:val="Textebrut"/>
        <w:numPr>
          <w:ilvl w:val="0"/>
          <w:numId w:val="88"/>
        </w:numPr>
        <w:jc w:val="both"/>
        <w:rPr>
          <w:rFonts w:ascii="Arial Narrow" w:hAnsi="Arial Narrow" w:cs="Arial"/>
          <w:sz w:val="22"/>
          <w:szCs w:val="22"/>
        </w:rPr>
      </w:pPr>
      <w:proofErr w:type="spellStart"/>
      <w:r w:rsidRPr="00E95FFC">
        <w:rPr>
          <w:rFonts w:ascii="Arial Narrow" w:hAnsi="Arial Narrow" w:cs="Arial"/>
          <w:sz w:val="22"/>
          <w:szCs w:val="22"/>
        </w:rPr>
        <w:t>L’avis</w:t>
      </w:r>
      <w:proofErr w:type="spellEnd"/>
      <w:r w:rsidRPr="00E95FFC">
        <w:rPr>
          <w:rFonts w:ascii="Arial Narrow" w:hAnsi="Arial Narrow" w:cs="Arial"/>
          <w:sz w:val="22"/>
          <w:szCs w:val="22"/>
        </w:rPr>
        <w:t xml:space="preserve"> </w:t>
      </w:r>
      <w:proofErr w:type="spellStart"/>
      <w:r w:rsidRPr="00E95FFC">
        <w:rPr>
          <w:rFonts w:ascii="Arial Narrow" w:hAnsi="Arial Narrow" w:cs="Arial"/>
          <w:sz w:val="22"/>
          <w:szCs w:val="22"/>
        </w:rPr>
        <w:t>d’appel</w:t>
      </w:r>
      <w:proofErr w:type="spellEnd"/>
      <w:r w:rsidRPr="00E95FFC">
        <w:rPr>
          <w:rFonts w:ascii="Arial Narrow" w:hAnsi="Arial Narrow" w:cs="Arial"/>
          <w:sz w:val="22"/>
          <w:szCs w:val="22"/>
        </w:rPr>
        <w:t xml:space="preserve"> </w:t>
      </w:r>
      <w:proofErr w:type="spellStart"/>
      <w:r w:rsidRPr="00E95FFC">
        <w:rPr>
          <w:rFonts w:ascii="Arial Narrow" w:hAnsi="Arial Narrow" w:cs="Arial"/>
          <w:sz w:val="22"/>
          <w:szCs w:val="22"/>
        </w:rPr>
        <w:t>d’offres</w:t>
      </w:r>
      <w:proofErr w:type="spellEnd"/>
      <w:r w:rsidRPr="00E95FFC">
        <w:rPr>
          <w:rFonts w:ascii="Arial Narrow" w:hAnsi="Arial Narrow" w:cs="Arial"/>
          <w:sz w:val="22"/>
          <w:szCs w:val="22"/>
        </w:rPr>
        <w:t> ;</w:t>
      </w:r>
    </w:p>
    <w:p w:rsidR="000D6D5F" w:rsidRPr="000D6D5F" w:rsidRDefault="000D6D5F" w:rsidP="00AD0A22">
      <w:pPr>
        <w:pStyle w:val="Textebrut"/>
        <w:numPr>
          <w:ilvl w:val="0"/>
          <w:numId w:val="83"/>
        </w:numPr>
        <w:jc w:val="both"/>
        <w:rPr>
          <w:rFonts w:ascii="Arial Narrow" w:hAnsi="Arial Narrow" w:cs="Arial"/>
          <w:sz w:val="22"/>
          <w:szCs w:val="22"/>
          <w:lang w:val="fr-FR"/>
        </w:rPr>
      </w:pPr>
      <w:r w:rsidRPr="000D6D5F">
        <w:rPr>
          <w:rFonts w:ascii="Arial Narrow" w:hAnsi="Arial Narrow" w:cs="Arial"/>
          <w:sz w:val="22"/>
          <w:szCs w:val="22"/>
          <w:lang w:val="fr-FR"/>
        </w:rPr>
        <w:t>Le règlement général d’appel d’offres (RGAO) ;</w:t>
      </w:r>
    </w:p>
    <w:p w:rsidR="000D6D5F" w:rsidRPr="000D6D5F" w:rsidRDefault="000D6D5F" w:rsidP="00AD0A22">
      <w:pPr>
        <w:pStyle w:val="Textebrut"/>
        <w:numPr>
          <w:ilvl w:val="0"/>
          <w:numId w:val="83"/>
        </w:numPr>
        <w:jc w:val="both"/>
        <w:rPr>
          <w:rFonts w:ascii="Arial Narrow" w:hAnsi="Arial Narrow" w:cs="Arial"/>
          <w:sz w:val="22"/>
          <w:szCs w:val="22"/>
          <w:lang w:val="fr-FR"/>
        </w:rPr>
      </w:pPr>
      <w:r w:rsidRPr="000D6D5F">
        <w:rPr>
          <w:rFonts w:ascii="Arial Narrow" w:hAnsi="Arial Narrow" w:cs="Arial"/>
          <w:sz w:val="22"/>
          <w:szCs w:val="22"/>
          <w:lang w:val="fr-FR"/>
        </w:rPr>
        <w:t>Le règlement particulier d’appel d’offres (RPAO) ;</w:t>
      </w:r>
    </w:p>
    <w:p w:rsidR="000D6D5F" w:rsidRPr="000D6D5F" w:rsidRDefault="000D6D5F" w:rsidP="00AD0A22">
      <w:pPr>
        <w:pStyle w:val="Textebrut"/>
        <w:numPr>
          <w:ilvl w:val="0"/>
          <w:numId w:val="83"/>
        </w:numPr>
        <w:jc w:val="both"/>
        <w:rPr>
          <w:rFonts w:ascii="Arial Narrow" w:hAnsi="Arial Narrow" w:cs="Arial"/>
          <w:sz w:val="22"/>
          <w:szCs w:val="22"/>
          <w:lang w:val="fr-FR"/>
        </w:rPr>
      </w:pPr>
      <w:r w:rsidRPr="000D6D5F">
        <w:rPr>
          <w:rFonts w:ascii="Arial Narrow" w:hAnsi="Arial Narrow" w:cs="Arial"/>
          <w:sz w:val="22"/>
          <w:szCs w:val="22"/>
          <w:lang w:val="fr-FR"/>
        </w:rPr>
        <w:t>Le cahier des clauses techniques particulières (CCTP) comprenant les spécifications techniques détaillées par lot ;</w:t>
      </w:r>
    </w:p>
    <w:p w:rsidR="000D6D5F" w:rsidRPr="000D6D5F" w:rsidRDefault="000D6D5F" w:rsidP="00AD0A22">
      <w:pPr>
        <w:pStyle w:val="Textebrut"/>
        <w:numPr>
          <w:ilvl w:val="0"/>
          <w:numId w:val="83"/>
        </w:numPr>
        <w:jc w:val="both"/>
        <w:rPr>
          <w:rFonts w:ascii="Arial Narrow" w:hAnsi="Arial Narrow" w:cs="Arial"/>
          <w:sz w:val="22"/>
          <w:szCs w:val="22"/>
          <w:lang w:val="fr-FR"/>
        </w:rPr>
      </w:pPr>
      <w:r w:rsidRPr="000D6D5F">
        <w:rPr>
          <w:rFonts w:ascii="Arial Narrow" w:hAnsi="Arial Narrow" w:cs="Arial"/>
          <w:sz w:val="22"/>
          <w:szCs w:val="22"/>
          <w:lang w:val="fr-FR"/>
        </w:rPr>
        <w:t>Le cahier des clauses administratives particulières (CCAP) ;</w:t>
      </w:r>
    </w:p>
    <w:p w:rsidR="000D6D5F" w:rsidRPr="00E95FFC" w:rsidRDefault="000D6D5F" w:rsidP="00AD0A22">
      <w:pPr>
        <w:pStyle w:val="Textebrut"/>
        <w:numPr>
          <w:ilvl w:val="0"/>
          <w:numId w:val="83"/>
        </w:numPr>
        <w:jc w:val="both"/>
        <w:rPr>
          <w:rFonts w:ascii="Arial Narrow" w:hAnsi="Arial Narrow" w:cs="Arial"/>
          <w:sz w:val="22"/>
          <w:szCs w:val="22"/>
        </w:rPr>
      </w:pPr>
      <w:r w:rsidRPr="00E95FFC">
        <w:rPr>
          <w:rFonts w:ascii="Arial Narrow" w:hAnsi="Arial Narrow" w:cs="Arial"/>
          <w:sz w:val="22"/>
          <w:szCs w:val="22"/>
        </w:rPr>
        <w:t xml:space="preserve">Le </w:t>
      </w:r>
      <w:proofErr w:type="spellStart"/>
      <w:r w:rsidRPr="00E95FFC">
        <w:rPr>
          <w:rFonts w:ascii="Arial Narrow" w:hAnsi="Arial Narrow" w:cs="Arial"/>
          <w:sz w:val="22"/>
          <w:szCs w:val="22"/>
        </w:rPr>
        <w:t>modèle</w:t>
      </w:r>
      <w:proofErr w:type="spellEnd"/>
      <w:r w:rsidRPr="00E95FFC">
        <w:rPr>
          <w:rFonts w:ascii="Arial Narrow" w:hAnsi="Arial Narrow" w:cs="Arial"/>
          <w:sz w:val="22"/>
          <w:szCs w:val="22"/>
        </w:rPr>
        <w:t xml:space="preserve"> de </w:t>
      </w:r>
      <w:proofErr w:type="spellStart"/>
      <w:r w:rsidRPr="00E95FFC">
        <w:rPr>
          <w:rFonts w:ascii="Arial Narrow" w:hAnsi="Arial Narrow" w:cs="Arial"/>
          <w:sz w:val="22"/>
          <w:szCs w:val="22"/>
        </w:rPr>
        <w:t>marché</w:t>
      </w:r>
      <w:proofErr w:type="spellEnd"/>
      <w:r w:rsidRPr="00E95FFC">
        <w:rPr>
          <w:rFonts w:ascii="Arial Narrow" w:hAnsi="Arial Narrow" w:cs="Arial"/>
          <w:sz w:val="22"/>
          <w:szCs w:val="22"/>
        </w:rPr>
        <w:t> ;</w:t>
      </w:r>
    </w:p>
    <w:p w:rsidR="000D6D5F" w:rsidRPr="000D6D5F" w:rsidRDefault="000D6D5F" w:rsidP="00AD0A22">
      <w:pPr>
        <w:pStyle w:val="Textebrut"/>
        <w:numPr>
          <w:ilvl w:val="0"/>
          <w:numId w:val="83"/>
        </w:numPr>
        <w:jc w:val="both"/>
        <w:rPr>
          <w:rFonts w:ascii="Arial Narrow" w:hAnsi="Arial Narrow" w:cs="Arial"/>
          <w:sz w:val="22"/>
          <w:szCs w:val="22"/>
          <w:lang w:val="fr-FR"/>
        </w:rPr>
      </w:pPr>
      <w:r w:rsidRPr="000D6D5F">
        <w:rPr>
          <w:rFonts w:ascii="Arial Narrow" w:hAnsi="Arial Narrow" w:cs="Arial"/>
          <w:sz w:val="22"/>
          <w:szCs w:val="22"/>
          <w:lang w:val="fr-FR"/>
        </w:rPr>
        <w:t>Le cadre du des bordereaux des prix unitaires (BPU) ;</w:t>
      </w:r>
    </w:p>
    <w:p w:rsidR="000D6D5F" w:rsidRPr="000D6D5F" w:rsidRDefault="000D6D5F" w:rsidP="00AD0A22">
      <w:pPr>
        <w:pStyle w:val="Textebrut"/>
        <w:numPr>
          <w:ilvl w:val="0"/>
          <w:numId w:val="83"/>
        </w:numPr>
        <w:jc w:val="both"/>
        <w:rPr>
          <w:rFonts w:ascii="Arial Narrow" w:hAnsi="Arial Narrow" w:cs="Arial"/>
          <w:sz w:val="22"/>
          <w:szCs w:val="22"/>
          <w:lang w:val="fr-FR"/>
        </w:rPr>
      </w:pPr>
      <w:r w:rsidRPr="000D6D5F">
        <w:rPr>
          <w:rFonts w:ascii="Arial Narrow" w:hAnsi="Arial Narrow" w:cs="Arial"/>
          <w:sz w:val="22"/>
          <w:szCs w:val="22"/>
          <w:lang w:val="fr-FR"/>
        </w:rPr>
        <w:t>Le cadre du détail quantitatif et estimatif (DQE) ;</w:t>
      </w:r>
    </w:p>
    <w:p w:rsidR="000D6D5F" w:rsidRPr="000D6D5F" w:rsidRDefault="000D6D5F" w:rsidP="00AD0A22">
      <w:pPr>
        <w:pStyle w:val="Textebrut"/>
        <w:numPr>
          <w:ilvl w:val="0"/>
          <w:numId w:val="83"/>
        </w:numPr>
        <w:jc w:val="both"/>
        <w:rPr>
          <w:rFonts w:ascii="Arial Narrow" w:hAnsi="Arial Narrow" w:cs="Arial"/>
          <w:sz w:val="22"/>
          <w:szCs w:val="22"/>
          <w:lang w:val="fr-FR"/>
        </w:rPr>
      </w:pPr>
      <w:r w:rsidRPr="000D6D5F">
        <w:rPr>
          <w:rFonts w:ascii="Arial Narrow" w:hAnsi="Arial Narrow" w:cs="Arial"/>
          <w:sz w:val="22"/>
          <w:szCs w:val="22"/>
          <w:lang w:val="fr-FR"/>
        </w:rPr>
        <w:t>Les devis quantitatifs estimatifs confidentiels ;</w:t>
      </w:r>
    </w:p>
    <w:p w:rsidR="000D6D5F" w:rsidRPr="000D6D5F" w:rsidRDefault="000D6D5F" w:rsidP="00AD0A22">
      <w:pPr>
        <w:pStyle w:val="Textebrut"/>
        <w:numPr>
          <w:ilvl w:val="0"/>
          <w:numId w:val="83"/>
        </w:numPr>
        <w:jc w:val="both"/>
        <w:rPr>
          <w:rFonts w:ascii="Arial Narrow" w:hAnsi="Arial Narrow" w:cs="Arial"/>
          <w:sz w:val="22"/>
          <w:szCs w:val="22"/>
          <w:lang w:val="fr-FR"/>
        </w:rPr>
      </w:pPr>
      <w:r w:rsidRPr="000D6D5F">
        <w:rPr>
          <w:rFonts w:ascii="Arial Narrow" w:hAnsi="Arial Narrow" w:cs="Arial"/>
          <w:sz w:val="22"/>
          <w:szCs w:val="22"/>
          <w:lang w:val="fr-FR"/>
        </w:rPr>
        <w:t>Les modèles de soumission, de garantie et de formulaires annexes ;</w:t>
      </w:r>
    </w:p>
    <w:p w:rsidR="000D6D5F" w:rsidRPr="000D6D5F" w:rsidRDefault="000D6D5F" w:rsidP="00AD0A22">
      <w:pPr>
        <w:pStyle w:val="Textebrut"/>
        <w:numPr>
          <w:ilvl w:val="0"/>
          <w:numId w:val="83"/>
        </w:numPr>
        <w:jc w:val="both"/>
        <w:rPr>
          <w:rFonts w:ascii="Arial Narrow" w:hAnsi="Arial Narrow" w:cs="Arial"/>
          <w:sz w:val="22"/>
          <w:szCs w:val="22"/>
          <w:lang w:val="fr-FR"/>
        </w:rPr>
      </w:pPr>
      <w:r w:rsidRPr="000D6D5F">
        <w:rPr>
          <w:rFonts w:ascii="Arial Narrow" w:hAnsi="Arial Narrow" w:cs="Arial"/>
          <w:sz w:val="22"/>
          <w:szCs w:val="22"/>
          <w:lang w:val="fr-FR"/>
        </w:rPr>
        <w:t>L’ensemble des documents et plans de la version finale de l’avant-projet détaillé ;</w:t>
      </w:r>
    </w:p>
    <w:p w:rsidR="000D6D5F" w:rsidRPr="000D6D5F" w:rsidRDefault="000D6D5F" w:rsidP="00AD0A22">
      <w:pPr>
        <w:pStyle w:val="Textebrut"/>
        <w:numPr>
          <w:ilvl w:val="0"/>
          <w:numId w:val="83"/>
        </w:numPr>
        <w:jc w:val="both"/>
        <w:rPr>
          <w:rFonts w:ascii="Arial Narrow" w:hAnsi="Arial Narrow" w:cs="Arial"/>
          <w:sz w:val="22"/>
          <w:szCs w:val="22"/>
          <w:lang w:val="fr-FR"/>
        </w:rPr>
      </w:pPr>
      <w:r w:rsidRPr="000D6D5F">
        <w:rPr>
          <w:rFonts w:ascii="Arial Narrow" w:hAnsi="Arial Narrow" w:cs="Arial"/>
          <w:sz w:val="22"/>
          <w:szCs w:val="22"/>
          <w:lang w:val="fr-FR"/>
        </w:rPr>
        <w:t>Le calendrier des travaux pour chacune des opérations.</w:t>
      </w:r>
    </w:p>
    <w:p w:rsidR="000D6D5F" w:rsidRPr="000D6D5F" w:rsidRDefault="000D6D5F" w:rsidP="00AD0A22">
      <w:pPr>
        <w:pStyle w:val="Textebrut"/>
        <w:jc w:val="both"/>
        <w:rPr>
          <w:rFonts w:ascii="Arial Narrow" w:hAnsi="Arial Narrow" w:cs="Arial"/>
          <w:sz w:val="22"/>
          <w:szCs w:val="22"/>
          <w:lang w:val="fr-FR"/>
        </w:rPr>
      </w:pPr>
    </w:p>
    <w:p w:rsidR="000D6D5F" w:rsidRPr="000D6D5F" w:rsidRDefault="000D6D5F" w:rsidP="00AD0A22">
      <w:pPr>
        <w:pStyle w:val="Textebrut"/>
        <w:jc w:val="both"/>
        <w:rPr>
          <w:rFonts w:ascii="Arial Narrow" w:hAnsi="Arial Narrow" w:cs="Arial"/>
          <w:sz w:val="22"/>
          <w:szCs w:val="22"/>
          <w:lang w:val="fr-FR"/>
        </w:rPr>
      </w:pPr>
      <w:r w:rsidRPr="000D6D5F">
        <w:rPr>
          <w:rFonts w:ascii="Arial Narrow" w:hAnsi="Arial Narrow" w:cs="Arial"/>
          <w:sz w:val="22"/>
          <w:szCs w:val="22"/>
          <w:lang w:val="fr-FR"/>
        </w:rPr>
        <w:t>L’APD et les pièces techniques du DAO devront recevoir une approbation formelle écrite du Maître d’Ouvrage avant le lancement des consultations d’entreprises de travaux.</w:t>
      </w:r>
    </w:p>
    <w:p w:rsidR="000D6D5F" w:rsidRPr="00E95FFC" w:rsidRDefault="000D6D5F" w:rsidP="00AD0A22">
      <w:pPr>
        <w:rPr>
          <w:rFonts w:ascii="Arial Narrow" w:hAnsi="Arial Narrow"/>
          <w:sz w:val="22"/>
          <w:szCs w:val="22"/>
        </w:rPr>
      </w:pPr>
    </w:p>
    <w:p w:rsidR="000D6D5F" w:rsidRPr="00E95FFC" w:rsidRDefault="000D6D5F" w:rsidP="00AD0A22">
      <w:pPr>
        <w:pStyle w:val="Trameclaire-Accent21"/>
        <w:spacing w:before="0" w:after="0"/>
        <w:rPr>
          <w:rFonts w:ascii="Arial Narrow" w:hAnsi="Arial Narrow"/>
        </w:rPr>
      </w:pPr>
      <w:r w:rsidRPr="00E95FFC">
        <w:rPr>
          <w:rFonts w:ascii="Arial Narrow" w:hAnsi="Arial Narrow"/>
        </w:rPr>
        <w:t>II – CALENDRIER DE LA MISSION ET DUREE DE L’ETUDE</w:t>
      </w:r>
    </w:p>
    <w:p w:rsidR="000D6D5F" w:rsidRPr="00E95FFC" w:rsidRDefault="000D6D5F" w:rsidP="00AD0A22">
      <w:pPr>
        <w:rPr>
          <w:rFonts w:ascii="Arial Narrow" w:hAnsi="Arial Narrow"/>
          <w:sz w:val="22"/>
          <w:szCs w:val="22"/>
        </w:rPr>
      </w:pPr>
      <w:r w:rsidRPr="00E95FFC">
        <w:rPr>
          <w:rFonts w:ascii="Arial Narrow" w:hAnsi="Arial Narrow"/>
          <w:sz w:val="22"/>
          <w:szCs w:val="22"/>
        </w:rPr>
        <w:t>La durée de la prestation est de 2 mois</w:t>
      </w:r>
    </w:p>
    <w:p w:rsidR="000D6D5F" w:rsidRPr="00E95FFC" w:rsidRDefault="000D6D5F" w:rsidP="00AD0A22">
      <w:pPr>
        <w:rPr>
          <w:rFonts w:ascii="Arial Narrow" w:hAnsi="Arial Narrow"/>
          <w:sz w:val="22"/>
          <w:szCs w:val="22"/>
        </w:rPr>
      </w:pPr>
      <w:r w:rsidRPr="00E95FFC">
        <w:rPr>
          <w:rFonts w:ascii="Arial Narrow" w:hAnsi="Arial Narrow"/>
          <w:sz w:val="22"/>
          <w:szCs w:val="22"/>
        </w:rPr>
        <w:t xml:space="preserve">Des temps d’échange et de discussion avec le Maitre d’ouvrage du projet et l’AFD devront être prévus. Des phases d’approbation par le Maître d’ouvrage devront être intégrées à raison de 10 jours calendaires par phase d’approbation. </w:t>
      </w:r>
    </w:p>
    <w:p w:rsidR="000D6D5F" w:rsidRPr="00E95FFC" w:rsidRDefault="000D6D5F" w:rsidP="00AD0A22">
      <w:pPr>
        <w:pStyle w:val="Trameclaire-Accent21"/>
        <w:spacing w:before="0" w:after="0"/>
        <w:rPr>
          <w:rFonts w:ascii="Arial Narrow" w:hAnsi="Arial Narrow"/>
          <w:color w:val="5B9BD5"/>
        </w:rPr>
      </w:pPr>
      <w:r w:rsidRPr="00E95FFC">
        <w:rPr>
          <w:rFonts w:ascii="Arial Narrow" w:hAnsi="Arial Narrow"/>
          <w:color w:val="5B9BD5"/>
        </w:rPr>
        <w:t>III – MOYENS HUMAINS DE LA MISSION</w:t>
      </w:r>
    </w:p>
    <w:p w:rsidR="000D6D5F" w:rsidRPr="00E95FFC" w:rsidRDefault="000D6D5F" w:rsidP="00AD0A22">
      <w:pPr>
        <w:rPr>
          <w:rFonts w:ascii="Arial Narrow" w:hAnsi="Arial Narrow"/>
          <w:sz w:val="22"/>
          <w:szCs w:val="22"/>
          <w:lang w:val="fr-BE"/>
        </w:rPr>
      </w:pPr>
      <w:r w:rsidRPr="00E95FFC">
        <w:rPr>
          <w:rFonts w:ascii="Arial Narrow" w:hAnsi="Arial Narrow"/>
          <w:sz w:val="22"/>
          <w:szCs w:val="22"/>
          <w:lang w:val="fr-BE"/>
        </w:rPr>
        <w:t>Le BET s’assurera les services d’experts clés minimaux suivants ;</w:t>
      </w:r>
    </w:p>
    <w:p w:rsidR="000D6D5F" w:rsidRPr="00E95FFC" w:rsidRDefault="000D6D5F" w:rsidP="00AD0A22">
      <w:pPr>
        <w:rPr>
          <w:rFonts w:ascii="Arial Narrow" w:hAnsi="Arial Narrow"/>
          <w:sz w:val="22"/>
          <w:szCs w:val="22"/>
          <w:lang w:val="fr-BE"/>
        </w:rPr>
      </w:pPr>
    </w:p>
    <w:p w:rsidR="000D6D5F" w:rsidRPr="00E95FFC" w:rsidRDefault="000D6D5F" w:rsidP="00AD0A22">
      <w:pPr>
        <w:rPr>
          <w:rFonts w:ascii="Arial Narrow" w:hAnsi="Arial Narrow"/>
          <w:sz w:val="22"/>
          <w:szCs w:val="22"/>
        </w:rPr>
      </w:pPr>
      <w:r w:rsidRPr="00E95FFC">
        <w:rPr>
          <w:rFonts w:ascii="Arial Narrow" w:hAnsi="Arial Narrow"/>
          <w:b/>
          <w:bCs/>
          <w:sz w:val="22"/>
          <w:szCs w:val="22"/>
          <w:u w:val="single"/>
          <w:lang w:val="fr-BE"/>
        </w:rPr>
        <w:t>Chef de mission</w:t>
      </w:r>
      <w:r w:rsidRPr="00E95FFC">
        <w:rPr>
          <w:rFonts w:ascii="Arial Narrow" w:hAnsi="Arial Narrow"/>
          <w:b/>
          <w:bCs/>
          <w:sz w:val="22"/>
          <w:szCs w:val="22"/>
          <w:u w:val="single"/>
        </w:rPr>
        <w:t xml:space="preserve"> :</w:t>
      </w:r>
      <w:r w:rsidRPr="00E95FFC">
        <w:rPr>
          <w:rFonts w:ascii="Arial Narrow" w:hAnsi="Arial Narrow"/>
          <w:sz w:val="22"/>
          <w:szCs w:val="22"/>
        </w:rPr>
        <w:t xml:space="preserve"> Architecte inscrit à l’ordre national des architectes, ayant au moins 10 ans d’expérience dans la conception des Établissements Recevant du Public (ERP). L’expériences dans la conception des infrastructures académiques sera un atout.</w:t>
      </w:r>
    </w:p>
    <w:p w:rsidR="000D6D5F" w:rsidRPr="00E95FFC" w:rsidRDefault="000D6D5F" w:rsidP="00AD0A22">
      <w:pPr>
        <w:rPr>
          <w:rFonts w:ascii="Arial Narrow" w:hAnsi="Arial Narrow"/>
          <w:sz w:val="22"/>
          <w:szCs w:val="22"/>
        </w:rPr>
      </w:pPr>
    </w:p>
    <w:p w:rsidR="000D6D5F" w:rsidRPr="00E95FFC" w:rsidRDefault="000D6D5F" w:rsidP="00AD0A22">
      <w:pPr>
        <w:rPr>
          <w:rFonts w:ascii="Arial Narrow" w:hAnsi="Arial Narrow"/>
          <w:sz w:val="22"/>
          <w:szCs w:val="22"/>
        </w:rPr>
      </w:pPr>
      <w:r w:rsidRPr="00E95FFC">
        <w:rPr>
          <w:rFonts w:ascii="Arial Narrow" w:hAnsi="Arial Narrow"/>
          <w:b/>
          <w:bCs/>
          <w:sz w:val="22"/>
          <w:szCs w:val="22"/>
          <w:u w:val="single"/>
        </w:rPr>
        <w:t>Adjoint au chef de mission</w:t>
      </w:r>
      <w:r w:rsidRPr="00E95FFC">
        <w:rPr>
          <w:rFonts w:ascii="Arial Narrow" w:hAnsi="Arial Narrow"/>
          <w:b/>
          <w:bCs/>
          <w:sz w:val="22"/>
          <w:szCs w:val="22"/>
        </w:rPr>
        <w:t xml:space="preserve"> :</w:t>
      </w:r>
      <w:r w:rsidRPr="00E95FFC">
        <w:rPr>
          <w:rFonts w:ascii="Arial Narrow" w:hAnsi="Arial Narrow"/>
          <w:sz w:val="22"/>
          <w:szCs w:val="22"/>
        </w:rPr>
        <w:t xml:space="preserve"> </w:t>
      </w:r>
      <w:r w:rsidRPr="00E95FFC">
        <w:rPr>
          <w:rFonts w:ascii="Arial Narrow" w:hAnsi="Arial Narrow"/>
          <w:sz w:val="22"/>
          <w:szCs w:val="22"/>
          <w:lang w:val="fr-BE"/>
        </w:rPr>
        <w:t xml:space="preserve">Ingénieur de Génie Civil </w:t>
      </w:r>
      <w:r w:rsidRPr="00E95FFC">
        <w:rPr>
          <w:rFonts w:ascii="Arial Narrow" w:hAnsi="Arial Narrow"/>
          <w:sz w:val="22"/>
          <w:szCs w:val="22"/>
        </w:rPr>
        <w:t xml:space="preserve">Bac + 3 au moins, inscrit à l’Ordre National des Ingénieurs de Génie Civil et ayant au moins 10 ans d’expérience dans les travaux similaires avec au moins 5 ans dans le dimensionnement et le calcul de structures, </w:t>
      </w:r>
    </w:p>
    <w:p w:rsidR="000D6D5F" w:rsidRPr="00E95FFC" w:rsidRDefault="000D6D5F" w:rsidP="00AD0A22">
      <w:pPr>
        <w:rPr>
          <w:rFonts w:ascii="Arial Narrow" w:hAnsi="Arial Narrow"/>
          <w:sz w:val="22"/>
          <w:szCs w:val="22"/>
        </w:rPr>
      </w:pPr>
    </w:p>
    <w:p w:rsidR="000D6D5F" w:rsidRPr="00E95FFC" w:rsidRDefault="00DD5925" w:rsidP="00AD0A22">
      <w:pPr>
        <w:rPr>
          <w:rFonts w:ascii="Arial Narrow" w:hAnsi="Arial Narrow"/>
          <w:sz w:val="22"/>
          <w:szCs w:val="22"/>
        </w:rPr>
      </w:pPr>
      <w:r>
        <w:rPr>
          <w:rFonts w:ascii="Arial Narrow" w:hAnsi="Arial Narrow"/>
          <w:b/>
          <w:bCs/>
          <w:sz w:val="22"/>
          <w:szCs w:val="22"/>
          <w:u w:val="single"/>
        </w:rPr>
        <w:t>Ingénieur fluide</w:t>
      </w:r>
      <w:r w:rsidR="000D6D5F" w:rsidRPr="00E95FFC">
        <w:rPr>
          <w:rFonts w:ascii="Arial Narrow" w:hAnsi="Arial Narrow"/>
          <w:b/>
          <w:bCs/>
          <w:sz w:val="22"/>
          <w:szCs w:val="22"/>
        </w:rPr>
        <w:t xml:space="preserve"> :</w:t>
      </w:r>
      <w:r w:rsidR="000D6D5F" w:rsidRPr="00E95FFC">
        <w:rPr>
          <w:rFonts w:ascii="Arial Narrow" w:hAnsi="Arial Narrow"/>
          <w:sz w:val="22"/>
          <w:szCs w:val="22"/>
        </w:rPr>
        <w:t xml:space="preserve"> </w:t>
      </w:r>
      <w:r>
        <w:rPr>
          <w:rFonts w:ascii="Arial Narrow" w:hAnsi="Arial Narrow"/>
          <w:sz w:val="22"/>
          <w:szCs w:val="22"/>
        </w:rPr>
        <w:t>Bac +3</w:t>
      </w:r>
      <w:r w:rsidR="000D6D5F" w:rsidRPr="00E95FFC">
        <w:rPr>
          <w:rFonts w:ascii="Arial Narrow" w:hAnsi="Arial Narrow"/>
          <w:sz w:val="22"/>
          <w:szCs w:val="22"/>
        </w:rPr>
        <w:t xml:space="preserve"> au moins avec une expérience minimale de 5 ans.</w:t>
      </w:r>
    </w:p>
    <w:p w:rsidR="000D6D5F" w:rsidRPr="00E95FFC" w:rsidRDefault="000D6D5F" w:rsidP="00AD0A22">
      <w:pPr>
        <w:rPr>
          <w:rFonts w:ascii="Arial Narrow" w:hAnsi="Arial Narrow"/>
          <w:sz w:val="22"/>
          <w:szCs w:val="22"/>
        </w:rPr>
      </w:pPr>
    </w:p>
    <w:p w:rsidR="000D6D5F" w:rsidRDefault="00DD5925" w:rsidP="00AD0A22">
      <w:pPr>
        <w:rPr>
          <w:rFonts w:ascii="Arial Narrow" w:hAnsi="Arial Narrow"/>
          <w:sz w:val="22"/>
          <w:szCs w:val="22"/>
        </w:rPr>
      </w:pPr>
      <w:r>
        <w:rPr>
          <w:rFonts w:ascii="Arial Narrow" w:hAnsi="Arial Narrow"/>
          <w:b/>
          <w:bCs/>
          <w:sz w:val="22"/>
          <w:szCs w:val="22"/>
          <w:u w:val="single"/>
        </w:rPr>
        <w:lastRenderedPageBreak/>
        <w:t>Ingénieur électricien</w:t>
      </w:r>
      <w:r w:rsidR="000D6D5F" w:rsidRPr="00E95FFC">
        <w:rPr>
          <w:rFonts w:ascii="Arial Narrow" w:hAnsi="Arial Narrow"/>
          <w:b/>
          <w:bCs/>
          <w:sz w:val="22"/>
          <w:szCs w:val="22"/>
        </w:rPr>
        <w:t xml:space="preserve"> :</w:t>
      </w:r>
      <w:r w:rsidR="000D6D5F" w:rsidRPr="00E95FFC">
        <w:rPr>
          <w:rFonts w:ascii="Arial Narrow" w:hAnsi="Arial Narrow"/>
          <w:sz w:val="22"/>
          <w:szCs w:val="22"/>
          <w:lang w:val="fr-BE"/>
        </w:rPr>
        <w:t xml:space="preserve"> Bac</w:t>
      </w:r>
      <w:r w:rsidR="000D6D5F" w:rsidRPr="00E95FFC">
        <w:rPr>
          <w:rFonts w:ascii="Arial Narrow" w:hAnsi="Arial Narrow"/>
          <w:sz w:val="22"/>
          <w:szCs w:val="22"/>
        </w:rPr>
        <w:t xml:space="preserve"> +3 au moins avec une expérience minimale de 5 ans.</w:t>
      </w:r>
    </w:p>
    <w:p w:rsidR="00A60590" w:rsidRPr="00DD5925" w:rsidRDefault="00A60590" w:rsidP="00AD0A22">
      <w:pPr>
        <w:rPr>
          <w:rFonts w:ascii="Arial Narrow" w:hAnsi="Arial Narrow"/>
          <w:sz w:val="22"/>
          <w:szCs w:val="22"/>
          <w:lang w:val="fr-BE"/>
        </w:rPr>
      </w:pPr>
    </w:p>
    <w:p w:rsidR="000D6D5F" w:rsidRPr="00E95FFC" w:rsidRDefault="000D6D5F" w:rsidP="00AD0A22">
      <w:pPr>
        <w:pStyle w:val="Trameclaire-Accent21"/>
        <w:spacing w:before="0" w:after="0"/>
        <w:rPr>
          <w:rFonts w:ascii="Arial Narrow" w:hAnsi="Arial Narrow"/>
          <w:color w:val="5B9BD5"/>
        </w:rPr>
      </w:pPr>
      <w:r w:rsidRPr="00E95FFC">
        <w:rPr>
          <w:rFonts w:ascii="Arial Narrow" w:hAnsi="Arial Narrow"/>
          <w:color w:val="5B9BD5"/>
        </w:rPr>
        <w:t>III – RAPPORTS SUR LA MISSION</w:t>
      </w:r>
    </w:p>
    <w:p w:rsidR="000D6D5F" w:rsidRPr="00E95FFC" w:rsidRDefault="000D6D5F" w:rsidP="00AD0A22">
      <w:pPr>
        <w:rPr>
          <w:rFonts w:ascii="Arial Narrow" w:hAnsi="Arial Narrow"/>
          <w:sz w:val="22"/>
          <w:szCs w:val="22"/>
        </w:rPr>
      </w:pPr>
      <w:r w:rsidRPr="00E95FFC">
        <w:rPr>
          <w:rFonts w:ascii="Arial Narrow" w:hAnsi="Arial Narrow"/>
          <w:sz w:val="22"/>
          <w:szCs w:val="22"/>
        </w:rPr>
        <w:t xml:space="preserve">Conformément au planning des travaux, des rapports d’étapes devront être établis et soumis à l’approbation du Maitre d’Ouvrage. Un rapport final devra être établi à l’issu de chaque tranche du contrat. </w:t>
      </w:r>
    </w:p>
    <w:p w:rsidR="000D6D5F" w:rsidRPr="00E95FFC" w:rsidRDefault="000D6D5F" w:rsidP="00AD0A22">
      <w:pPr>
        <w:rPr>
          <w:rFonts w:ascii="Arial Narrow" w:hAnsi="Arial Narrow"/>
          <w:sz w:val="22"/>
          <w:szCs w:val="22"/>
        </w:rPr>
      </w:pPr>
    </w:p>
    <w:p w:rsidR="000D6D5F" w:rsidRPr="00E95FFC" w:rsidRDefault="000D6D5F" w:rsidP="00AD0A22">
      <w:pPr>
        <w:jc w:val="center"/>
        <w:rPr>
          <w:rFonts w:ascii="Arial Narrow" w:hAnsi="Arial Narrow"/>
          <w:b/>
          <w:sz w:val="22"/>
          <w:szCs w:val="22"/>
          <w:u w:val="single"/>
        </w:rPr>
      </w:pPr>
      <w:r w:rsidRPr="00E95FFC">
        <w:rPr>
          <w:rFonts w:ascii="Arial Narrow" w:hAnsi="Arial Narrow"/>
          <w:b/>
          <w:sz w:val="22"/>
          <w:szCs w:val="22"/>
          <w:u w:val="single"/>
        </w:rPr>
        <w:t>Tableau des rapports</w:t>
      </w:r>
    </w:p>
    <w:p w:rsidR="000D6D5F" w:rsidRPr="00E95FFC" w:rsidRDefault="000D6D5F" w:rsidP="00AD0A22">
      <w:pPr>
        <w:jc w:val="center"/>
        <w:rPr>
          <w:rFonts w:ascii="Arial Narrow" w:hAnsi="Arial Narrow"/>
          <w:b/>
          <w:sz w:val="22"/>
          <w:szCs w:val="22"/>
          <w:u w:val="single"/>
        </w:rPr>
      </w:pP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000"/>
        <w:gridCol w:w="3402"/>
      </w:tblGrid>
      <w:tr w:rsidR="000D6D5F" w:rsidRPr="00E95FFC" w:rsidTr="00AD0A22">
        <w:trPr>
          <w:trHeight w:val="354"/>
        </w:trPr>
        <w:tc>
          <w:tcPr>
            <w:tcW w:w="4361" w:type="dxa"/>
            <w:shd w:val="clear" w:color="auto" w:fill="auto"/>
          </w:tcPr>
          <w:p w:rsidR="000D6D5F" w:rsidRPr="00E95FFC" w:rsidRDefault="000D6D5F" w:rsidP="00AD0A22">
            <w:pPr>
              <w:jc w:val="center"/>
              <w:rPr>
                <w:rFonts w:ascii="Arial Narrow" w:hAnsi="Arial Narrow"/>
                <w:b/>
                <w:sz w:val="22"/>
                <w:szCs w:val="22"/>
              </w:rPr>
            </w:pPr>
            <w:r w:rsidRPr="00E95FFC">
              <w:rPr>
                <w:rFonts w:ascii="Arial Narrow" w:hAnsi="Arial Narrow"/>
                <w:b/>
                <w:sz w:val="22"/>
                <w:szCs w:val="22"/>
              </w:rPr>
              <w:t>Intitulé du rapport</w:t>
            </w:r>
          </w:p>
        </w:tc>
        <w:tc>
          <w:tcPr>
            <w:tcW w:w="2000" w:type="dxa"/>
            <w:shd w:val="clear" w:color="auto" w:fill="auto"/>
          </w:tcPr>
          <w:p w:rsidR="000D6D5F" w:rsidRPr="00E95FFC" w:rsidRDefault="000D6D5F" w:rsidP="00AD0A22">
            <w:pPr>
              <w:jc w:val="center"/>
              <w:rPr>
                <w:rFonts w:ascii="Arial Narrow" w:hAnsi="Arial Narrow"/>
                <w:b/>
                <w:sz w:val="22"/>
                <w:szCs w:val="22"/>
              </w:rPr>
            </w:pPr>
            <w:r w:rsidRPr="00E95FFC">
              <w:rPr>
                <w:rFonts w:ascii="Arial Narrow" w:hAnsi="Arial Narrow"/>
                <w:b/>
                <w:sz w:val="22"/>
                <w:szCs w:val="22"/>
              </w:rPr>
              <w:t>Contenu</w:t>
            </w:r>
          </w:p>
        </w:tc>
        <w:tc>
          <w:tcPr>
            <w:tcW w:w="3402" w:type="dxa"/>
            <w:shd w:val="clear" w:color="auto" w:fill="auto"/>
          </w:tcPr>
          <w:p w:rsidR="000D6D5F" w:rsidRPr="00E95FFC" w:rsidRDefault="000D6D5F" w:rsidP="00AD0A22">
            <w:pPr>
              <w:jc w:val="center"/>
              <w:rPr>
                <w:rFonts w:ascii="Arial Narrow" w:hAnsi="Arial Narrow"/>
                <w:b/>
                <w:sz w:val="22"/>
                <w:szCs w:val="22"/>
              </w:rPr>
            </w:pPr>
            <w:r w:rsidRPr="00E95FFC">
              <w:rPr>
                <w:rFonts w:ascii="Arial Narrow" w:hAnsi="Arial Narrow"/>
                <w:b/>
                <w:sz w:val="22"/>
                <w:szCs w:val="22"/>
              </w:rPr>
              <w:t>Délai de soumission</w:t>
            </w:r>
          </w:p>
        </w:tc>
      </w:tr>
      <w:tr w:rsidR="000D6D5F" w:rsidRPr="00E95FFC" w:rsidTr="00AD0A22">
        <w:tc>
          <w:tcPr>
            <w:tcW w:w="4361" w:type="dxa"/>
            <w:shd w:val="clear" w:color="auto" w:fill="auto"/>
          </w:tcPr>
          <w:p w:rsidR="000D6D5F" w:rsidRPr="00E95FFC" w:rsidRDefault="000D6D5F" w:rsidP="00AD0A22">
            <w:pPr>
              <w:rPr>
                <w:rFonts w:ascii="Arial Narrow" w:hAnsi="Arial Narrow"/>
                <w:sz w:val="22"/>
                <w:szCs w:val="22"/>
              </w:rPr>
            </w:pPr>
            <w:r w:rsidRPr="00E95FFC">
              <w:rPr>
                <w:rFonts w:ascii="Arial Narrow" w:hAnsi="Arial Narrow"/>
                <w:sz w:val="22"/>
                <w:szCs w:val="22"/>
              </w:rPr>
              <w:t>Etude architecturale</w:t>
            </w:r>
          </w:p>
        </w:tc>
        <w:tc>
          <w:tcPr>
            <w:tcW w:w="2000" w:type="dxa"/>
            <w:shd w:val="clear" w:color="auto" w:fill="auto"/>
          </w:tcPr>
          <w:p w:rsidR="000D6D5F" w:rsidRPr="00E95FFC" w:rsidRDefault="000D6D5F" w:rsidP="00AD0A22">
            <w:pPr>
              <w:rPr>
                <w:rFonts w:ascii="Arial Narrow" w:hAnsi="Arial Narrow"/>
                <w:sz w:val="22"/>
                <w:szCs w:val="22"/>
              </w:rPr>
            </w:pPr>
            <w:r w:rsidRPr="00E95FFC">
              <w:rPr>
                <w:rFonts w:ascii="Arial Narrow" w:hAnsi="Arial Narrow"/>
                <w:sz w:val="22"/>
                <w:szCs w:val="22"/>
              </w:rPr>
              <w:t>Conforme aux TDR</w:t>
            </w:r>
          </w:p>
        </w:tc>
        <w:tc>
          <w:tcPr>
            <w:tcW w:w="3402" w:type="dxa"/>
            <w:shd w:val="clear" w:color="auto" w:fill="auto"/>
          </w:tcPr>
          <w:p w:rsidR="000D6D5F" w:rsidRPr="00E95FFC" w:rsidRDefault="000D6D5F" w:rsidP="00AD0A22">
            <w:pPr>
              <w:rPr>
                <w:rFonts w:ascii="Arial Narrow" w:hAnsi="Arial Narrow"/>
                <w:sz w:val="22"/>
                <w:szCs w:val="22"/>
              </w:rPr>
            </w:pPr>
            <w:r w:rsidRPr="00E95FFC">
              <w:rPr>
                <w:rFonts w:ascii="Arial Narrow" w:hAnsi="Arial Narrow"/>
                <w:sz w:val="22"/>
                <w:szCs w:val="22"/>
              </w:rPr>
              <w:t>Conforme au planning du contrat</w:t>
            </w:r>
          </w:p>
        </w:tc>
      </w:tr>
      <w:tr w:rsidR="000D6D5F" w:rsidRPr="00E95FFC" w:rsidTr="00AD0A22">
        <w:tc>
          <w:tcPr>
            <w:tcW w:w="4361" w:type="dxa"/>
            <w:shd w:val="clear" w:color="auto" w:fill="auto"/>
          </w:tcPr>
          <w:p w:rsidR="000D6D5F" w:rsidRPr="00E95FFC" w:rsidRDefault="000D6D5F" w:rsidP="00AD0A22">
            <w:pPr>
              <w:rPr>
                <w:rFonts w:ascii="Arial Narrow" w:hAnsi="Arial Narrow"/>
                <w:sz w:val="22"/>
                <w:szCs w:val="22"/>
              </w:rPr>
            </w:pPr>
            <w:r w:rsidRPr="00E95FFC">
              <w:rPr>
                <w:rFonts w:ascii="Arial Narrow" w:hAnsi="Arial Narrow"/>
                <w:sz w:val="22"/>
                <w:szCs w:val="22"/>
              </w:rPr>
              <w:t>Etude ingénierie</w:t>
            </w:r>
          </w:p>
        </w:tc>
        <w:tc>
          <w:tcPr>
            <w:tcW w:w="2000" w:type="dxa"/>
            <w:shd w:val="clear" w:color="auto" w:fill="auto"/>
          </w:tcPr>
          <w:p w:rsidR="000D6D5F" w:rsidRPr="00E95FFC" w:rsidRDefault="000D6D5F" w:rsidP="00AD0A22">
            <w:pPr>
              <w:rPr>
                <w:rFonts w:ascii="Arial Narrow" w:hAnsi="Arial Narrow"/>
                <w:sz w:val="22"/>
                <w:szCs w:val="22"/>
              </w:rPr>
            </w:pPr>
            <w:r w:rsidRPr="00E95FFC">
              <w:rPr>
                <w:rFonts w:ascii="Arial Narrow" w:hAnsi="Arial Narrow"/>
                <w:sz w:val="22"/>
                <w:szCs w:val="22"/>
              </w:rPr>
              <w:t>Conforme aux TDR</w:t>
            </w:r>
          </w:p>
        </w:tc>
        <w:tc>
          <w:tcPr>
            <w:tcW w:w="3402" w:type="dxa"/>
            <w:shd w:val="clear" w:color="auto" w:fill="auto"/>
          </w:tcPr>
          <w:p w:rsidR="000D6D5F" w:rsidRPr="00E95FFC" w:rsidRDefault="000D6D5F" w:rsidP="00AD0A22">
            <w:pPr>
              <w:rPr>
                <w:rFonts w:ascii="Arial Narrow" w:hAnsi="Arial Narrow"/>
                <w:sz w:val="22"/>
                <w:szCs w:val="22"/>
              </w:rPr>
            </w:pPr>
            <w:r w:rsidRPr="00E95FFC">
              <w:rPr>
                <w:rFonts w:ascii="Arial Narrow" w:hAnsi="Arial Narrow"/>
                <w:sz w:val="22"/>
                <w:szCs w:val="22"/>
              </w:rPr>
              <w:t>Conforme au planning du contrat</w:t>
            </w:r>
          </w:p>
        </w:tc>
      </w:tr>
      <w:tr w:rsidR="000D6D5F" w:rsidRPr="00E95FFC" w:rsidTr="00AD0A22">
        <w:tc>
          <w:tcPr>
            <w:tcW w:w="4361" w:type="dxa"/>
            <w:shd w:val="clear" w:color="auto" w:fill="auto"/>
          </w:tcPr>
          <w:p w:rsidR="000D6D5F" w:rsidRPr="00E95FFC" w:rsidRDefault="00DD5925" w:rsidP="00AD0A22">
            <w:pPr>
              <w:rPr>
                <w:rFonts w:ascii="Arial Narrow" w:hAnsi="Arial Narrow"/>
                <w:sz w:val="22"/>
                <w:szCs w:val="22"/>
              </w:rPr>
            </w:pPr>
            <w:r>
              <w:rPr>
                <w:rFonts w:ascii="Arial Narrow" w:hAnsi="Arial Narrow"/>
                <w:sz w:val="22"/>
                <w:szCs w:val="22"/>
              </w:rPr>
              <w:t>Etude financière</w:t>
            </w:r>
          </w:p>
        </w:tc>
        <w:tc>
          <w:tcPr>
            <w:tcW w:w="2000" w:type="dxa"/>
            <w:shd w:val="clear" w:color="auto" w:fill="auto"/>
          </w:tcPr>
          <w:p w:rsidR="000D6D5F" w:rsidRPr="00E95FFC" w:rsidRDefault="000D6D5F" w:rsidP="00AD0A22">
            <w:pPr>
              <w:rPr>
                <w:rFonts w:ascii="Arial Narrow" w:hAnsi="Arial Narrow"/>
                <w:sz w:val="22"/>
                <w:szCs w:val="22"/>
              </w:rPr>
            </w:pPr>
            <w:r w:rsidRPr="00E95FFC">
              <w:rPr>
                <w:rFonts w:ascii="Arial Narrow" w:hAnsi="Arial Narrow"/>
                <w:sz w:val="22"/>
                <w:szCs w:val="22"/>
              </w:rPr>
              <w:t>Conforme aux TDR</w:t>
            </w:r>
          </w:p>
        </w:tc>
        <w:tc>
          <w:tcPr>
            <w:tcW w:w="3402" w:type="dxa"/>
            <w:shd w:val="clear" w:color="auto" w:fill="auto"/>
          </w:tcPr>
          <w:p w:rsidR="000D6D5F" w:rsidRPr="00E95FFC" w:rsidRDefault="000D6D5F" w:rsidP="00AD0A22">
            <w:pPr>
              <w:rPr>
                <w:rFonts w:ascii="Arial Narrow" w:hAnsi="Arial Narrow"/>
                <w:sz w:val="22"/>
                <w:szCs w:val="22"/>
              </w:rPr>
            </w:pPr>
            <w:r w:rsidRPr="00E95FFC">
              <w:rPr>
                <w:rFonts w:ascii="Arial Narrow" w:hAnsi="Arial Narrow"/>
                <w:sz w:val="22"/>
                <w:szCs w:val="22"/>
              </w:rPr>
              <w:t>Conforme au planning du contrat</w:t>
            </w:r>
          </w:p>
        </w:tc>
      </w:tr>
      <w:tr w:rsidR="000D6D5F" w:rsidRPr="00E95FFC" w:rsidTr="00AD0A22">
        <w:tc>
          <w:tcPr>
            <w:tcW w:w="4361" w:type="dxa"/>
            <w:shd w:val="clear" w:color="auto" w:fill="auto"/>
          </w:tcPr>
          <w:p w:rsidR="000D6D5F" w:rsidRPr="00E95FFC" w:rsidRDefault="000D6D5F" w:rsidP="00AD0A22">
            <w:pPr>
              <w:rPr>
                <w:rFonts w:ascii="Arial Narrow" w:hAnsi="Arial Narrow"/>
                <w:sz w:val="22"/>
                <w:szCs w:val="22"/>
              </w:rPr>
            </w:pPr>
            <w:r w:rsidRPr="00E95FFC">
              <w:rPr>
                <w:rFonts w:ascii="Arial Narrow" w:hAnsi="Arial Narrow"/>
                <w:sz w:val="22"/>
                <w:szCs w:val="22"/>
              </w:rPr>
              <w:t>Dossier de consultation des entreprises</w:t>
            </w:r>
          </w:p>
        </w:tc>
        <w:tc>
          <w:tcPr>
            <w:tcW w:w="2000" w:type="dxa"/>
            <w:shd w:val="clear" w:color="auto" w:fill="auto"/>
          </w:tcPr>
          <w:p w:rsidR="000D6D5F" w:rsidRPr="00E95FFC" w:rsidRDefault="000D6D5F" w:rsidP="00AD0A22">
            <w:pPr>
              <w:rPr>
                <w:rFonts w:ascii="Arial Narrow" w:hAnsi="Arial Narrow"/>
                <w:sz w:val="22"/>
                <w:szCs w:val="22"/>
              </w:rPr>
            </w:pPr>
            <w:r w:rsidRPr="00E95FFC">
              <w:rPr>
                <w:rFonts w:ascii="Arial Narrow" w:hAnsi="Arial Narrow"/>
                <w:sz w:val="22"/>
                <w:szCs w:val="22"/>
              </w:rPr>
              <w:t>Conforme aux TDR</w:t>
            </w:r>
          </w:p>
        </w:tc>
        <w:tc>
          <w:tcPr>
            <w:tcW w:w="3402" w:type="dxa"/>
            <w:shd w:val="clear" w:color="auto" w:fill="auto"/>
          </w:tcPr>
          <w:p w:rsidR="000D6D5F" w:rsidRPr="00E95FFC" w:rsidRDefault="000D6D5F" w:rsidP="00AD0A22">
            <w:pPr>
              <w:rPr>
                <w:rFonts w:ascii="Arial Narrow" w:hAnsi="Arial Narrow"/>
                <w:sz w:val="22"/>
                <w:szCs w:val="22"/>
              </w:rPr>
            </w:pPr>
            <w:r w:rsidRPr="00E95FFC">
              <w:rPr>
                <w:rFonts w:ascii="Arial Narrow" w:hAnsi="Arial Narrow"/>
                <w:sz w:val="22"/>
                <w:szCs w:val="22"/>
              </w:rPr>
              <w:t>Conforme au planning du contrat</w:t>
            </w:r>
          </w:p>
        </w:tc>
      </w:tr>
    </w:tbl>
    <w:p w:rsidR="000D6D5F" w:rsidRPr="00E95FFC" w:rsidRDefault="000D6D5F" w:rsidP="000D6D5F">
      <w:pPr>
        <w:rPr>
          <w:rFonts w:ascii="Arial Narrow" w:hAnsi="Arial Narrow"/>
          <w:sz w:val="22"/>
          <w:szCs w:val="22"/>
        </w:rPr>
      </w:pPr>
    </w:p>
    <w:p w:rsidR="000D6D5F" w:rsidRPr="00E95FFC" w:rsidRDefault="000D6D5F" w:rsidP="000D6D5F">
      <w:pPr>
        <w:rPr>
          <w:rFonts w:ascii="Arial Narrow" w:hAnsi="Arial Narrow"/>
          <w:sz w:val="22"/>
          <w:szCs w:val="22"/>
        </w:rPr>
      </w:pPr>
      <w:r w:rsidRPr="00E95FFC">
        <w:rPr>
          <w:rFonts w:ascii="Arial Narrow" w:hAnsi="Arial Narrow"/>
          <w:sz w:val="22"/>
          <w:szCs w:val="22"/>
        </w:rPr>
        <w:t>Les documents sont remis en 4 exemplaires et une version numérique sur CD au Maître d’ouvrage.</w:t>
      </w:r>
    </w:p>
    <w:p w:rsidR="000D6D5F" w:rsidRPr="00E95FFC" w:rsidRDefault="000D6D5F" w:rsidP="000D6D5F">
      <w:pPr>
        <w:rPr>
          <w:rFonts w:ascii="Arial Narrow" w:hAnsi="Arial Narrow"/>
          <w:sz w:val="22"/>
          <w:szCs w:val="22"/>
        </w:rPr>
      </w:pPr>
    </w:p>
    <w:p w:rsidR="000D6D5F" w:rsidRPr="00E95FFC" w:rsidRDefault="000D6D5F" w:rsidP="000D6D5F">
      <w:pPr>
        <w:rPr>
          <w:rFonts w:ascii="Arial Narrow" w:hAnsi="Arial Narrow"/>
          <w:sz w:val="22"/>
          <w:szCs w:val="22"/>
        </w:rPr>
      </w:pPr>
      <w:r w:rsidRPr="00E95FFC">
        <w:rPr>
          <w:rFonts w:ascii="Arial Narrow" w:hAnsi="Arial Narrow"/>
          <w:sz w:val="22"/>
          <w:szCs w:val="22"/>
        </w:rPr>
        <w:t>Le Maître d’ouvrage pourra demander des clarifications et des renseignements sur l’évolution du programme.</w:t>
      </w:r>
    </w:p>
    <w:p w:rsidR="000D6D5F" w:rsidRDefault="000D6D5F" w:rsidP="000D6D5F"/>
    <w:p w:rsidR="00790D90" w:rsidRPr="00790D90" w:rsidRDefault="00790D90" w:rsidP="00790D90">
      <w:pPr>
        <w:rPr>
          <w:rFonts w:ascii="Arial Narrow" w:hAnsi="Arial Narrow" w:cs="Arial"/>
          <w:caps/>
          <w:sz w:val="20"/>
          <w:szCs w:val="20"/>
        </w:rPr>
      </w:pPr>
      <w:r w:rsidRPr="00790D90">
        <w:rPr>
          <w:rFonts w:ascii="Arial Narrow" w:hAnsi="Arial Narrow"/>
          <w:bCs/>
          <w:sz w:val="20"/>
          <w:szCs w:val="20"/>
        </w:rPr>
        <w:br w:type="page"/>
      </w:r>
    </w:p>
    <w:p w:rsidR="002F3541" w:rsidRPr="00E83F70" w:rsidRDefault="002F3541" w:rsidP="007C6904">
      <w:pPr>
        <w:jc w:val="center"/>
        <w:rPr>
          <w:rFonts w:ascii="Arial Narrow" w:eastAsia="Arial Unicode MS" w:hAnsi="Arial Narrow"/>
          <w:bCs/>
        </w:rPr>
      </w:pPr>
    </w:p>
    <w:p w:rsidR="002F3541" w:rsidRPr="00E83F70" w:rsidRDefault="002F3541" w:rsidP="002F3541">
      <w:pPr>
        <w:pStyle w:val="Paragraphedeliste"/>
        <w:tabs>
          <w:tab w:val="left" w:pos="0"/>
        </w:tabs>
        <w:spacing w:after="60"/>
        <w:ind w:left="0"/>
        <w:contextualSpacing w:val="0"/>
        <w:jc w:val="both"/>
        <w:rPr>
          <w:rFonts w:ascii="Arial Narrow" w:eastAsia="Arial Unicode MS" w:hAnsi="Arial Narrow"/>
          <w:bCs/>
        </w:rPr>
      </w:pPr>
    </w:p>
    <w:p w:rsidR="002F3541" w:rsidRPr="00E83F70" w:rsidRDefault="002F3541" w:rsidP="002F3541">
      <w:pPr>
        <w:tabs>
          <w:tab w:val="right" w:pos="0"/>
          <w:tab w:val="left" w:pos="142"/>
          <w:tab w:val="left" w:pos="851"/>
          <w:tab w:val="left" w:pos="993"/>
          <w:tab w:val="left" w:pos="1418"/>
        </w:tabs>
        <w:spacing w:before="120" w:after="120"/>
        <w:jc w:val="both"/>
        <w:rPr>
          <w:rFonts w:ascii="Arial Narrow" w:eastAsia="Arial Unicode MS" w:hAnsi="Arial Narrow"/>
        </w:rPr>
      </w:pPr>
    </w:p>
    <w:p w:rsidR="002F3541" w:rsidRPr="00E83F70" w:rsidRDefault="002F3541" w:rsidP="002F3541">
      <w:pPr>
        <w:tabs>
          <w:tab w:val="right" w:pos="0"/>
          <w:tab w:val="left" w:pos="142"/>
          <w:tab w:val="left" w:pos="851"/>
          <w:tab w:val="left" w:pos="993"/>
          <w:tab w:val="left" w:pos="1418"/>
        </w:tabs>
        <w:spacing w:before="120" w:after="120"/>
        <w:jc w:val="both"/>
        <w:rPr>
          <w:rFonts w:ascii="Arial Narrow" w:eastAsia="Arial Unicode MS" w:hAnsi="Arial Narrow"/>
        </w:rPr>
      </w:pPr>
    </w:p>
    <w:p w:rsidR="003C17D8" w:rsidRPr="00E83F70" w:rsidRDefault="003C17D8">
      <w:pPr>
        <w:rPr>
          <w:rFonts w:ascii="Arial Narrow" w:eastAsia="Arial Unicode MS" w:hAnsi="Arial Narrow"/>
        </w:rPr>
      </w:pPr>
    </w:p>
    <w:p w:rsidR="002F3541" w:rsidRPr="00E83F70" w:rsidRDefault="002F3541" w:rsidP="002F3541">
      <w:pPr>
        <w:pStyle w:val="Paragraphedeliste"/>
        <w:suppressAutoHyphens/>
        <w:spacing w:before="120" w:line="276" w:lineRule="auto"/>
        <w:ind w:left="0"/>
        <w:contextualSpacing w:val="0"/>
        <w:jc w:val="both"/>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Default="00DB38CF" w:rsidP="00A56B08">
      <w:pPr>
        <w:spacing w:before="120" w:after="120"/>
        <w:jc w:val="center"/>
        <w:rPr>
          <w:rFonts w:ascii="Arial Narrow" w:eastAsia="Arial Unicode MS" w:hAnsi="Arial Narrow"/>
        </w:rPr>
      </w:pPr>
    </w:p>
    <w:p w:rsidR="004727B9" w:rsidRDefault="004727B9" w:rsidP="00A56B08">
      <w:pPr>
        <w:spacing w:before="120" w:after="120"/>
        <w:jc w:val="center"/>
        <w:rPr>
          <w:rFonts w:ascii="Arial Narrow" w:eastAsia="Arial Unicode MS" w:hAnsi="Arial Narrow"/>
        </w:rPr>
      </w:pPr>
    </w:p>
    <w:p w:rsidR="004727B9" w:rsidRDefault="004727B9" w:rsidP="00A56B08">
      <w:pPr>
        <w:spacing w:before="120" w:after="120"/>
        <w:jc w:val="center"/>
        <w:rPr>
          <w:rFonts w:ascii="Arial Narrow" w:eastAsia="Arial Unicode MS" w:hAnsi="Arial Narrow"/>
        </w:rPr>
      </w:pPr>
    </w:p>
    <w:p w:rsidR="004727B9" w:rsidRDefault="004727B9" w:rsidP="00A56B08">
      <w:pPr>
        <w:spacing w:before="120" w:after="120"/>
        <w:jc w:val="center"/>
        <w:rPr>
          <w:rFonts w:ascii="Arial Narrow" w:eastAsia="Arial Unicode MS" w:hAnsi="Arial Narrow"/>
        </w:rPr>
      </w:pPr>
    </w:p>
    <w:p w:rsidR="004727B9" w:rsidRDefault="004727B9" w:rsidP="00A56B08">
      <w:pPr>
        <w:spacing w:before="120" w:after="120"/>
        <w:jc w:val="center"/>
        <w:rPr>
          <w:rFonts w:ascii="Arial Narrow" w:eastAsia="Arial Unicode MS" w:hAnsi="Arial Narrow"/>
        </w:rPr>
      </w:pPr>
    </w:p>
    <w:p w:rsidR="004727B9" w:rsidRDefault="004727B9" w:rsidP="00A56B08">
      <w:pPr>
        <w:spacing w:before="120" w:after="120"/>
        <w:jc w:val="center"/>
        <w:rPr>
          <w:rFonts w:ascii="Arial Narrow" w:eastAsia="Arial Unicode MS" w:hAnsi="Arial Narrow"/>
        </w:rPr>
      </w:pPr>
    </w:p>
    <w:p w:rsidR="004727B9" w:rsidRDefault="004727B9" w:rsidP="00A56B08">
      <w:pPr>
        <w:spacing w:before="120" w:after="120"/>
        <w:jc w:val="center"/>
        <w:rPr>
          <w:rFonts w:ascii="Arial Narrow" w:eastAsia="Arial Unicode MS" w:hAnsi="Arial Narrow"/>
        </w:rPr>
      </w:pPr>
    </w:p>
    <w:p w:rsidR="004727B9" w:rsidRDefault="004727B9" w:rsidP="00A56B08">
      <w:pPr>
        <w:spacing w:before="120" w:after="120"/>
        <w:jc w:val="center"/>
        <w:rPr>
          <w:rFonts w:ascii="Arial Narrow" w:eastAsia="Arial Unicode MS" w:hAnsi="Arial Narrow"/>
        </w:rPr>
      </w:pPr>
    </w:p>
    <w:p w:rsidR="004727B9" w:rsidRPr="00E83F70" w:rsidRDefault="004727B9"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892112" w:rsidP="00A56B08">
      <w:pPr>
        <w:spacing w:before="120" w:after="120"/>
        <w:jc w:val="center"/>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62336" behindDoc="0" locked="0" layoutInCell="1" allowOverlap="1" wp14:anchorId="7803339E" wp14:editId="2DE0222B">
                <wp:simplePos x="0" y="0"/>
                <wp:positionH relativeFrom="column">
                  <wp:posOffset>488315</wp:posOffset>
                </wp:positionH>
                <wp:positionV relativeFrom="paragraph">
                  <wp:posOffset>179705</wp:posOffset>
                </wp:positionV>
                <wp:extent cx="5048250" cy="2111375"/>
                <wp:effectExtent l="36830" t="53340" r="39370" b="54610"/>
                <wp:wrapNone/>
                <wp:docPr id="10" name="AutoShap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1C43A9" w:rsidRPr="00967AF3" w:rsidRDefault="001C43A9"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1C43A9" w:rsidRPr="00C8344A" w:rsidRDefault="001C43A9" w:rsidP="00DB38CF">
                            <w:pPr>
                              <w:jc w:val="center"/>
                              <w:rPr>
                                <w:rFonts w:ascii="Albertus Extra Bold" w:hAnsi="Albertus Extra Bold"/>
                                <w:sz w:val="32"/>
                                <w:szCs w:val="32"/>
                              </w:rPr>
                            </w:pPr>
                            <w:r>
                              <w:rPr>
                                <w:rFonts w:ascii="Albertus Extra Bold" w:hAnsi="Albertus Extra Bold"/>
                                <w:sz w:val="32"/>
                                <w:szCs w:val="32"/>
                              </w:rPr>
                              <w:t>CADRE</w:t>
                            </w:r>
                            <w:r w:rsidR="009974F6">
                              <w:rPr>
                                <w:rFonts w:ascii="Albertus Extra Bold" w:hAnsi="Albertus Extra Bold"/>
                                <w:sz w:val="32"/>
                                <w:szCs w:val="32"/>
                              </w:rPr>
                              <w:t xml:space="preserve"> DU</w:t>
                            </w:r>
                            <w:r>
                              <w:rPr>
                                <w:rFonts w:ascii="Albertus Extra Bold" w:hAnsi="Albertus Extra Bold"/>
                                <w:sz w:val="32"/>
                                <w:szCs w:val="32"/>
                              </w:rPr>
                              <w:t xml:space="preserve"> BORDEREAUX DES PRIX UNITAIRES (CBPU)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803339E" id="AutoShape 567" o:spid="_x0000_s1033" type="#_x0000_t69" style="position:absolute;left:0;text-align:left;margin-left:38.45pt;margin-top:14.15pt;width:397.5pt;height:16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" strokeweight="2.25pt">
                <v:textbox>
                  <w:txbxContent>
                    <w:p w:rsidR="001C43A9" w:rsidRPr="00967AF3" w:rsidRDefault="001C43A9"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proofErr w:type="gramStart"/>
                      <w:r>
                        <w:rPr>
                          <w:rFonts w:ascii="Albertus Extra Bold" w:hAnsi="Albertus Extra Bold"/>
                          <w:sz w:val="32"/>
                          <w:szCs w:val="32"/>
                        </w:rPr>
                        <w:t>6</w:t>
                      </w:r>
                      <w:r w:rsidRPr="00967AF3">
                        <w:rPr>
                          <w:rFonts w:ascii="Albertus Extra Bold" w:hAnsi="Albertus Extra Bold"/>
                          <w:sz w:val="32"/>
                          <w:szCs w:val="32"/>
                        </w:rPr>
                        <w:t>:</w:t>
                      </w:r>
                      <w:proofErr w:type="gramEnd"/>
                    </w:p>
                    <w:p w:rsidR="001C43A9" w:rsidRPr="00C8344A" w:rsidRDefault="001C43A9" w:rsidP="00DB38CF">
                      <w:pPr>
                        <w:jc w:val="center"/>
                        <w:rPr>
                          <w:rFonts w:ascii="Albertus Extra Bold" w:hAnsi="Albertus Extra Bold"/>
                          <w:sz w:val="32"/>
                          <w:szCs w:val="32"/>
                        </w:rPr>
                      </w:pPr>
                      <w:r>
                        <w:rPr>
                          <w:rFonts w:ascii="Albertus Extra Bold" w:hAnsi="Albertus Extra Bold"/>
                          <w:sz w:val="32"/>
                          <w:szCs w:val="32"/>
                        </w:rPr>
                        <w:t>CADRE</w:t>
                      </w:r>
                      <w:r w:rsidR="009974F6">
                        <w:rPr>
                          <w:rFonts w:ascii="Albertus Extra Bold" w:hAnsi="Albertus Extra Bold"/>
                          <w:sz w:val="32"/>
                          <w:szCs w:val="32"/>
                        </w:rPr>
                        <w:t xml:space="preserve"> DU</w:t>
                      </w:r>
                      <w:r>
                        <w:rPr>
                          <w:rFonts w:ascii="Albertus Extra Bold" w:hAnsi="Albertus Extra Bold"/>
                          <w:sz w:val="32"/>
                          <w:szCs w:val="32"/>
                        </w:rPr>
                        <w:t xml:space="preserve"> BORDEREAUX DES PRIX UNITAIRES (CBPU)</w:t>
                      </w:r>
                    </w:p>
                  </w:txbxContent>
                </v:textbox>
              </v:shape>
            </w:pict>
          </mc:Fallback>
        </mc:AlternateContent>
      </w: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0022A1" w:rsidRPr="00E83F70" w:rsidRDefault="001B70EE" w:rsidP="001B70EE">
      <w:pPr>
        <w:jc w:val="center"/>
        <w:rPr>
          <w:rFonts w:ascii="Arial Narrow" w:eastAsia="Arial Unicode MS" w:hAnsi="Arial Narrow"/>
        </w:rPr>
      </w:pPr>
      <w:r w:rsidRPr="00E83F70">
        <w:rPr>
          <w:rFonts w:ascii="Arial Narrow" w:eastAsia="Arial Unicode MS" w:hAnsi="Arial Narrow"/>
        </w:rPr>
        <w:br w:type="page"/>
      </w:r>
    </w:p>
    <w:p w:rsidR="00793898" w:rsidRPr="00793898" w:rsidRDefault="00E606FB" w:rsidP="00793898">
      <w:pPr>
        <w:rPr>
          <w:rFonts w:eastAsia="Arial Unicode MS"/>
          <w:sz w:val="20"/>
          <w:szCs w:val="20"/>
        </w:rPr>
      </w:pPr>
      <w:r>
        <w:rPr>
          <w:rFonts w:eastAsia="Arial Unicode MS"/>
          <w:sz w:val="20"/>
          <w:szCs w:val="20"/>
        </w:rPr>
        <w:lastRenderedPageBreak/>
        <w:t>Pour tous les lots</w:t>
      </w:r>
    </w:p>
    <w:tbl>
      <w:tblPr>
        <w:tblW w:w="9938" w:type="dxa"/>
        <w:tblInd w:w="55" w:type="dxa"/>
        <w:tblCellMar>
          <w:left w:w="70" w:type="dxa"/>
          <w:right w:w="70" w:type="dxa"/>
        </w:tblCellMar>
        <w:tblLook w:val="04A0" w:firstRow="1" w:lastRow="0" w:firstColumn="1" w:lastColumn="0" w:noHBand="0" w:noVBand="1"/>
      </w:tblPr>
      <w:tblGrid>
        <w:gridCol w:w="880"/>
        <w:gridCol w:w="6081"/>
        <w:gridCol w:w="992"/>
        <w:gridCol w:w="1985"/>
      </w:tblGrid>
      <w:tr w:rsidR="00E606FB" w:rsidRPr="00E606FB" w:rsidTr="00E606FB">
        <w:trPr>
          <w:trHeight w:val="227"/>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6FB" w:rsidRPr="00E606FB" w:rsidRDefault="00E606FB" w:rsidP="00E606FB">
            <w:pPr>
              <w:rPr>
                <w:rFonts w:ascii="Arial Narrow" w:eastAsia="Arial Unicode MS" w:hAnsi="Arial Narrow" w:cs="Arial"/>
                <w:b/>
                <w:bCs/>
                <w:sz w:val="20"/>
                <w:szCs w:val="20"/>
              </w:rPr>
            </w:pPr>
            <w:r w:rsidRPr="00E606FB">
              <w:rPr>
                <w:rFonts w:ascii="Arial Narrow" w:eastAsia="Arial Unicode MS" w:hAnsi="Arial Narrow" w:cs="Arial"/>
                <w:b/>
                <w:bCs/>
                <w:sz w:val="20"/>
                <w:szCs w:val="20"/>
              </w:rPr>
              <w:t>N° Prix</w:t>
            </w:r>
          </w:p>
        </w:tc>
        <w:tc>
          <w:tcPr>
            <w:tcW w:w="6081" w:type="dxa"/>
            <w:tcBorders>
              <w:top w:val="single" w:sz="4" w:space="0" w:color="auto"/>
              <w:left w:val="nil"/>
              <w:bottom w:val="single" w:sz="4" w:space="0" w:color="auto"/>
              <w:right w:val="single" w:sz="4" w:space="0" w:color="auto"/>
            </w:tcBorders>
            <w:shd w:val="clear" w:color="auto" w:fill="auto"/>
            <w:noWrap/>
            <w:vAlign w:val="center"/>
            <w:hideMark/>
          </w:tcPr>
          <w:p w:rsidR="00E606FB" w:rsidRPr="00E606FB" w:rsidRDefault="00E606FB" w:rsidP="00E606FB">
            <w:pPr>
              <w:ind w:firstLineChars="1300" w:firstLine="2601"/>
              <w:rPr>
                <w:rFonts w:ascii="Arial Narrow" w:eastAsia="Arial Unicode MS" w:hAnsi="Arial Narrow" w:cs="Arial"/>
                <w:b/>
                <w:bCs/>
                <w:sz w:val="20"/>
                <w:szCs w:val="20"/>
              </w:rPr>
            </w:pPr>
            <w:r w:rsidRPr="00E606FB">
              <w:rPr>
                <w:rFonts w:ascii="Arial Narrow" w:eastAsia="Arial Unicode MS" w:hAnsi="Arial Narrow" w:cs="Arial"/>
                <w:b/>
                <w:bCs/>
                <w:sz w:val="20"/>
                <w:szCs w:val="20"/>
              </w:rPr>
              <w:t>DESIGNATION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606FB" w:rsidRPr="00E606FB" w:rsidRDefault="00E606FB" w:rsidP="00E606FB">
            <w:pPr>
              <w:jc w:val="center"/>
              <w:rPr>
                <w:rFonts w:ascii="Arial Narrow" w:eastAsia="Arial Unicode MS" w:hAnsi="Arial Narrow" w:cs="Arial"/>
                <w:b/>
                <w:bCs/>
                <w:sz w:val="20"/>
                <w:szCs w:val="20"/>
              </w:rPr>
            </w:pPr>
            <w:r w:rsidRPr="00E606FB">
              <w:rPr>
                <w:rFonts w:ascii="Arial Narrow" w:eastAsia="Arial Unicode MS" w:hAnsi="Arial Narrow" w:cs="Arial"/>
                <w:b/>
                <w:bCs/>
                <w:sz w:val="20"/>
                <w:szCs w:val="20"/>
              </w:rPr>
              <w:t>UNITE</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606FB" w:rsidRPr="00E606FB" w:rsidRDefault="00E606FB" w:rsidP="00E606FB">
            <w:pPr>
              <w:jc w:val="center"/>
              <w:rPr>
                <w:rFonts w:ascii="Arial Narrow" w:eastAsia="Arial Unicode MS" w:hAnsi="Arial Narrow" w:cs="Arial"/>
                <w:b/>
                <w:bCs/>
                <w:sz w:val="20"/>
                <w:szCs w:val="20"/>
              </w:rPr>
            </w:pPr>
            <w:r w:rsidRPr="00E606FB">
              <w:rPr>
                <w:rFonts w:ascii="Arial Narrow" w:eastAsia="Arial Unicode MS" w:hAnsi="Arial Narrow" w:cs="Arial"/>
                <w:b/>
                <w:bCs/>
                <w:sz w:val="20"/>
                <w:szCs w:val="20"/>
              </w:rPr>
              <w:t>Prix Unitaire HTVA en chiffres et en FCFA</w:t>
            </w:r>
          </w:p>
        </w:tc>
      </w:tr>
      <w:tr w:rsidR="00E606FB" w:rsidRPr="00E606FB" w:rsidTr="00E76E9C">
        <w:trPr>
          <w:trHeight w:val="2065"/>
        </w:trPr>
        <w:tc>
          <w:tcPr>
            <w:tcW w:w="880" w:type="dxa"/>
            <w:tcBorders>
              <w:top w:val="single" w:sz="4" w:space="0" w:color="auto"/>
              <w:left w:val="single" w:sz="4" w:space="0" w:color="auto"/>
              <w:right w:val="single" w:sz="4" w:space="0" w:color="auto"/>
            </w:tcBorders>
            <w:shd w:val="clear" w:color="auto" w:fill="auto"/>
            <w:noWrap/>
            <w:hideMark/>
          </w:tcPr>
          <w:p w:rsidR="00E606FB" w:rsidRPr="00E606FB" w:rsidRDefault="00E606FB" w:rsidP="00E606FB">
            <w:pPr>
              <w:rPr>
                <w:rFonts w:ascii="Arial Narrow" w:eastAsia="Arial Unicode MS" w:hAnsi="Arial Narrow" w:cs="Arial"/>
                <w:sz w:val="20"/>
                <w:szCs w:val="20"/>
              </w:rPr>
            </w:pPr>
            <w:r w:rsidRPr="00E606FB">
              <w:rPr>
                <w:rFonts w:ascii="Arial Narrow" w:eastAsia="Arial Unicode MS" w:hAnsi="Arial Narrow" w:cs="Arial"/>
                <w:sz w:val="20"/>
                <w:szCs w:val="20"/>
              </w:rPr>
              <w:t xml:space="preserve">Prix </w:t>
            </w:r>
            <w:r w:rsidRPr="00E606FB">
              <w:rPr>
                <w:rFonts w:ascii="Arial Narrow" w:eastAsia="Arial Unicode MS" w:hAnsi="Arial Narrow" w:cs="Arial"/>
                <w:b/>
                <w:bCs/>
                <w:sz w:val="20"/>
                <w:szCs w:val="20"/>
              </w:rPr>
              <w:t>1</w:t>
            </w:r>
          </w:p>
          <w:p w:rsidR="00E606FB" w:rsidRPr="00E606FB" w:rsidRDefault="00E606FB" w:rsidP="00E606FB">
            <w:pPr>
              <w:rPr>
                <w:rFonts w:ascii="Arial Narrow" w:eastAsia="Arial Unicode MS" w:hAnsi="Arial Narrow" w:cs="Arial"/>
                <w:sz w:val="20"/>
                <w:szCs w:val="20"/>
              </w:rPr>
            </w:pPr>
            <w:r w:rsidRPr="00E606FB">
              <w:rPr>
                <w:rFonts w:ascii="Arial Narrow" w:eastAsia="Arial Unicode MS" w:hAnsi="Arial Narrow" w:cs="Arial"/>
                <w:sz w:val="20"/>
                <w:szCs w:val="20"/>
              </w:rPr>
              <w:t> </w:t>
            </w:r>
          </w:p>
        </w:tc>
        <w:tc>
          <w:tcPr>
            <w:tcW w:w="6081" w:type="dxa"/>
            <w:tcBorders>
              <w:top w:val="single" w:sz="4" w:space="0" w:color="auto"/>
              <w:left w:val="nil"/>
              <w:right w:val="single" w:sz="4" w:space="0" w:color="auto"/>
            </w:tcBorders>
            <w:shd w:val="clear" w:color="auto" w:fill="auto"/>
            <w:hideMark/>
          </w:tcPr>
          <w:p w:rsidR="00E76E9C" w:rsidRDefault="00E606FB" w:rsidP="00E606FB">
            <w:pPr>
              <w:rPr>
                <w:rFonts w:ascii="Arial Narrow" w:eastAsia="Arial Unicode MS" w:hAnsi="Arial Narrow" w:cs="Arial"/>
                <w:b/>
                <w:bCs/>
                <w:sz w:val="20"/>
                <w:szCs w:val="20"/>
              </w:rPr>
            </w:pPr>
            <w:r w:rsidRPr="00E606FB">
              <w:rPr>
                <w:rFonts w:ascii="Arial Narrow" w:eastAsia="Arial Unicode MS" w:hAnsi="Arial Narrow" w:cs="Arial"/>
                <w:b/>
                <w:bCs/>
                <w:sz w:val="20"/>
                <w:szCs w:val="20"/>
              </w:rPr>
              <w:t xml:space="preserve">Chef de Mission                                                                                        </w:t>
            </w:r>
          </w:p>
          <w:p w:rsidR="00E606FB" w:rsidRPr="00E606FB" w:rsidRDefault="00E606FB" w:rsidP="00E606FB">
            <w:pPr>
              <w:rPr>
                <w:rFonts w:ascii="Arial Narrow" w:eastAsia="Arial Unicode MS" w:hAnsi="Arial Narrow" w:cs="Arial"/>
                <w:b/>
                <w:bCs/>
                <w:sz w:val="20"/>
                <w:szCs w:val="20"/>
              </w:rPr>
            </w:pPr>
            <w:r w:rsidRPr="00E606FB">
              <w:rPr>
                <w:rFonts w:ascii="Arial Narrow" w:eastAsia="Arial Unicode MS" w:hAnsi="Arial Narrow" w:cs="Arial"/>
                <w:sz w:val="20"/>
                <w:szCs w:val="20"/>
              </w:rPr>
              <w:t xml:space="preserve">Ce prix couvre au mois de prestations la totalité des frais relatifs à l'activité du Chef de Mission, à savoir : les salaires, les charges sociales, les assurances, les frais médicaux, les transports et congés, les frais de logement, les frais de déplacement, les frais généraux, les impôts, taxes, les frais de mobilisation et de démobilisation de l'expert   et toutes sujétions relatives à la réglementation concernant la gestion du personnel.                                                                                                           Ce prix rémunère au temps de présence effectif et est fractionnable au trentième </w:t>
            </w:r>
          </w:p>
          <w:p w:rsidR="00E606FB" w:rsidRPr="00E606FB" w:rsidRDefault="00E606FB" w:rsidP="00E606FB">
            <w:pPr>
              <w:rPr>
                <w:rFonts w:ascii="Arial Narrow" w:eastAsia="Arial Unicode MS" w:hAnsi="Arial Narrow" w:cs="Arial"/>
                <w:b/>
                <w:bCs/>
                <w:sz w:val="20"/>
                <w:szCs w:val="20"/>
              </w:rPr>
            </w:pPr>
            <w:r w:rsidRPr="00E606FB">
              <w:rPr>
                <w:rFonts w:ascii="Arial Narrow" w:eastAsia="Arial Unicode MS" w:hAnsi="Arial Narrow" w:cs="Arial"/>
                <w:b/>
                <w:bCs/>
                <w:sz w:val="20"/>
                <w:szCs w:val="20"/>
              </w:rPr>
              <w:t>Homme/mois</w:t>
            </w:r>
          </w:p>
        </w:tc>
        <w:tc>
          <w:tcPr>
            <w:tcW w:w="992" w:type="dxa"/>
            <w:tcBorders>
              <w:top w:val="single" w:sz="4" w:space="0" w:color="auto"/>
              <w:left w:val="nil"/>
              <w:right w:val="single" w:sz="4" w:space="0" w:color="auto"/>
            </w:tcBorders>
            <w:shd w:val="clear" w:color="auto" w:fill="auto"/>
            <w:noWrap/>
            <w:vAlign w:val="bottom"/>
            <w:hideMark/>
          </w:tcPr>
          <w:p w:rsidR="00E606FB" w:rsidRPr="00E606FB" w:rsidRDefault="00E606FB" w:rsidP="00E606FB">
            <w:pPr>
              <w:jc w:val="center"/>
              <w:rPr>
                <w:rFonts w:ascii="Arial Narrow" w:eastAsia="Arial Unicode MS" w:hAnsi="Arial Narrow" w:cs="Arial"/>
                <w:sz w:val="20"/>
                <w:szCs w:val="20"/>
              </w:rPr>
            </w:pPr>
            <w:r w:rsidRPr="00E606FB">
              <w:rPr>
                <w:rFonts w:ascii="Arial Narrow" w:eastAsia="Arial Unicode MS" w:hAnsi="Arial Narrow" w:cs="Arial"/>
                <w:sz w:val="20"/>
                <w:szCs w:val="20"/>
              </w:rPr>
              <w:t>H/mois</w:t>
            </w:r>
          </w:p>
          <w:p w:rsidR="00E606FB" w:rsidRPr="00E606FB" w:rsidRDefault="00E606FB" w:rsidP="00E606FB">
            <w:pPr>
              <w:jc w:val="center"/>
              <w:rPr>
                <w:rFonts w:ascii="Arial Narrow" w:eastAsia="Arial Unicode MS" w:hAnsi="Arial Narrow" w:cs="Arial"/>
                <w:sz w:val="20"/>
                <w:szCs w:val="20"/>
              </w:rPr>
            </w:pPr>
            <w:r w:rsidRPr="00E606FB">
              <w:rPr>
                <w:rFonts w:ascii="Arial Narrow" w:eastAsia="Arial Unicode MS" w:hAnsi="Arial Narrow" w:cs="Arial"/>
                <w:sz w:val="20"/>
                <w:szCs w:val="20"/>
              </w:rPr>
              <w:t> </w:t>
            </w:r>
          </w:p>
        </w:tc>
        <w:tc>
          <w:tcPr>
            <w:tcW w:w="1985" w:type="dxa"/>
            <w:tcBorders>
              <w:top w:val="single" w:sz="4" w:space="0" w:color="auto"/>
              <w:left w:val="nil"/>
              <w:bottom w:val="single" w:sz="4" w:space="0" w:color="auto"/>
              <w:right w:val="single" w:sz="4" w:space="0" w:color="auto"/>
            </w:tcBorders>
            <w:shd w:val="clear" w:color="auto" w:fill="auto"/>
            <w:noWrap/>
            <w:hideMark/>
          </w:tcPr>
          <w:p w:rsidR="00E606FB" w:rsidRPr="00E606FB" w:rsidRDefault="00E606FB" w:rsidP="00E606FB">
            <w:pPr>
              <w:jc w:val="center"/>
              <w:rPr>
                <w:rFonts w:ascii="Arial Narrow" w:hAnsi="Arial Narrow" w:cs="Arial"/>
                <w:b/>
                <w:bCs/>
                <w:sz w:val="20"/>
                <w:szCs w:val="20"/>
              </w:rPr>
            </w:pPr>
            <w:r w:rsidRPr="00E606FB">
              <w:rPr>
                <w:rFonts w:ascii="Arial Narrow" w:hAnsi="Arial Narrow" w:cs="Arial"/>
                <w:b/>
                <w:bCs/>
                <w:sz w:val="20"/>
                <w:szCs w:val="20"/>
              </w:rPr>
              <w:t> </w:t>
            </w:r>
          </w:p>
          <w:p w:rsidR="00E606FB" w:rsidRPr="00E606FB" w:rsidRDefault="00E606FB" w:rsidP="00E606FB">
            <w:pPr>
              <w:jc w:val="center"/>
              <w:rPr>
                <w:rFonts w:ascii="Arial Narrow" w:hAnsi="Arial Narrow" w:cs="Arial"/>
                <w:b/>
                <w:bCs/>
                <w:sz w:val="20"/>
                <w:szCs w:val="20"/>
              </w:rPr>
            </w:pPr>
            <w:r w:rsidRPr="00E606FB">
              <w:rPr>
                <w:rFonts w:ascii="Arial Narrow" w:hAnsi="Arial Narrow" w:cs="Arial"/>
                <w:b/>
                <w:bCs/>
                <w:sz w:val="20"/>
                <w:szCs w:val="20"/>
              </w:rPr>
              <w:t> </w:t>
            </w:r>
          </w:p>
        </w:tc>
      </w:tr>
      <w:tr w:rsidR="00E606FB" w:rsidRPr="00E606FB" w:rsidTr="00E76E9C">
        <w:trPr>
          <w:trHeight w:val="227"/>
        </w:trPr>
        <w:tc>
          <w:tcPr>
            <w:tcW w:w="880" w:type="dxa"/>
            <w:vMerge w:val="restart"/>
            <w:tcBorders>
              <w:top w:val="single" w:sz="4" w:space="0" w:color="auto"/>
              <w:left w:val="single" w:sz="4" w:space="0" w:color="auto"/>
              <w:right w:val="single" w:sz="4" w:space="0" w:color="auto"/>
            </w:tcBorders>
            <w:shd w:val="clear" w:color="auto" w:fill="auto"/>
            <w:noWrap/>
            <w:hideMark/>
          </w:tcPr>
          <w:p w:rsidR="00E606FB" w:rsidRPr="00E606FB" w:rsidRDefault="00E606FB" w:rsidP="00E606FB">
            <w:pPr>
              <w:rPr>
                <w:rFonts w:ascii="Arial Narrow" w:eastAsia="Arial Unicode MS" w:hAnsi="Arial Narrow" w:cs="Arial"/>
                <w:sz w:val="20"/>
                <w:szCs w:val="20"/>
              </w:rPr>
            </w:pPr>
            <w:r w:rsidRPr="00E606FB">
              <w:rPr>
                <w:rFonts w:ascii="Arial Narrow" w:eastAsia="Arial Unicode MS" w:hAnsi="Arial Narrow" w:cs="Arial"/>
                <w:sz w:val="20"/>
                <w:szCs w:val="20"/>
              </w:rPr>
              <w:t>Prix 2</w:t>
            </w:r>
          </w:p>
          <w:p w:rsidR="00E606FB" w:rsidRPr="00E606FB" w:rsidRDefault="00E606FB" w:rsidP="00E606FB">
            <w:pPr>
              <w:rPr>
                <w:rFonts w:ascii="Arial Narrow" w:eastAsia="Arial Unicode MS" w:hAnsi="Arial Narrow" w:cs="Arial"/>
                <w:sz w:val="20"/>
                <w:szCs w:val="20"/>
              </w:rPr>
            </w:pPr>
            <w:r w:rsidRPr="00E606FB">
              <w:rPr>
                <w:rFonts w:ascii="Arial Narrow" w:eastAsia="Arial Unicode MS" w:hAnsi="Arial Narrow" w:cs="Arial"/>
                <w:sz w:val="20"/>
                <w:szCs w:val="20"/>
              </w:rPr>
              <w:t> </w:t>
            </w:r>
          </w:p>
        </w:tc>
        <w:tc>
          <w:tcPr>
            <w:tcW w:w="6081" w:type="dxa"/>
            <w:vMerge w:val="restart"/>
            <w:tcBorders>
              <w:top w:val="single" w:sz="4" w:space="0" w:color="auto"/>
              <w:left w:val="nil"/>
              <w:right w:val="single" w:sz="4" w:space="0" w:color="auto"/>
            </w:tcBorders>
            <w:shd w:val="clear" w:color="auto" w:fill="auto"/>
            <w:hideMark/>
          </w:tcPr>
          <w:p w:rsidR="00E606FB" w:rsidRPr="00E606FB" w:rsidRDefault="00E76E9C" w:rsidP="00E606FB">
            <w:pPr>
              <w:rPr>
                <w:rFonts w:ascii="Arial Narrow" w:eastAsia="Arial Unicode MS" w:hAnsi="Arial Narrow" w:cs="Arial"/>
                <w:b/>
                <w:bCs/>
                <w:sz w:val="20"/>
                <w:szCs w:val="20"/>
              </w:rPr>
            </w:pPr>
            <w:r w:rsidRPr="00E76E9C">
              <w:rPr>
                <w:rFonts w:ascii="Arial Narrow" w:eastAsia="Arial Unicode MS" w:hAnsi="Arial Narrow" w:cs="Arial"/>
                <w:b/>
                <w:bCs/>
                <w:sz w:val="20"/>
                <w:szCs w:val="20"/>
              </w:rPr>
              <w:t xml:space="preserve">Ingénieur de Génie Civil </w:t>
            </w:r>
          </w:p>
          <w:p w:rsidR="00E606FB" w:rsidRPr="00E606FB" w:rsidRDefault="00E606FB" w:rsidP="00E606FB">
            <w:pPr>
              <w:rPr>
                <w:rFonts w:ascii="Arial Narrow" w:eastAsia="Arial Unicode MS" w:hAnsi="Arial Narrow" w:cs="Arial"/>
                <w:sz w:val="20"/>
                <w:szCs w:val="20"/>
              </w:rPr>
            </w:pPr>
            <w:r w:rsidRPr="00E606FB">
              <w:rPr>
                <w:rFonts w:ascii="Arial Narrow" w:eastAsia="Arial Unicode MS" w:hAnsi="Arial Narrow" w:cs="Arial"/>
                <w:sz w:val="20"/>
                <w:szCs w:val="20"/>
              </w:rPr>
              <w:t>Ce prix couvre au mois de prestations la totalité des frais relatifs à l'a</w:t>
            </w:r>
            <w:r w:rsidR="00E76E9C">
              <w:rPr>
                <w:rFonts w:ascii="Arial Narrow" w:eastAsia="Arial Unicode MS" w:hAnsi="Arial Narrow" w:cs="Arial"/>
                <w:sz w:val="20"/>
                <w:szCs w:val="20"/>
              </w:rPr>
              <w:t>ctivité de l'ingénieur de Génie Civil</w:t>
            </w:r>
            <w:r w:rsidRPr="00E606FB">
              <w:rPr>
                <w:rFonts w:ascii="Arial Narrow" w:eastAsia="Arial Unicode MS" w:hAnsi="Arial Narrow" w:cs="Arial"/>
                <w:sz w:val="20"/>
                <w:szCs w:val="20"/>
              </w:rPr>
              <w:t xml:space="preserve">, à savoir : les salaires, les charges sociales, les assurances, les frais médicaux, les transports et congés, les frais de logement, les frais de déplacement, les frais généraux, les impôts, taxes, les frais de mobilisation et de démobilisation des techniciens et toutes sujétions relatives à la réglementation concernant la gestion du personnel.                                                                                            Ce prix rémunère au temps de présence effectif et est fractionnable au trentième </w:t>
            </w:r>
          </w:p>
          <w:p w:rsidR="00E606FB" w:rsidRPr="00E606FB" w:rsidRDefault="00E606FB" w:rsidP="00E606FB">
            <w:pPr>
              <w:rPr>
                <w:rFonts w:ascii="Arial Narrow" w:eastAsia="Arial Unicode MS" w:hAnsi="Arial Narrow" w:cs="Arial"/>
                <w:sz w:val="20"/>
                <w:szCs w:val="20"/>
              </w:rPr>
            </w:pPr>
            <w:r w:rsidRPr="00E606FB">
              <w:rPr>
                <w:rFonts w:ascii="Arial Narrow" w:eastAsia="Arial Unicode MS" w:hAnsi="Arial Narrow" w:cs="Arial"/>
                <w:b/>
                <w:bCs/>
                <w:sz w:val="20"/>
                <w:szCs w:val="20"/>
              </w:rPr>
              <w:t>Homme/mois : FCFA</w:t>
            </w:r>
          </w:p>
        </w:tc>
        <w:tc>
          <w:tcPr>
            <w:tcW w:w="992" w:type="dxa"/>
            <w:vMerge w:val="restart"/>
            <w:tcBorders>
              <w:top w:val="single" w:sz="4" w:space="0" w:color="auto"/>
              <w:left w:val="nil"/>
              <w:right w:val="single" w:sz="4" w:space="0" w:color="auto"/>
            </w:tcBorders>
            <w:shd w:val="clear" w:color="auto" w:fill="auto"/>
            <w:noWrap/>
            <w:vAlign w:val="bottom"/>
            <w:hideMark/>
          </w:tcPr>
          <w:p w:rsidR="00E606FB" w:rsidRPr="00E606FB" w:rsidRDefault="00E606FB" w:rsidP="00E606FB">
            <w:pPr>
              <w:jc w:val="center"/>
              <w:rPr>
                <w:rFonts w:ascii="Arial Narrow" w:eastAsia="Arial Unicode MS" w:hAnsi="Arial Narrow" w:cs="Arial"/>
                <w:sz w:val="20"/>
                <w:szCs w:val="20"/>
              </w:rPr>
            </w:pPr>
            <w:r w:rsidRPr="00E606FB">
              <w:rPr>
                <w:rFonts w:ascii="Arial Narrow" w:eastAsia="Arial Unicode MS" w:hAnsi="Arial Narrow" w:cs="Arial"/>
                <w:sz w:val="20"/>
                <w:szCs w:val="20"/>
              </w:rPr>
              <w:t>H/mois</w:t>
            </w:r>
          </w:p>
          <w:p w:rsidR="00E606FB" w:rsidRPr="00E606FB" w:rsidRDefault="00E606FB" w:rsidP="00E606FB">
            <w:pPr>
              <w:jc w:val="center"/>
              <w:rPr>
                <w:rFonts w:ascii="Arial Narrow" w:eastAsia="Arial Unicode MS" w:hAnsi="Arial Narrow" w:cs="Arial"/>
                <w:sz w:val="20"/>
                <w:szCs w:val="20"/>
              </w:rPr>
            </w:pPr>
            <w:r w:rsidRPr="00E606FB">
              <w:rPr>
                <w:rFonts w:ascii="Arial Narrow" w:eastAsia="Arial Unicode MS" w:hAnsi="Arial Narrow" w:cs="Arial"/>
                <w:sz w:val="20"/>
                <w:szCs w:val="20"/>
              </w:rPr>
              <w:t> </w:t>
            </w:r>
          </w:p>
        </w:tc>
        <w:tc>
          <w:tcPr>
            <w:tcW w:w="1985" w:type="dxa"/>
            <w:tcBorders>
              <w:top w:val="single" w:sz="4" w:space="0" w:color="auto"/>
              <w:left w:val="nil"/>
              <w:right w:val="single" w:sz="4" w:space="0" w:color="auto"/>
            </w:tcBorders>
            <w:shd w:val="clear" w:color="auto" w:fill="auto"/>
            <w:noWrap/>
            <w:hideMark/>
          </w:tcPr>
          <w:p w:rsidR="00E606FB" w:rsidRPr="00E606FB" w:rsidRDefault="00E606FB" w:rsidP="00E606FB">
            <w:pPr>
              <w:jc w:val="center"/>
              <w:rPr>
                <w:rFonts w:ascii="Arial Narrow" w:hAnsi="Arial Narrow" w:cs="Arial"/>
                <w:b/>
                <w:bCs/>
                <w:sz w:val="20"/>
                <w:szCs w:val="20"/>
              </w:rPr>
            </w:pPr>
            <w:r w:rsidRPr="00E606FB">
              <w:rPr>
                <w:rFonts w:ascii="Arial Narrow" w:hAnsi="Arial Narrow" w:cs="Arial"/>
                <w:b/>
                <w:bCs/>
                <w:sz w:val="20"/>
                <w:szCs w:val="20"/>
              </w:rPr>
              <w:t> </w:t>
            </w:r>
          </w:p>
        </w:tc>
      </w:tr>
      <w:tr w:rsidR="00E606FB" w:rsidRPr="00E606FB" w:rsidTr="00E76E9C">
        <w:trPr>
          <w:trHeight w:val="227"/>
        </w:trPr>
        <w:tc>
          <w:tcPr>
            <w:tcW w:w="880" w:type="dxa"/>
            <w:vMerge/>
            <w:tcBorders>
              <w:left w:val="single" w:sz="4" w:space="0" w:color="auto"/>
              <w:bottom w:val="single" w:sz="4" w:space="0" w:color="auto"/>
              <w:right w:val="single" w:sz="4" w:space="0" w:color="auto"/>
            </w:tcBorders>
            <w:shd w:val="clear" w:color="auto" w:fill="auto"/>
            <w:noWrap/>
            <w:hideMark/>
          </w:tcPr>
          <w:p w:rsidR="00E606FB" w:rsidRPr="00E606FB" w:rsidRDefault="00E606FB" w:rsidP="00E606FB">
            <w:pPr>
              <w:rPr>
                <w:rFonts w:ascii="Arial Narrow" w:eastAsia="Arial Unicode MS" w:hAnsi="Arial Narrow" w:cs="Arial"/>
                <w:sz w:val="20"/>
                <w:szCs w:val="20"/>
              </w:rPr>
            </w:pPr>
          </w:p>
        </w:tc>
        <w:tc>
          <w:tcPr>
            <w:tcW w:w="6081" w:type="dxa"/>
            <w:vMerge/>
            <w:tcBorders>
              <w:left w:val="nil"/>
              <w:bottom w:val="single" w:sz="4" w:space="0" w:color="auto"/>
              <w:right w:val="single" w:sz="4" w:space="0" w:color="auto"/>
            </w:tcBorders>
            <w:shd w:val="clear" w:color="auto" w:fill="auto"/>
            <w:hideMark/>
          </w:tcPr>
          <w:p w:rsidR="00E606FB" w:rsidRPr="00E606FB" w:rsidRDefault="00E606FB" w:rsidP="00E606FB">
            <w:pPr>
              <w:rPr>
                <w:rFonts w:ascii="Arial Narrow" w:eastAsia="Arial Unicode MS" w:hAnsi="Arial Narrow" w:cs="Arial"/>
                <w:b/>
                <w:bCs/>
                <w:sz w:val="20"/>
                <w:szCs w:val="20"/>
              </w:rPr>
            </w:pPr>
          </w:p>
        </w:tc>
        <w:tc>
          <w:tcPr>
            <w:tcW w:w="992" w:type="dxa"/>
            <w:vMerge/>
            <w:tcBorders>
              <w:left w:val="nil"/>
              <w:bottom w:val="single" w:sz="4" w:space="0" w:color="auto"/>
              <w:right w:val="single" w:sz="4" w:space="0" w:color="auto"/>
            </w:tcBorders>
            <w:shd w:val="clear" w:color="auto" w:fill="auto"/>
            <w:noWrap/>
            <w:vAlign w:val="bottom"/>
            <w:hideMark/>
          </w:tcPr>
          <w:p w:rsidR="00E606FB" w:rsidRPr="00E606FB" w:rsidRDefault="00E606FB" w:rsidP="00E606FB">
            <w:pPr>
              <w:jc w:val="center"/>
              <w:rPr>
                <w:rFonts w:ascii="Arial Narrow" w:eastAsia="Arial Unicode MS" w:hAnsi="Arial Narrow" w:cs="Arial"/>
                <w:sz w:val="20"/>
                <w:szCs w:val="20"/>
              </w:rPr>
            </w:pPr>
          </w:p>
        </w:tc>
        <w:tc>
          <w:tcPr>
            <w:tcW w:w="1985" w:type="dxa"/>
            <w:tcBorders>
              <w:left w:val="nil"/>
              <w:bottom w:val="single" w:sz="4" w:space="0" w:color="auto"/>
              <w:right w:val="single" w:sz="4" w:space="0" w:color="auto"/>
            </w:tcBorders>
            <w:shd w:val="clear" w:color="auto" w:fill="auto"/>
            <w:noWrap/>
            <w:hideMark/>
          </w:tcPr>
          <w:p w:rsidR="00E606FB" w:rsidRPr="00E606FB" w:rsidRDefault="00E606FB" w:rsidP="00E606FB">
            <w:pPr>
              <w:jc w:val="center"/>
              <w:rPr>
                <w:rFonts w:ascii="Arial Narrow" w:hAnsi="Arial Narrow" w:cs="Arial"/>
                <w:b/>
                <w:bCs/>
                <w:sz w:val="20"/>
                <w:szCs w:val="20"/>
              </w:rPr>
            </w:pPr>
            <w:r w:rsidRPr="00E606FB">
              <w:rPr>
                <w:rFonts w:ascii="Arial Narrow" w:hAnsi="Arial Narrow" w:cs="Arial"/>
                <w:b/>
                <w:bCs/>
                <w:sz w:val="20"/>
                <w:szCs w:val="20"/>
              </w:rPr>
              <w:t> </w:t>
            </w:r>
          </w:p>
        </w:tc>
      </w:tr>
      <w:tr w:rsidR="002D3933" w:rsidRPr="00E606FB" w:rsidTr="004F1D48">
        <w:trPr>
          <w:trHeight w:val="227"/>
        </w:trPr>
        <w:tc>
          <w:tcPr>
            <w:tcW w:w="880" w:type="dxa"/>
            <w:tcBorders>
              <w:left w:val="single" w:sz="4" w:space="0" w:color="auto"/>
              <w:bottom w:val="single" w:sz="4" w:space="0" w:color="auto"/>
              <w:right w:val="single" w:sz="4" w:space="0" w:color="auto"/>
            </w:tcBorders>
            <w:shd w:val="clear" w:color="auto" w:fill="auto"/>
            <w:noWrap/>
          </w:tcPr>
          <w:p w:rsidR="002D3933" w:rsidRPr="00E606FB" w:rsidRDefault="002D3933" w:rsidP="002D3933">
            <w:pPr>
              <w:rPr>
                <w:rFonts w:ascii="Arial Narrow" w:eastAsia="Arial Unicode MS" w:hAnsi="Arial Narrow" w:cs="Arial"/>
                <w:sz w:val="20"/>
                <w:szCs w:val="20"/>
              </w:rPr>
            </w:pPr>
            <w:r w:rsidRPr="00E606FB">
              <w:rPr>
                <w:rFonts w:ascii="Arial Narrow" w:eastAsia="Arial Unicode MS" w:hAnsi="Arial Narrow" w:cs="Arial"/>
                <w:sz w:val="20"/>
                <w:szCs w:val="20"/>
              </w:rPr>
              <w:t>Prix 3</w:t>
            </w:r>
          </w:p>
        </w:tc>
        <w:tc>
          <w:tcPr>
            <w:tcW w:w="6081" w:type="dxa"/>
            <w:tcBorders>
              <w:left w:val="nil"/>
              <w:bottom w:val="single" w:sz="4" w:space="0" w:color="auto"/>
              <w:right w:val="single" w:sz="4" w:space="0" w:color="auto"/>
            </w:tcBorders>
            <w:shd w:val="clear" w:color="auto" w:fill="auto"/>
          </w:tcPr>
          <w:p w:rsidR="002D3933" w:rsidRPr="00E76E9C" w:rsidRDefault="00DD5925" w:rsidP="002D3933">
            <w:pPr>
              <w:rPr>
                <w:rFonts w:ascii="Arial Narrow" w:eastAsia="Arial Unicode MS" w:hAnsi="Arial Narrow" w:cs="Arial"/>
                <w:b/>
                <w:bCs/>
                <w:sz w:val="20"/>
                <w:szCs w:val="20"/>
              </w:rPr>
            </w:pPr>
            <w:r>
              <w:rPr>
                <w:rFonts w:ascii="Arial Narrow" w:hAnsi="Arial Narrow"/>
                <w:b/>
                <w:bCs/>
                <w:sz w:val="22"/>
                <w:szCs w:val="22"/>
              </w:rPr>
              <w:t>Ingénieur fluide</w:t>
            </w:r>
          </w:p>
          <w:p w:rsidR="002D3933" w:rsidRPr="00E606FB" w:rsidRDefault="002D3933" w:rsidP="002D3933">
            <w:pPr>
              <w:rPr>
                <w:rFonts w:ascii="Arial Narrow" w:eastAsia="Arial Unicode MS" w:hAnsi="Arial Narrow" w:cs="Arial"/>
                <w:sz w:val="20"/>
                <w:szCs w:val="20"/>
              </w:rPr>
            </w:pPr>
            <w:r w:rsidRPr="00E606FB">
              <w:rPr>
                <w:rFonts w:ascii="Arial Narrow" w:eastAsia="Arial Unicode MS" w:hAnsi="Arial Narrow" w:cs="Arial"/>
                <w:sz w:val="20"/>
                <w:szCs w:val="20"/>
              </w:rPr>
              <w:t>Ce prix couvre au mois de prestations la totalité des frais relatifs à l'a</w:t>
            </w:r>
            <w:r w:rsidR="00D94119">
              <w:rPr>
                <w:rFonts w:ascii="Arial Narrow" w:eastAsia="Arial Unicode MS" w:hAnsi="Arial Narrow" w:cs="Arial"/>
                <w:sz w:val="20"/>
                <w:szCs w:val="20"/>
              </w:rPr>
              <w:t>ctivité de l’Ingénieur fluide</w:t>
            </w:r>
            <w:r w:rsidRPr="00E606FB">
              <w:rPr>
                <w:rFonts w:ascii="Arial Narrow" w:eastAsia="Arial Unicode MS" w:hAnsi="Arial Narrow" w:cs="Arial"/>
                <w:sz w:val="20"/>
                <w:szCs w:val="20"/>
              </w:rPr>
              <w:t xml:space="preserve">, à savoir : les salaires, les charges sociales, les assurances, les frais médicaux, les transports et congés, les frais de logement, les frais de déplacement, les frais généraux, les impôts, taxes, les frais de mobilisation et de démobilisation des techniciens et toutes sujétions relatives à la réglementation concernant la gestion du personnel.                                                                                            Ce prix rémunère au temps de présence effectif et est fractionnable au trentième </w:t>
            </w:r>
          </w:p>
          <w:p w:rsidR="002D3933" w:rsidRPr="00E76E9C" w:rsidRDefault="002D3933" w:rsidP="002D3933">
            <w:pPr>
              <w:rPr>
                <w:rFonts w:ascii="Arial Narrow" w:eastAsia="Arial Unicode MS" w:hAnsi="Arial Narrow" w:cs="Arial"/>
                <w:b/>
                <w:bCs/>
                <w:sz w:val="20"/>
                <w:szCs w:val="20"/>
              </w:rPr>
            </w:pPr>
            <w:r w:rsidRPr="00E606FB">
              <w:rPr>
                <w:rFonts w:ascii="Arial Narrow" w:eastAsia="Arial Unicode MS" w:hAnsi="Arial Narrow" w:cs="Arial"/>
                <w:b/>
                <w:bCs/>
                <w:sz w:val="20"/>
                <w:szCs w:val="20"/>
              </w:rPr>
              <w:t>Homme/mois : FCFA</w:t>
            </w:r>
          </w:p>
        </w:tc>
        <w:tc>
          <w:tcPr>
            <w:tcW w:w="992" w:type="dxa"/>
            <w:tcBorders>
              <w:left w:val="nil"/>
              <w:bottom w:val="single" w:sz="4" w:space="0" w:color="auto"/>
              <w:right w:val="single" w:sz="4" w:space="0" w:color="auto"/>
            </w:tcBorders>
            <w:shd w:val="clear" w:color="auto" w:fill="auto"/>
            <w:noWrap/>
          </w:tcPr>
          <w:p w:rsidR="002D3933" w:rsidRDefault="002D3933" w:rsidP="002D3933">
            <w:r w:rsidRPr="00A935AE">
              <w:rPr>
                <w:rFonts w:ascii="Arial Narrow" w:eastAsia="Arial Unicode MS" w:hAnsi="Arial Narrow" w:cs="Arial"/>
                <w:sz w:val="20"/>
                <w:szCs w:val="20"/>
              </w:rPr>
              <w:t>H/mois</w:t>
            </w:r>
          </w:p>
        </w:tc>
        <w:tc>
          <w:tcPr>
            <w:tcW w:w="1985" w:type="dxa"/>
            <w:tcBorders>
              <w:top w:val="single" w:sz="4" w:space="0" w:color="auto"/>
              <w:left w:val="nil"/>
              <w:bottom w:val="single" w:sz="4" w:space="0" w:color="auto"/>
              <w:right w:val="single" w:sz="4" w:space="0" w:color="auto"/>
            </w:tcBorders>
            <w:shd w:val="clear" w:color="auto" w:fill="auto"/>
            <w:noWrap/>
          </w:tcPr>
          <w:p w:rsidR="002D3933" w:rsidRPr="00E606FB" w:rsidRDefault="002D3933" w:rsidP="002D3933">
            <w:pPr>
              <w:jc w:val="center"/>
              <w:rPr>
                <w:rFonts w:ascii="Arial Narrow" w:hAnsi="Arial Narrow" w:cs="Arial"/>
                <w:b/>
                <w:bCs/>
                <w:sz w:val="20"/>
                <w:szCs w:val="20"/>
              </w:rPr>
            </w:pPr>
          </w:p>
        </w:tc>
      </w:tr>
      <w:tr w:rsidR="002D3933" w:rsidRPr="00E606FB" w:rsidTr="004F1D48">
        <w:trPr>
          <w:trHeight w:val="227"/>
        </w:trPr>
        <w:tc>
          <w:tcPr>
            <w:tcW w:w="880" w:type="dxa"/>
            <w:tcBorders>
              <w:left w:val="single" w:sz="4" w:space="0" w:color="auto"/>
              <w:bottom w:val="single" w:sz="4" w:space="0" w:color="auto"/>
              <w:right w:val="single" w:sz="4" w:space="0" w:color="auto"/>
            </w:tcBorders>
            <w:shd w:val="clear" w:color="auto" w:fill="auto"/>
            <w:noWrap/>
          </w:tcPr>
          <w:p w:rsidR="002D3933" w:rsidRPr="00E606FB" w:rsidRDefault="002D3933" w:rsidP="002D3933">
            <w:pPr>
              <w:rPr>
                <w:rFonts w:ascii="Arial Narrow" w:hAnsi="Arial Narrow" w:cs="Arial"/>
                <w:sz w:val="20"/>
                <w:szCs w:val="20"/>
              </w:rPr>
            </w:pPr>
            <w:r w:rsidRPr="00E606FB">
              <w:rPr>
                <w:rFonts w:ascii="Arial Narrow" w:hAnsi="Arial Narrow" w:cs="Arial"/>
                <w:sz w:val="20"/>
                <w:szCs w:val="20"/>
              </w:rPr>
              <w:t> </w:t>
            </w:r>
            <w:r>
              <w:rPr>
                <w:rFonts w:ascii="Arial Narrow" w:hAnsi="Arial Narrow" w:cs="Arial"/>
                <w:sz w:val="20"/>
                <w:szCs w:val="20"/>
              </w:rPr>
              <w:t>Prix 4</w:t>
            </w:r>
          </w:p>
        </w:tc>
        <w:tc>
          <w:tcPr>
            <w:tcW w:w="6081" w:type="dxa"/>
            <w:tcBorders>
              <w:left w:val="nil"/>
              <w:bottom w:val="single" w:sz="4" w:space="0" w:color="auto"/>
              <w:right w:val="single" w:sz="4" w:space="0" w:color="auto"/>
            </w:tcBorders>
            <w:shd w:val="clear" w:color="auto" w:fill="auto"/>
          </w:tcPr>
          <w:p w:rsidR="002D3933" w:rsidRDefault="00DD5925" w:rsidP="002D3933">
            <w:pPr>
              <w:rPr>
                <w:rFonts w:ascii="Arial Narrow" w:hAnsi="Arial Narrow"/>
                <w:b/>
                <w:bCs/>
                <w:sz w:val="22"/>
                <w:szCs w:val="22"/>
                <w:lang w:val="fr-BE"/>
              </w:rPr>
            </w:pPr>
            <w:r>
              <w:rPr>
                <w:rFonts w:ascii="Arial Narrow" w:hAnsi="Arial Narrow"/>
                <w:b/>
                <w:bCs/>
                <w:sz w:val="22"/>
                <w:szCs w:val="22"/>
                <w:lang w:val="fr-BE"/>
              </w:rPr>
              <w:t>Ingénieur électricien</w:t>
            </w:r>
          </w:p>
          <w:p w:rsidR="002D3933" w:rsidRPr="00E606FB" w:rsidRDefault="002D3933" w:rsidP="002D3933">
            <w:pPr>
              <w:rPr>
                <w:rFonts w:ascii="Arial Narrow" w:eastAsia="Arial Unicode MS" w:hAnsi="Arial Narrow" w:cs="Arial"/>
                <w:sz w:val="20"/>
                <w:szCs w:val="20"/>
              </w:rPr>
            </w:pPr>
            <w:r w:rsidRPr="00E606FB">
              <w:rPr>
                <w:rFonts w:ascii="Arial Narrow" w:eastAsia="Arial Unicode MS" w:hAnsi="Arial Narrow" w:cs="Arial"/>
                <w:sz w:val="20"/>
                <w:szCs w:val="20"/>
              </w:rPr>
              <w:t>Ce prix couvre au mois de prestations la totalité des frais relatifs à l'a</w:t>
            </w:r>
            <w:r>
              <w:rPr>
                <w:rFonts w:ascii="Arial Narrow" w:eastAsia="Arial Unicode MS" w:hAnsi="Arial Narrow" w:cs="Arial"/>
                <w:sz w:val="20"/>
                <w:szCs w:val="20"/>
              </w:rPr>
              <w:t>ctivité</w:t>
            </w:r>
            <w:r w:rsidR="00D94119">
              <w:rPr>
                <w:rFonts w:ascii="Arial Narrow" w:eastAsia="Arial Unicode MS" w:hAnsi="Arial Narrow" w:cs="Arial"/>
                <w:sz w:val="20"/>
                <w:szCs w:val="20"/>
              </w:rPr>
              <w:t xml:space="preserve"> de l’Ingénieur électricien</w:t>
            </w:r>
            <w:r w:rsidRPr="00E606FB">
              <w:rPr>
                <w:rFonts w:ascii="Arial Narrow" w:eastAsia="Arial Unicode MS" w:hAnsi="Arial Narrow" w:cs="Arial"/>
                <w:sz w:val="20"/>
                <w:szCs w:val="20"/>
              </w:rPr>
              <w:t xml:space="preserve">, à savoir : les salaires, les charges sociales, les assurances, les frais médicaux, les transports et congés, les frais de logement, les frais de déplacement, les frais généraux, les impôts, taxes, les frais de mobilisation et de démobilisation des techniciens et toutes sujétions relatives à la réglementation concernant la gestion du personnel.                                                                                            Ce prix rémunère au temps de présence effectif et est fractionnable au trentième </w:t>
            </w:r>
          </w:p>
          <w:p w:rsidR="002D3933" w:rsidRPr="00E76E9C" w:rsidRDefault="002D3933" w:rsidP="002D3933">
            <w:pPr>
              <w:rPr>
                <w:rFonts w:ascii="Arial Narrow" w:hAnsi="Arial Narrow"/>
                <w:b/>
                <w:bCs/>
                <w:sz w:val="22"/>
                <w:szCs w:val="22"/>
              </w:rPr>
            </w:pPr>
            <w:r w:rsidRPr="00E606FB">
              <w:rPr>
                <w:rFonts w:ascii="Arial Narrow" w:eastAsia="Arial Unicode MS" w:hAnsi="Arial Narrow" w:cs="Arial"/>
                <w:b/>
                <w:bCs/>
                <w:sz w:val="20"/>
                <w:szCs w:val="20"/>
              </w:rPr>
              <w:t>Homme/mois : FCFA</w:t>
            </w:r>
          </w:p>
        </w:tc>
        <w:tc>
          <w:tcPr>
            <w:tcW w:w="992" w:type="dxa"/>
            <w:tcBorders>
              <w:left w:val="nil"/>
              <w:bottom w:val="single" w:sz="4" w:space="0" w:color="auto"/>
              <w:right w:val="single" w:sz="4" w:space="0" w:color="auto"/>
            </w:tcBorders>
            <w:shd w:val="clear" w:color="auto" w:fill="auto"/>
            <w:noWrap/>
          </w:tcPr>
          <w:p w:rsidR="002D3933" w:rsidRDefault="002D3933" w:rsidP="002D3933">
            <w:r w:rsidRPr="00A935AE">
              <w:rPr>
                <w:rFonts w:ascii="Arial Narrow" w:eastAsia="Arial Unicode MS" w:hAnsi="Arial Narrow" w:cs="Arial"/>
                <w:sz w:val="20"/>
                <w:szCs w:val="20"/>
              </w:rPr>
              <w:t>H/mois</w:t>
            </w:r>
          </w:p>
        </w:tc>
        <w:tc>
          <w:tcPr>
            <w:tcW w:w="1985" w:type="dxa"/>
            <w:tcBorders>
              <w:top w:val="single" w:sz="4" w:space="0" w:color="auto"/>
              <w:left w:val="nil"/>
              <w:bottom w:val="single" w:sz="4" w:space="0" w:color="auto"/>
              <w:right w:val="single" w:sz="4" w:space="0" w:color="auto"/>
            </w:tcBorders>
            <w:shd w:val="clear" w:color="auto" w:fill="auto"/>
            <w:noWrap/>
          </w:tcPr>
          <w:p w:rsidR="002D3933" w:rsidRPr="00E606FB" w:rsidRDefault="002D3933" w:rsidP="002D3933">
            <w:pPr>
              <w:jc w:val="center"/>
              <w:rPr>
                <w:rFonts w:ascii="Arial Narrow" w:hAnsi="Arial Narrow" w:cs="Arial"/>
                <w:b/>
                <w:bCs/>
                <w:sz w:val="20"/>
                <w:szCs w:val="20"/>
              </w:rPr>
            </w:pPr>
          </w:p>
        </w:tc>
      </w:tr>
      <w:tr w:rsidR="00E76E9C" w:rsidRPr="00E606FB" w:rsidTr="00E76E9C">
        <w:trPr>
          <w:trHeight w:val="227"/>
        </w:trPr>
        <w:tc>
          <w:tcPr>
            <w:tcW w:w="880" w:type="dxa"/>
            <w:tcBorders>
              <w:top w:val="nil"/>
              <w:left w:val="single" w:sz="4" w:space="0" w:color="auto"/>
              <w:bottom w:val="nil"/>
              <w:right w:val="single" w:sz="4" w:space="0" w:color="auto"/>
            </w:tcBorders>
            <w:shd w:val="clear" w:color="auto" w:fill="auto"/>
            <w:noWrap/>
          </w:tcPr>
          <w:p w:rsidR="00E76E9C" w:rsidRPr="00E606FB" w:rsidRDefault="00E76E9C" w:rsidP="00E76E9C">
            <w:pPr>
              <w:rPr>
                <w:rFonts w:ascii="Arial Narrow" w:eastAsia="Arial Unicode MS" w:hAnsi="Arial Narrow" w:cs="Arial"/>
                <w:sz w:val="20"/>
                <w:szCs w:val="20"/>
              </w:rPr>
            </w:pPr>
            <w:r>
              <w:rPr>
                <w:rFonts w:ascii="Arial Narrow" w:eastAsia="Arial Unicode MS" w:hAnsi="Arial Narrow" w:cs="Arial"/>
                <w:sz w:val="20"/>
                <w:szCs w:val="20"/>
              </w:rPr>
              <w:t>Prix 5</w:t>
            </w:r>
          </w:p>
        </w:tc>
        <w:tc>
          <w:tcPr>
            <w:tcW w:w="6081" w:type="dxa"/>
            <w:tcBorders>
              <w:top w:val="nil"/>
              <w:left w:val="nil"/>
              <w:bottom w:val="nil"/>
              <w:right w:val="single" w:sz="4" w:space="0" w:color="auto"/>
            </w:tcBorders>
            <w:shd w:val="clear" w:color="auto" w:fill="auto"/>
            <w:hideMark/>
          </w:tcPr>
          <w:p w:rsidR="00E76E9C" w:rsidRPr="00E606FB" w:rsidRDefault="00E76E9C" w:rsidP="00A60590">
            <w:pPr>
              <w:rPr>
                <w:rFonts w:ascii="Arial Narrow" w:eastAsia="Arial Unicode MS" w:hAnsi="Arial Narrow" w:cs="Arial"/>
                <w:b/>
                <w:bCs/>
                <w:sz w:val="20"/>
                <w:szCs w:val="20"/>
              </w:rPr>
            </w:pPr>
            <w:r w:rsidRPr="00E606FB">
              <w:rPr>
                <w:rFonts w:ascii="Arial Narrow" w:eastAsia="Arial Unicode MS" w:hAnsi="Arial Narrow" w:cs="Arial"/>
                <w:b/>
                <w:bCs/>
                <w:sz w:val="20"/>
                <w:szCs w:val="20"/>
              </w:rPr>
              <w:t xml:space="preserve">Véhicules                                                                                                        </w:t>
            </w:r>
            <w:r w:rsidRPr="00E606FB">
              <w:rPr>
                <w:rFonts w:ascii="Arial Narrow" w:eastAsia="Arial Unicode MS" w:hAnsi="Arial Narrow" w:cs="Arial"/>
                <w:sz w:val="20"/>
                <w:szCs w:val="20"/>
              </w:rPr>
              <w:t xml:space="preserve">Ce prix couvre mensuellement la totalité des frais de location (ou amortissement), d'exploitation, d'entretien, carburant, assurance, vignette, </w:t>
            </w:r>
            <w:proofErr w:type="spellStart"/>
            <w:r w:rsidRPr="00E606FB">
              <w:rPr>
                <w:rFonts w:ascii="Arial Narrow" w:eastAsia="Arial Unicode MS" w:hAnsi="Arial Narrow" w:cs="Arial"/>
                <w:sz w:val="20"/>
                <w:szCs w:val="20"/>
              </w:rPr>
              <w:t>etc</w:t>
            </w:r>
            <w:proofErr w:type="spellEnd"/>
            <w:r w:rsidRPr="00E606FB">
              <w:rPr>
                <w:rFonts w:ascii="Arial Narrow" w:eastAsia="Arial Unicode MS" w:hAnsi="Arial Narrow" w:cs="Arial"/>
                <w:sz w:val="20"/>
                <w:szCs w:val="20"/>
              </w:rPr>
              <w:t xml:space="preserve"> ... pour chaque véhicule mobilisé pour la mission (Chef de Mission, </w:t>
            </w:r>
            <w:r w:rsidR="002D3933">
              <w:rPr>
                <w:rFonts w:ascii="Arial Narrow" w:eastAsia="Arial Unicode MS" w:hAnsi="Arial Narrow" w:cs="Arial"/>
                <w:sz w:val="20"/>
                <w:szCs w:val="20"/>
              </w:rPr>
              <w:t>e</w:t>
            </w:r>
            <w:r w:rsidRPr="00E606FB">
              <w:rPr>
                <w:rFonts w:ascii="Arial Narrow" w:eastAsia="Arial Unicode MS" w:hAnsi="Arial Narrow" w:cs="Arial"/>
                <w:sz w:val="20"/>
                <w:szCs w:val="20"/>
              </w:rPr>
              <w:t>xpert Technique</w:t>
            </w:r>
            <w:proofErr w:type="gramStart"/>
            <w:r w:rsidRPr="00E606FB">
              <w:rPr>
                <w:rFonts w:ascii="Arial Narrow" w:eastAsia="Arial Unicode MS" w:hAnsi="Arial Narrow" w:cs="Arial"/>
                <w:sz w:val="20"/>
                <w:szCs w:val="20"/>
              </w:rPr>
              <w:t>, ,</w:t>
            </w:r>
            <w:proofErr w:type="gramEnd"/>
            <w:r w:rsidRPr="00E606FB">
              <w:rPr>
                <w:rFonts w:ascii="Arial Narrow" w:eastAsia="Arial Unicode MS" w:hAnsi="Arial Narrow" w:cs="Arial"/>
                <w:sz w:val="20"/>
                <w:szCs w:val="20"/>
              </w:rPr>
              <w:t xml:space="preserve"> ainsi que le véhicule à mettre à la disposition de l'administration). Pour le chef de mission et l'administration les véhicules seront de type 4 </w:t>
            </w:r>
            <w:r w:rsidR="002D3933">
              <w:rPr>
                <w:rFonts w:ascii="Arial Narrow" w:eastAsia="Arial Unicode MS" w:hAnsi="Arial Narrow" w:cs="Arial"/>
                <w:sz w:val="20"/>
                <w:szCs w:val="20"/>
              </w:rPr>
              <w:t>X4</w:t>
            </w:r>
            <w:r w:rsidRPr="00E606FB">
              <w:rPr>
                <w:rFonts w:ascii="Arial Narrow" w:eastAsia="Arial Unicode MS" w:hAnsi="Arial Narrow" w:cs="Arial"/>
                <w:sz w:val="20"/>
                <w:szCs w:val="20"/>
              </w:rPr>
              <w:t>. Ils sont payables pendant la période d'activité et fractionnables au trentième.</w:t>
            </w:r>
          </w:p>
        </w:tc>
        <w:tc>
          <w:tcPr>
            <w:tcW w:w="992" w:type="dxa"/>
            <w:tcBorders>
              <w:top w:val="nil"/>
              <w:left w:val="nil"/>
              <w:bottom w:val="nil"/>
              <w:right w:val="single" w:sz="4" w:space="0" w:color="auto"/>
            </w:tcBorders>
            <w:shd w:val="clear" w:color="auto" w:fill="auto"/>
            <w:noWrap/>
            <w:vAlign w:val="bottom"/>
            <w:hideMark/>
          </w:tcPr>
          <w:p w:rsidR="00E76E9C" w:rsidRPr="00E606FB" w:rsidRDefault="00E76E9C" w:rsidP="00E76E9C">
            <w:pPr>
              <w:jc w:val="center"/>
              <w:rPr>
                <w:rFonts w:ascii="Arial Narrow" w:eastAsia="Arial Unicode MS" w:hAnsi="Arial Narrow" w:cs="Arial"/>
                <w:sz w:val="20"/>
                <w:szCs w:val="20"/>
              </w:rPr>
            </w:pPr>
            <w:r w:rsidRPr="00E606FB">
              <w:rPr>
                <w:rFonts w:ascii="Arial Narrow" w:eastAsia="Arial Unicode MS" w:hAnsi="Arial Narrow" w:cs="Arial"/>
                <w:sz w:val="20"/>
                <w:szCs w:val="20"/>
              </w:rPr>
              <w:t>Mois</w:t>
            </w:r>
          </w:p>
        </w:tc>
        <w:tc>
          <w:tcPr>
            <w:tcW w:w="1985" w:type="dxa"/>
            <w:tcBorders>
              <w:top w:val="nil"/>
              <w:left w:val="nil"/>
              <w:bottom w:val="nil"/>
              <w:right w:val="single" w:sz="4" w:space="0" w:color="auto"/>
            </w:tcBorders>
            <w:shd w:val="clear" w:color="auto" w:fill="auto"/>
            <w:noWrap/>
            <w:hideMark/>
          </w:tcPr>
          <w:p w:rsidR="00E76E9C" w:rsidRPr="00E606FB" w:rsidRDefault="00E76E9C" w:rsidP="00E76E9C">
            <w:pPr>
              <w:jc w:val="center"/>
              <w:rPr>
                <w:rFonts w:ascii="Arial Narrow" w:hAnsi="Arial Narrow" w:cs="Arial"/>
                <w:b/>
                <w:bCs/>
                <w:sz w:val="20"/>
                <w:szCs w:val="20"/>
              </w:rPr>
            </w:pPr>
            <w:r w:rsidRPr="00E606FB">
              <w:rPr>
                <w:rFonts w:ascii="Arial Narrow" w:hAnsi="Arial Narrow" w:cs="Arial"/>
                <w:b/>
                <w:bCs/>
                <w:sz w:val="20"/>
                <w:szCs w:val="20"/>
              </w:rPr>
              <w:t> </w:t>
            </w:r>
          </w:p>
        </w:tc>
      </w:tr>
      <w:tr w:rsidR="00E76E9C" w:rsidRPr="00E606FB" w:rsidTr="00E76E9C">
        <w:trPr>
          <w:trHeight w:val="227"/>
        </w:trPr>
        <w:tc>
          <w:tcPr>
            <w:tcW w:w="880" w:type="dxa"/>
            <w:tcBorders>
              <w:top w:val="nil"/>
              <w:left w:val="single" w:sz="4" w:space="0" w:color="auto"/>
              <w:bottom w:val="single" w:sz="4" w:space="0" w:color="auto"/>
              <w:right w:val="single" w:sz="4" w:space="0" w:color="auto"/>
            </w:tcBorders>
            <w:shd w:val="clear" w:color="auto" w:fill="auto"/>
            <w:noWrap/>
          </w:tcPr>
          <w:p w:rsidR="00E76E9C" w:rsidRPr="00E606FB" w:rsidRDefault="00E76E9C" w:rsidP="00E76E9C">
            <w:pPr>
              <w:rPr>
                <w:rFonts w:ascii="Arial Narrow" w:eastAsia="Arial Unicode MS" w:hAnsi="Arial Narrow" w:cs="Arial"/>
                <w:sz w:val="20"/>
                <w:szCs w:val="20"/>
              </w:rPr>
            </w:pPr>
            <w:r w:rsidRPr="00E606FB">
              <w:rPr>
                <w:rFonts w:ascii="Arial Narrow" w:eastAsia="Arial Unicode MS" w:hAnsi="Arial Narrow" w:cs="Arial"/>
                <w:sz w:val="20"/>
                <w:szCs w:val="20"/>
              </w:rPr>
              <w:t> </w:t>
            </w:r>
          </w:p>
        </w:tc>
        <w:tc>
          <w:tcPr>
            <w:tcW w:w="6081" w:type="dxa"/>
            <w:tcBorders>
              <w:top w:val="nil"/>
              <w:left w:val="nil"/>
              <w:bottom w:val="single" w:sz="4" w:space="0" w:color="auto"/>
              <w:right w:val="single" w:sz="4" w:space="0" w:color="auto"/>
            </w:tcBorders>
            <w:shd w:val="clear" w:color="auto" w:fill="auto"/>
            <w:noWrap/>
            <w:hideMark/>
          </w:tcPr>
          <w:p w:rsidR="00E76E9C" w:rsidRPr="00611366" w:rsidRDefault="00E76E9C" w:rsidP="00E76E9C">
            <w:pPr>
              <w:rPr>
                <w:rFonts w:ascii="Arial Narrow" w:hAnsi="Arial Narrow" w:cs="Arial"/>
                <w:b/>
                <w:sz w:val="20"/>
                <w:szCs w:val="20"/>
              </w:rPr>
            </w:pPr>
            <w:r w:rsidRPr="00611366">
              <w:rPr>
                <w:rFonts w:ascii="Arial Narrow" w:hAnsi="Arial Narrow" w:cs="Arial"/>
                <w:b/>
                <w:sz w:val="20"/>
                <w:szCs w:val="20"/>
              </w:rPr>
              <w:t>Mois : FCFA</w:t>
            </w:r>
          </w:p>
        </w:tc>
        <w:tc>
          <w:tcPr>
            <w:tcW w:w="992" w:type="dxa"/>
            <w:tcBorders>
              <w:top w:val="nil"/>
              <w:left w:val="nil"/>
              <w:bottom w:val="single" w:sz="4" w:space="0" w:color="auto"/>
              <w:right w:val="single" w:sz="4" w:space="0" w:color="auto"/>
            </w:tcBorders>
            <w:shd w:val="clear" w:color="auto" w:fill="auto"/>
            <w:noWrap/>
            <w:vAlign w:val="bottom"/>
            <w:hideMark/>
          </w:tcPr>
          <w:p w:rsidR="00E76E9C" w:rsidRPr="00E606FB" w:rsidRDefault="00E76E9C" w:rsidP="00E76E9C">
            <w:pPr>
              <w:jc w:val="center"/>
              <w:rPr>
                <w:rFonts w:ascii="Arial Narrow" w:hAnsi="Arial Narrow" w:cs="Arial"/>
                <w:sz w:val="20"/>
                <w:szCs w:val="20"/>
              </w:rPr>
            </w:pPr>
            <w:r w:rsidRPr="00E606FB">
              <w:rPr>
                <w:rFonts w:ascii="Arial Narrow" w:hAnsi="Arial Narrow" w:cs="Arial"/>
                <w:sz w:val="20"/>
                <w:szCs w:val="20"/>
              </w:rPr>
              <w:t> </w:t>
            </w:r>
          </w:p>
        </w:tc>
        <w:tc>
          <w:tcPr>
            <w:tcW w:w="1985" w:type="dxa"/>
            <w:tcBorders>
              <w:top w:val="nil"/>
              <w:left w:val="nil"/>
              <w:bottom w:val="single" w:sz="4" w:space="0" w:color="auto"/>
              <w:right w:val="single" w:sz="4" w:space="0" w:color="auto"/>
            </w:tcBorders>
            <w:shd w:val="clear" w:color="auto" w:fill="auto"/>
            <w:noWrap/>
            <w:hideMark/>
          </w:tcPr>
          <w:p w:rsidR="00E76E9C" w:rsidRPr="00E606FB" w:rsidRDefault="00E76E9C" w:rsidP="00E76E9C">
            <w:pPr>
              <w:jc w:val="center"/>
              <w:rPr>
                <w:rFonts w:ascii="Arial Narrow" w:hAnsi="Arial Narrow" w:cs="Arial"/>
                <w:b/>
                <w:bCs/>
                <w:sz w:val="20"/>
                <w:szCs w:val="20"/>
              </w:rPr>
            </w:pPr>
            <w:r w:rsidRPr="00E606FB">
              <w:rPr>
                <w:rFonts w:ascii="Arial Narrow" w:hAnsi="Arial Narrow" w:cs="Arial"/>
                <w:b/>
                <w:bCs/>
                <w:sz w:val="20"/>
                <w:szCs w:val="20"/>
              </w:rPr>
              <w:t> </w:t>
            </w:r>
          </w:p>
        </w:tc>
      </w:tr>
      <w:tr w:rsidR="00E76E9C" w:rsidRPr="00E606FB" w:rsidTr="00E76E9C">
        <w:trPr>
          <w:trHeight w:val="227"/>
        </w:trPr>
        <w:tc>
          <w:tcPr>
            <w:tcW w:w="880" w:type="dxa"/>
            <w:tcBorders>
              <w:top w:val="single" w:sz="4" w:space="0" w:color="auto"/>
              <w:left w:val="single" w:sz="4" w:space="0" w:color="auto"/>
              <w:bottom w:val="nil"/>
              <w:right w:val="single" w:sz="4" w:space="0" w:color="auto"/>
            </w:tcBorders>
            <w:shd w:val="clear" w:color="auto" w:fill="auto"/>
            <w:noWrap/>
          </w:tcPr>
          <w:p w:rsidR="00E76E9C" w:rsidRPr="00E606FB" w:rsidRDefault="00E76E9C" w:rsidP="00E76E9C">
            <w:pPr>
              <w:rPr>
                <w:rFonts w:ascii="Arial Narrow" w:eastAsia="Arial Unicode MS" w:hAnsi="Arial Narrow" w:cs="Arial"/>
                <w:sz w:val="20"/>
                <w:szCs w:val="20"/>
              </w:rPr>
            </w:pPr>
            <w:r w:rsidRPr="00E606FB">
              <w:rPr>
                <w:rFonts w:ascii="Arial Narrow" w:eastAsia="Arial Unicode MS" w:hAnsi="Arial Narrow" w:cs="Arial"/>
                <w:sz w:val="20"/>
                <w:szCs w:val="20"/>
              </w:rPr>
              <w:t> </w:t>
            </w:r>
          </w:p>
        </w:tc>
        <w:tc>
          <w:tcPr>
            <w:tcW w:w="6081" w:type="dxa"/>
            <w:tcBorders>
              <w:top w:val="single" w:sz="4" w:space="0" w:color="auto"/>
              <w:left w:val="nil"/>
              <w:bottom w:val="nil"/>
              <w:right w:val="single" w:sz="4" w:space="0" w:color="auto"/>
            </w:tcBorders>
            <w:shd w:val="clear" w:color="auto" w:fill="auto"/>
            <w:hideMark/>
          </w:tcPr>
          <w:p w:rsidR="00E76E9C" w:rsidRDefault="00E76E9C" w:rsidP="00E76E9C">
            <w:pPr>
              <w:rPr>
                <w:rFonts w:ascii="Arial Narrow" w:eastAsia="Arial Unicode MS" w:hAnsi="Arial Narrow" w:cs="Arial"/>
                <w:sz w:val="20"/>
                <w:szCs w:val="20"/>
              </w:rPr>
            </w:pPr>
            <w:r w:rsidRPr="00E606FB">
              <w:rPr>
                <w:rFonts w:ascii="Arial Narrow" w:eastAsia="Arial Unicode MS" w:hAnsi="Arial Narrow" w:cs="Arial"/>
                <w:b/>
                <w:bCs/>
                <w:sz w:val="20"/>
                <w:szCs w:val="20"/>
              </w:rPr>
              <w:t xml:space="preserve">Personnel d'appui    </w:t>
            </w:r>
            <w:r w:rsidRPr="00E606FB">
              <w:rPr>
                <w:rFonts w:ascii="Arial Narrow" w:eastAsia="Arial Unicode MS" w:hAnsi="Arial Narrow" w:cs="Arial"/>
                <w:sz w:val="20"/>
                <w:szCs w:val="20"/>
              </w:rPr>
              <w:t xml:space="preserve">                                                                                  </w:t>
            </w:r>
          </w:p>
          <w:p w:rsidR="00E76E9C" w:rsidRPr="00E606FB" w:rsidRDefault="00E76E9C" w:rsidP="00E76E9C">
            <w:pPr>
              <w:rPr>
                <w:rFonts w:ascii="Arial Narrow" w:eastAsia="Arial Unicode MS" w:hAnsi="Arial Narrow" w:cs="Arial"/>
                <w:sz w:val="20"/>
                <w:szCs w:val="20"/>
              </w:rPr>
            </w:pPr>
            <w:r w:rsidRPr="00E606FB">
              <w:rPr>
                <w:rFonts w:ascii="Arial Narrow" w:eastAsia="Arial Unicode MS" w:hAnsi="Arial Narrow" w:cs="Arial"/>
                <w:sz w:val="20"/>
                <w:szCs w:val="20"/>
              </w:rPr>
              <w:t>Ce prix couvre au mois de prestations et fractionnables au 30</w:t>
            </w:r>
            <w:r w:rsidRPr="00E606FB">
              <w:rPr>
                <w:rFonts w:ascii="Arial Narrow" w:eastAsia="Arial Unicode MS" w:hAnsi="Arial Narrow" w:cs="Arial"/>
                <w:sz w:val="20"/>
                <w:szCs w:val="20"/>
                <w:vertAlign w:val="superscript"/>
              </w:rPr>
              <w:t>éme</w:t>
            </w:r>
            <w:r w:rsidRPr="00E606FB">
              <w:rPr>
                <w:rFonts w:ascii="Arial Narrow" w:eastAsia="Arial Unicode MS" w:hAnsi="Arial Narrow" w:cs="Arial"/>
                <w:sz w:val="20"/>
                <w:szCs w:val="20"/>
              </w:rPr>
              <w:t xml:space="preserve"> les frais relatif</w:t>
            </w:r>
            <w:r w:rsidR="002D3933">
              <w:rPr>
                <w:rFonts w:ascii="Arial Narrow" w:eastAsia="Arial Unicode MS" w:hAnsi="Arial Narrow" w:cs="Arial"/>
                <w:sz w:val="20"/>
                <w:szCs w:val="20"/>
              </w:rPr>
              <w:t xml:space="preserve">s au personnel d'appui proposé (1 secrétaire, 1Chauffeur </w:t>
            </w:r>
            <w:r w:rsidRPr="00E606FB">
              <w:rPr>
                <w:rFonts w:ascii="Arial Narrow" w:eastAsia="Arial Unicode MS" w:hAnsi="Arial Narrow" w:cs="Arial"/>
                <w:sz w:val="20"/>
                <w:szCs w:val="20"/>
              </w:rPr>
              <w:t xml:space="preserve">pour véhicules à mobiliser, 2 manœuvres). Les éléments de charges </w:t>
            </w:r>
            <w:r w:rsidR="002D3933">
              <w:rPr>
                <w:rFonts w:ascii="Arial Narrow" w:eastAsia="Arial Unicode MS" w:hAnsi="Arial Narrow" w:cs="Arial"/>
                <w:sz w:val="20"/>
                <w:szCs w:val="20"/>
              </w:rPr>
              <w:t>sont les mêmes qu'aux prix 1 à 5</w:t>
            </w:r>
            <w:r w:rsidRPr="00E606FB">
              <w:rPr>
                <w:rFonts w:ascii="Arial Narrow" w:eastAsia="Arial Unicode MS" w:hAnsi="Arial Narrow" w:cs="Arial"/>
                <w:sz w:val="20"/>
                <w:szCs w:val="20"/>
              </w:rPr>
              <w:t xml:space="preserve">. </w:t>
            </w:r>
          </w:p>
        </w:tc>
        <w:tc>
          <w:tcPr>
            <w:tcW w:w="992" w:type="dxa"/>
            <w:tcBorders>
              <w:top w:val="single" w:sz="4" w:space="0" w:color="auto"/>
              <w:left w:val="nil"/>
              <w:bottom w:val="nil"/>
              <w:right w:val="single" w:sz="4" w:space="0" w:color="auto"/>
            </w:tcBorders>
            <w:shd w:val="clear" w:color="auto" w:fill="auto"/>
            <w:noWrap/>
            <w:vAlign w:val="bottom"/>
            <w:hideMark/>
          </w:tcPr>
          <w:p w:rsidR="00E76E9C" w:rsidRPr="00E606FB" w:rsidRDefault="002D3933" w:rsidP="00E76E9C">
            <w:pPr>
              <w:jc w:val="center"/>
              <w:rPr>
                <w:rFonts w:ascii="Arial Narrow" w:eastAsia="Arial Unicode MS" w:hAnsi="Arial Narrow" w:cs="Arial"/>
                <w:sz w:val="20"/>
                <w:szCs w:val="20"/>
              </w:rPr>
            </w:pPr>
            <w:r>
              <w:rPr>
                <w:rFonts w:ascii="Arial Narrow" w:eastAsia="Arial Unicode MS" w:hAnsi="Arial Narrow" w:cs="Arial"/>
                <w:sz w:val="20"/>
                <w:szCs w:val="20"/>
              </w:rPr>
              <w:t>FF</w:t>
            </w:r>
          </w:p>
        </w:tc>
        <w:tc>
          <w:tcPr>
            <w:tcW w:w="1985" w:type="dxa"/>
            <w:tcBorders>
              <w:top w:val="single" w:sz="4" w:space="0" w:color="auto"/>
              <w:left w:val="nil"/>
              <w:bottom w:val="nil"/>
              <w:right w:val="single" w:sz="4" w:space="0" w:color="auto"/>
            </w:tcBorders>
            <w:shd w:val="clear" w:color="auto" w:fill="auto"/>
            <w:noWrap/>
            <w:hideMark/>
          </w:tcPr>
          <w:p w:rsidR="00E76E9C" w:rsidRPr="00E606FB" w:rsidRDefault="00E76E9C" w:rsidP="00E76E9C">
            <w:pPr>
              <w:jc w:val="center"/>
              <w:rPr>
                <w:rFonts w:ascii="Arial Narrow" w:hAnsi="Arial Narrow" w:cs="Arial"/>
                <w:b/>
                <w:bCs/>
                <w:sz w:val="20"/>
                <w:szCs w:val="20"/>
              </w:rPr>
            </w:pPr>
            <w:r w:rsidRPr="00E606FB">
              <w:rPr>
                <w:rFonts w:ascii="Arial Narrow" w:hAnsi="Arial Narrow" w:cs="Arial"/>
                <w:b/>
                <w:bCs/>
                <w:sz w:val="20"/>
                <w:szCs w:val="20"/>
              </w:rPr>
              <w:t> </w:t>
            </w:r>
          </w:p>
        </w:tc>
      </w:tr>
      <w:tr w:rsidR="00E76E9C" w:rsidRPr="00E606FB" w:rsidTr="00E76E9C">
        <w:trPr>
          <w:trHeight w:val="227"/>
        </w:trPr>
        <w:tc>
          <w:tcPr>
            <w:tcW w:w="880" w:type="dxa"/>
            <w:tcBorders>
              <w:top w:val="nil"/>
              <w:left w:val="single" w:sz="4" w:space="0" w:color="auto"/>
              <w:bottom w:val="nil"/>
              <w:right w:val="single" w:sz="4" w:space="0" w:color="auto"/>
            </w:tcBorders>
            <w:shd w:val="clear" w:color="auto" w:fill="auto"/>
            <w:noWrap/>
          </w:tcPr>
          <w:p w:rsidR="00E76E9C" w:rsidRPr="00E606FB" w:rsidRDefault="00E76E9C" w:rsidP="00E76E9C">
            <w:pPr>
              <w:rPr>
                <w:rFonts w:ascii="Arial Narrow" w:eastAsia="Arial Unicode MS" w:hAnsi="Arial Narrow" w:cs="Arial"/>
                <w:sz w:val="20"/>
                <w:szCs w:val="20"/>
              </w:rPr>
            </w:pPr>
            <w:r w:rsidRPr="00E606FB">
              <w:rPr>
                <w:rFonts w:ascii="Arial Narrow" w:eastAsia="Arial Unicode MS" w:hAnsi="Arial Narrow" w:cs="Arial"/>
                <w:sz w:val="20"/>
                <w:szCs w:val="20"/>
              </w:rPr>
              <w:t xml:space="preserve">Prix </w:t>
            </w:r>
            <w:r>
              <w:rPr>
                <w:rFonts w:ascii="Arial Narrow" w:eastAsia="Arial Unicode MS" w:hAnsi="Arial Narrow" w:cs="Arial"/>
                <w:sz w:val="20"/>
                <w:szCs w:val="20"/>
              </w:rPr>
              <w:t>6</w:t>
            </w:r>
          </w:p>
        </w:tc>
        <w:tc>
          <w:tcPr>
            <w:tcW w:w="6081" w:type="dxa"/>
            <w:tcBorders>
              <w:top w:val="nil"/>
              <w:left w:val="nil"/>
              <w:bottom w:val="nil"/>
              <w:right w:val="single" w:sz="4" w:space="0" w:color="auto"/>
            </w:tcBorders>
            <w:shd w:val="clear" w:color="auto" w:fill="auto"/>
            <w:hideMark/>
          </w:tcPr>
          <w:p w:rsidR="00E76E9C" w:rsidRPr="00E606FB" w:rsidRDefault="00E76E9C" w:rsidP="00E76E9C">
            <w:pPr>
              <w:rPr>
                <w:rFonts w:ascii="Arial Narrow" w:eastAsia="Arial Unicode MS" w:hAnsi="Arial Narrow" w:cs="Arial"/>
                <w:b/>
                <w:bCs/>
                <w:sz w:val="20"/>
                <w:szCs w:val="20"/>
              </w:rPr>
            </w:pPr>
            <w:r w:rsidRPr="00E606FB">
              <w:rPr>
                <w:rFonts w:ascii="Arial Narrow" w:eastAsia="Arial Unicode MS" w:hAnsi="Arial Narrow" w:cs="Arial"/>
                <w:b/>
                <w:bCs/>
                <w:sz w:val="20"/>
                <w:szCs w:val="20"/>
              </w:rPr>
              <w:t>Le Forfait : FCFA</w:t>
            </w:r>
          </w:p>
        </w:tc>
        <w:tc>
          <w:tcPr>
            <w:tcW w:w="992" w:type="dxa"/>
            <w:tcBorders>
              <w:top w:val="nil"/>
              <w:left w:val="nil"/>
              <w:bottom w:val="nil"/>
              <w:right w:val="single" w:sz="4" w:space="0" w:color="auto"/>
            </w:tcBorders>
            <w:shd w:val="clear" w:color="auto" w:fill="auto"/>
            <w:noWrap/>
            <w:vAlign w:val="bottom"/>
            <w:hideMark/>
          </w:tcPr>
          <w:p w:rsidR="00E76E9C" w:rsidRPr="00E606FB" w:rsidRDefault="00E76E9C" w:rsidP="00E76E9C">
            <w:pPr>
              <w:jc w:val="center"/>
              <w:rPr>
                <w:rFonts w:ascii="Arial Narrow" w:eastAsia="Arial Unicode MS" w:hAnsi="Arial Narrow" w:cs="Arial"/>
                <w:sz w:val="20"/>
                <w:szCs w:val="20"/>
              </w:rPr>
            </w:pPr>
            <w:r w:rsidRPr="00E606FB">
              <w:rPr>
                <w:rFonts w:ascii="Arial Narrow" w:eastAsia="Arial Unicode MS" w:hAnsi="Arial Narrow" w:cs="Arial"/>
                <w:sz w:val="20"/>
                <w:szCs w:val="20"/>
              </w:rPr>
              <w:t> </w:t>
            </w:r>
          </w:p>
        </w:tc>
        <w:tc>
          <w:tcPr>
            <w:tcW w:w="1985" w:type="dxa"/>
            <w:tcBorders>
              <w:top w:val="nil"/>
              <w:left w:val="nil"/>
              <w:bottom w:val="nil"/>
              <w:right w:val="single" w:sz="4" w:space="0" w:color="auto"/>
            </w:tcBorders>
            <w:shd w:val="clear" w:color="auto" w:fill="auto"/>
            <w:noWrap/>
            <w:hideMark/>
          </w:tcPr>
          <w:p w:rsidR="00E76E9C" w:rsidRPr="00E606FB" w:rsidRDefault="00E76E9C" w:rsidP="00E76E9C">
            <w:pPr>
              <w:jc w:val="center"/>
              <w:rPr>
                <w:rFonts w:ascii="Arial Narrow" w:hAnsi="Arial Narrow" w:cs="Arial"/>
                <w:b/>
                <w:bCs/>
                <w:sz w:val="20"/>
                <w:szCs w:val="20"/>
              </w:rPr>
            </w:pPr>
            <w:r w:rsidRPr="00E606FB">
              <w:rPr>
                <w:rFonts w:ascii="Arial Narrow" w:hAnsi="Arial Narrow" w:cs="Arial"/>
                <w:b/>
                <w:bCs/>
                <w:sz w:val="20"/>
                <w:szCs w:val="20"/>
              </w:rPr>
              <w:t> </w:t>
            </w:r>
          </w:p>
        </w:tc>
      </w:tr>
      <w:tr w:rsidR="00E76E9C" w:rsidRPr="00E606FB" w:rsidTr="00E76E9C">
        <w:trPr>
          <w:trHeight w:val="227"/>
        </w:trPr>
        <w:tc>
          <w:tcPr>
            <w:tcW w:w="880" w:type="dxa"/>
            <w:tcBorders>
              <w:top w:val="nil"/>
              <w:left w:val="single" w:sz="4" w:space="0" w:color="auto"/>
              <w:bottom w:val="single" w:sz="4" w:space="0" w:color="auto"/>
              <w:right w:val="single" w:sz="4" w:space="0" w:color="auto"/>
            </w:tcBorders>
            <w:shd w:val="clear" w:color="auto" w:fill="auto"/>
            <w:noWrap/>
          </w:tcPr>
          <w:p w:rsidR="00E76E9C" w:rsidRPr="00E606FB" w:rsidRDefault="00E76E9C" w:rsidP="00E76E9C">
            <w:pPr>
              <w:rPr>
                <w:rFonts w:ascii="Arial Narrow" w:eastAsia="Arial Unicode MS" w:hAnsi="Arial Narrow" w:cs="Arial"/>
                <w:sz w:val="20"/>
                <w:szCs w:val="20"/>
              </w:rPr>
            </w:pPr>
            <w:r w:rsidRPr="00E606FB">
              <w:rPr>
                <w:rFonts w:ascii="Arial Narrow" w:eastAsia="Arial Unicode MS" w:hAnsi="Arial Narrow" w:cs="Arial"/>
                <w:sz w:val="20"/>
                <w:szCs w:val="20"/>
              </w:rPr>
              <w:t> </w:t>
            </w:r>
          </w:p>
        </w:tc>
        <w:tc>
          <w:tcPr>
            <w:tcW w:w="6081" w:type="dxa"/>
            <w:tcBorders>
              <w:top w:val="nil"/>
              <w:left w:val="nil"/>
              <w:bottom w:val="single" w:sz="4" w:space="0" w:color="auto"/>
              <w:right w:val="single" w:sz="4" w:space="0" w:color="auto"/>
            </w:tcBorders>
            <w:shd w:val="clear" w:color="auto" w:fill="auto"/>
            <w:hideMark/>
          </w:tcPr>
          <w:p w:rsidR="00E76E9C" w:rsidRPr="00E606FB" w:rsidRDefault="00E76E9C" w:rsidP="00E76E9C">
            <w:pPr>
              <w:rPr>
                <w:rFonts w:ascii="Arial Narrow" w:eastAsia="Arial Unicode MS" w:hAnsi="Arial Narrow" w:cs="Arial"/>
                <w:b/>
                <w:bCs/>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rsidR="00E76E9C" w:rsidRPr="00E606FB" w:rsidRDefault="00E76E9C" w:rsidP="00E76E9C">
            <w:pPr>
              <w:jc w:val="center"/>
              <w:rPr>
                <w:rFonts w:ascii="Arial Narrow" w:eastAsia="Arial Unicode MS" w:hAnsi="Arial Narrow" w:cs="Arial"/>
                <w:sz w:val="20"/>
                <w:szCs w:val="20"/>
              </w:rPr>
            </w:pPr>
            <w:r w:rsidRPr="00E606FB">
              <w:rPr>
                <w:rFonts w:ascii="Arial Narrow" w:eastAsia="Arial Unicode MS" w:hAnsi="Arial Narrow" w:cs="Arial"/>
                <w:sz w:val="20"/>
                <w:szCs w:val="20"/>
              </w:rPr>
              <w:t> </w:t>
            </w:r>
          </w:p>
        </w:tc>
        <w:tc>
          <w:tcPr>
            <w:tcW w:w="1985" w:type="dxa"/>
            <w:tcBorders>
              <w:top w:val="nil"/>
              <w:left w:val="nil"/>
              <w:bottom w:val="single" w:sz="4" w:space="0" w:color="auto"/>
              <w:right w:val="single" w:sz="4" w:space="0" w:color="auto"/>
            </w:tcBorders>
            <w:shd w:val="clear" w:color="auto" w:fill="auto"/>
            <w:noWrap/>
            <w:hideMark/>
          </w:tcPr>
          <w:p w:rsidR="00E76E9C" w:rsidRPr="00E606FB" w:rsidRDefault="00E76E9C" w:rsidP="00E76E9C">
            <w:pPr>
              <w:jc w:val="center"/>
              <w:rPr>
                <w:rFonts w:ascii="Arial Narrow" w:hAnsi="Arial Narrow" w:cs="Arial"/>
                <w:b/>
                <w:bCs/>
                <w:sz w:val="20"/>
                <w:szCs w:val="20"/>
              </w:rPr>
            </w:pPr>
            <w:r w:rsidRPr="00E606FB">
              <w:rPr>
                <w:rFonts w:ascii="Arial Narrow" w:hAnsi="Arial Narrow" w:cs="Arial"/>
                <w:b/>
                <w:bCs/>
                <w:sz w:val="20"/>
                <w:szCs w:val="20"/>
              </w:rPr>
              <w:t> </w:t>
            </w:r>
          </w:p>
        </w:tc>
      </w:tr>
      <w:tr w:rsidR="00E76E9C" w:rsidRPr="00E606FB" w:rsidTr="00E76E9C">
        <w:trPr>
          <w:trHeight w:val="227"/>
        </w:trPr>
        <w:tc>
          <w:tcPr>
            <w:tcW w:w="880" w:type="dxa"/>
            <w:tcBorders>
              <w:top w:val="nil"/>
              <w:left w:val="single" w:sz="4" w:space="0" w:color="auto"/>
              <w:bottom w:val="nil"/>
              <w:right w:val="single" w:sz="4" w:space="0" w:color="auto"/>
            </w:tcBorders>
            <w:shd w:val="clear" w:color="auto" w:fill="auto"/>
            <w:noWrap/>
          </w:tcPr>
          <w:p w:rsidR="00E76E9C" w:rsidRPr="00E606FB" w:rsidRDefault="00E76E9C" w:rsidP="00E76E9C">
            <w:pPr>
              <w:rPr>
                <w:rFonts w:ascii="Arial Narrow" w:eastAsia="Arial Unicode MS" w:hAnsi="Arial Narrow" w:cs="Arial"/>
                <w:sz w:val="20"/>
                <w:szCs w:val="20"/>
              </w:rPr>
            </w:pPr>
            <w:r>
              <w:rPr>
                <w:rFonts w:ascii="Arial Narrow" w:eastAsia="Arial Unicode MS" w:hAnsi="Arial Narrow" w:cs="Arial"/>
                <w:sz w:val="20"/>
                <w:szCs w:val="20"/>
              </w:rPr>
              <w:t>Prix 7</w:t>
            </w:r>
          </w:p>
        </w:tc>
        <w:tc>
          <w:tcPr>
            <w:tcW w:w="6081" w:type="dxa"/>
            <w:tcBorders>
              <w:top w:val="nil"/>
              <w:left w:val="nil"/>
              <w:bottom w:val="nil"/>
              <w:right w:val="single" w:sz="4" w:space="0" w:color="auto"/>
            </w:tcBorders>
            <w:shd w:val="clear" w:color="auto" w:fill="auto"/>
            <w:hideMark/>
          </w:tcPr>
          <w:p w:rsidR="00E76E9C" w:rsidRPr="00E606FB" w:rsidRDefault="00E76E9C" w:rsidP="00E76E9C">
            <w:pPr>
              <w:rPr>
                <w:rFonts w:ascii="Arial Narrow" w:eastAsia="Arial Unicode MS" w:hAnsi="Arial Narrow" w:cs="Arial"/>
                <w:b/>
                <w:bCs/>
                <w:sz w:val="20"/>
                <w:szCs w:val="20"/>
              </w:rPr>
            </w:pPr>
            <w:r w:rsidRPr="00E606FB">
              <w:rPr>
                <w:rFonts w:ascii="Arial Narrow" w:eastAsia="Arial Unicode MS" w:hAnsi="Arial Narrow" w:cs="Arial"/>
                <w:b/>
                <w:bCs/>
                <w:sz w:val="20"/>
                <w:szCs w:val="20"/>
              </w:rPr>
              <w:t>Fonctionnement de la Mission de Contrôle y compris logement</w:t>
            </w:r>
          </w:p>
          <w:p w:rsidR="00E76E9C" w:rsidRPr="00E606FB" w:rsidRDefault="00E76E9C" w:rsidP="00E76E9C">
            <w:pPr>
              <w:jc w:val="both"/>
              <w:rPr>
                <w:rFonts w:ascii="Arial Narrow" w:eastAsia="Arial Unicode MS" w:hAnsi="Arial Narrow" w:cs="Arial"/>
                <w:b/>
                <w:bCs/>
                <w:sz w:val="20"/>
                <w:szCs w:val="20"/>
              </w:rPr>
            </w:pPr>
            <w:r w:rsidRPr="00E606FB">
              <w:rPr>
                <w:rFonts w:ascii="Arial Narrow" w:eastAsia="Arial Unicode MS" w:hAnsi="Arial Narrow" w:cs="Arial"/>
                <w:b/>
                <w:bCs/>
                <w:sz w:val="20"/>
                <w:szCs w:val="20"/>
              </w:rPr>
              <w:t xml:space="preserve">Ce prix </w:t>
            </w:r>
            <w:r w:rsidRPr="00E606FB">
              <w:rPr>
                <w:rFonts w:ascii="Arial Narrow" w:eastAsia="Arial Unicode MS" w:hAnsi="Arial Narrow" w:cs="Arial"/>
                <w:sz w:val="20"/>
                <w:szCs w:val="20"/>
              </w:rPr>
              <w:t>couvre mensuellement les frais relatifs au fonctionnement de la Mission de Contrôle notamment les fourni</w:t>
            </w:r>
            <w:r>
              <w:rPr>
                <w:rFonts w:ascii="Arial Narrow" w:eastAsia="Arial Unicode MS" w:hAnsi="Arial Narrow" w:cs="Arial"/>
                <w:sz w:val="20"/>
                <w:szCs w:val="20"/>
              </w:rPr>
              <w:t xml:space="preserve">tures de bureau, la production des </w:t>
            </w:r>
            <w:r w:rsidRPr="00E606FB">
              <w:rPr>
                <w:rFonts w:ascii="Arial Narrow" w:eastAsia="Arial Unicode MS" w:hAnsi="Arial Narrow" w:cs="Arial"/>
                <w:sz w:val="20"/>
                <w:szCs w:val="20"/>
              </w:rPr>
              <w:t xml:space="preserve">rapports, l’entretien du matériel de bureau, le logement bref tous les frais de fonctionnement non pris en compte par le contrat de l'entreprise. </w:t>
            </w:r>
          </w:p>
        </w:tc>
        <w:tc>
          <w:tcPr>
            <w:tcW w:w="992" w:type="dxa"/>
            <w:tcBorders>
              <w:top w:val="nil"/>
              <w:left w:val="nil"/>
              <w:bottom w:val="nil"/>
              <w:right w:val="single" w:sz="4" w:space="0" w:color="auto"/>
            </w:tcBorders>
            <w:shd w:val="clear" w:color="auto" w:fill="auto"/>
            <w:noWrap/>
            <w:vAlign w:val="bottom"/>
            <w:hideMark/>
          </w:tcPr>
          <w:p w:rsidR="00E76E9C" w:rsidRPr="00E606FB" w:rsidRDefault="00E76E9C" w:rsidP="00E76E9C">
            <w:pPr>
              <w:jc w:val="center"/>
              <w:rPr>
                <w:rFonts w:ascii="Arial Narrow" w:eastAsia="Arial Unicode MS" w:hAnsi="Arial Narrow" w:cs="Arial"/>
                <w:sz w:val="20"/>
                <w:szCs w:val="20"/>
              </w:rPr>
            </w:pPr>
            <w:r w:rsidRPr="00E606FB">
              <w:rPr>
                <w:rFonts w:ascii="Arial Narrow" w:eastAsia="Arial Unicode MS" w:hAnsi="Arial Narrow" w:cs="Arial"/>
                <w:sz w:val="20"/>
                <w:szCs w:val="20"/>
              </w:rPr>
              <w:t>FF</w:t>
            </w:r>
          </w:p>
        </w:tc>
        <w:tc>
          <w:tcPr>
            <w:tcW w:w="1985" w:type="dxa"/>
            <w:tcBorders>
              <w:top w:val="nil"/>
              <w:left w:val="nil"/>
              <w:bottom w:val="nil"/>
              <w:right w:val="single" w:sz="4" w:space="0" w:color="auto"/>
            </w:tcBorders>
            <w:shd w:val="clear" w:color="auto" w:fill="auto"/>
            <w:noWrap/>
            <w:hideMark/>
          </w:tcPr>
          <w:p w:rsidR="00E76E9C" w:rsidRPr="00E606FB" w:rsidRDefault="00E76E9C" w:rsidP="00E76E9C">
            <w:pPr>
              <w:jc w:val="center"/>
              <w:rPr>
                <w:rFonts w:ascii="Arial Narrow" w:hAnsi="Arial Narrow" w:cs="Arial"/>
                <w:b/>
                <w:bCs/>
                <w:sz w:val="20"/>
                <w:szCs w:val="20"/>
              </w:rPr>
            </w:pPr>
            <w:r w:rsidRPr="00E606FB">
              <w:rPr>
                <w:rFonts w:ascii="Arial Narrow" w:hAnsi="Arial Narrow" w:cs="Arial"/>
                <w:b/>
                <w:bCs/>
                <w:sz w:val="20"/>
                <w:szCs w:val="20"/>
              </w:rPr>
              <w:t> </w:t>
            </w:r>
          </w:p>
        </w:tc>
      </w:tr>
      <w:tr w:rsidR="00E76E9C" w:rsidRPr="00E606FB" w:rsidTr="00E76E9C">
        <w:trPr>
          <w:trHeight w:val="227"/>
        </w:trPr>
        <w:tc>
          <w:tcPr>
            <w:tcW w:w="880" w:type="dxa"/>
            <w:tcBorders>
              <w:top w:val="nil"/>
              <w:left w:val="single" w:sz="4" w:space="0" w:color="auto"/>
              <w:bottom w:val="nil"/>
              <w:right w:val="single" w:sz="4" w:space="0" w:color="auto"/>
            </w:tcBorders>
            <w:shd w:val="clear" w:color="auto" w:fill="auto"/>
            <w:noWrap/>
          </w:tcPr>
          <w:p w:rsidR="00E76E9C" w:rsidRPr="00E606FB" w:rsidRDefault="00E76E9C" w:rsidP="00E76E9C">
            <w:pPr>
              <w:rPr>
                <w:rFonts w:ascii="Arial Narrow" w:eastAsia="Arial Unicode MS" w:hAnsi="Arial Narrow" w:cs="Arial"/>
                <w:sz w:val="20"/>
                <w:szCs w:val="20"/>
              </w:rPr>
            </w:pPr>
          </w:p>
        </w:tc>
        <w:tc>
          <w:tcPr>
            <w:tcW w:w="6081" w:type="dxa"/>
            <w:tcBorders>
              <w:top w:val="nil"/>
              <w:left w:val="nil"/>
              <w:bottom w:val="nil"/>
              <w:right w:val="single" w:sz="4" w:space="0" w:color="auto"/>
            </w:tcBorders>
            <w:shd w:val="clear" w:color="auto" w:fill="auto"/>
            <w:hideMark/>
          </w:tcPr>
          <w:p w:rsidR="00E76E9C" w:rsidRPr="00E606FB" w:rsidRDefault="00E76E9C" w:rsidP="00E76E9C">
            <w:pPr>
              <w:rPr>
                <w:rFonts w:ascii="Arial Narrow" w:eastAsia="Arial Unicode MS" w:hAnsi="Arial Narrow" w:cs="Arial"/>
                <w:b/>
                <w:bCs/>
                <w:sz w:val="20"/>
                <w:szCs w:val="20"/>
              </w:rPr>
            </w:pPr>
            <w:r w:rsidRPr="00E606FB">
              <w:rPr>
                <w:rFonts w:ascii="Arial Narrow" w:eastAsia="Arial Unicode MS" w:hAnsi="Arial Narrow" w:cs="Arial"/>
                <w:b/>
                <w:bCs/>
                <w:sz w:val="20"/>
                <w:szCs w:val="20"/>
              </w:rPr>
              <w:t>Le Forfait : FCFA</w:t>
            </w:r>
          </w:p>
        </w:tc>
        <w:tc>
          <w:tcPr>
            <w:tcW w:w="992" w:type="dxa"/>
            <w:tcBorders>
              <w:top w:val="nil"/>
              <w:left w:val="nil"/>
              <w:bottom w:val="nil"/>
              <w:right w:val="single" w:sz="4" w:space="0" w:color="auto"/>
            </w:tcBorders>
            <w:shd w:val="clear" w:color="auto" w:fill="auto"/>
            <w:noWrap/>
            <w:vAlign w:val="bottom"/>
            <w:hideMark/>
          </w:tcPr>
          <w:p w:rsidR="00E76E9C" w:rsidRPr="00E606FB" w:rsidRDefault="00E76E9C" w:rsidP="00E76E9C">
            <w:pPr>
              <w:jc w:val="center"/>
              <w:rPr>
                <w:rFonts w:ascii="Arial Narrow" w:eastAsia="Arial Unicode MS" w:hAnsi="Arial Narrow" w:cs="Arial"/>
                <w:sz w:val="20"/>
                <w:szCs w:val="20"/>
              </w:rPr>
            </w:pPr>
            <w:r w:rsidRPr="00E606FB">
              <w:rPr>
                <w:rFonts w:ascii="Arial Narrow" w:eastAsia="Arial Unicode MS" w:hAnsi="Arial Narrow" w:cs="Arial"/>
                <w:sz w:val="20"/>
                <w:szCs w:val="20"/>
              </w:rPr>
              <w:t> </w:t>
            </w:r>
          </w:p>
        </w:tc>
        <w:tc>
          <w:tcPr>
            <w:tcW w:w="1985" w:type="dxa"/>
            <w:tcBorders>
              <w:top w:val="nil"/>
              <w:left w:val="nil"/>
              <w:bottom w:val="nil"/>
              <w:right w:val="single" w:sz="4" w:space="0" w:color="auto"/>
            </w:tcBorders>
            <w:shd w:val="clear" w:color="auto" w:fill="auto"/>
            <w:noWrap/>
            <w:hideMark/>
          </w:tcPr>
          <w:p w:rsidR="00E76E9C" w:rsidRPr="00E606FB" w:rsidRDefault="00E76E9C" w:rsidP="00E76E9C">
            <w:pPr>
              <w:jc w:val="center"/>
              <w:rPr>
                <w:rFonts w:ascii="Arial Narrow" w:hAnsi="Arial Narrow" w:cs="Arial"/>
                <w:b/>
                <w:bCs/>
                <w:sz w:val="20"/>
                <w:szCs w:val="20"/>
              </w:rPr>
            </w:pPr>
            <w:r w:rsidRPr="00E606FB">
              <w:rPr>
                <w:rFonts w:ascii="Arial Narrow" w:hAnsi="Arial Narrow" w:cs="Arial"/>
                <w:b/>
                <w:bCs/>
                <w:sz w:val="20"/>
                <w:szCs w:val="20"/>
              </w:rPr>
              <w:t> </w:t>
            </w:r>
          </w:p>
        </w:tc>
      </w:tr>
      <w:tr w:rsidR="00E76E9C" w:rsidRPr="00E606FB" w:rsidTr="00E606FB">
        <w:trPr>
          <w:trHeight w:val="227"/>
        </w:trPr>
        <w:tc>
          <w:tcPr>
            <w:tcW w:w="880" w:type="dxa"/>
            <w:tcBorders>
              <w:top w:val="nil"/>
              <w:left w:val="single" w:sz="4" w:space="0" w:color="auto"/>
              <w:bottom w:val="single" w:sz="4" w:space="0" w:color="auto"/>
              <w:right w:val="single" w:sz="4" w:space="0" w:color="auto"/>
            </w:tcBorders>
            <w:shd w:val="clear" w:color="auto" w:fill="auto"/>
            <w:noWrap/>
            <w:hideMark/>
          </w:tcPr>
          <w:p w:rsidR="00E76E9C" w:rsidRPr="00E606FB" w:rsidRDefault="00E76E9C" w:rsidP="00E76E9C">
            <w:pPr>
              <w:rPr>
                <w:rFonts w:ascii="Arial Narrow" w:eastAsia="Arial Unicode MS" w:hAnsi="Arial Narrow" w:cs="Arial"/>
                <w:sz w:val="20"/>
                <w:szCs w:val="20"/>
              </w:rPr>
            </w:pPr>
            <w:r w:rsidRPr="00E606FB">
              <w:rPr>
                <w:rFonts w:ascii="Arial Narrow" w:eastAsia="Arial Unicode MS" w:hAnsi="Arial Narrow" w:cs="Arial"/>
                <w:sz w:val="20"/>
                <w:szCs w:val="20"/>
              </w:rPr>
              <w:t> </w:t>
            </w:r>
          </w:p>
        </w:tc>
        <w:tc>
          <w:tcPr>
            <w:tcW w:w="6081" w:type="dxa"/>
            <w:tcBorders>
              <w:top w:val="nil"/>
              <w:left w:val="nil"/>
              <w:bottom w:val="single" w:sz="4" w:space="0" w:color="auto"/>
              <w:right w:val="single" w:sz="4" w:space="0" w:color="auto"/>
            </w:tcBorders>
            <w:shd w:val="clear" w:color="auto" w:fill="auto"/>
            <w:hideMark/>
          </w:tcPr>
          <w:p w:rsidR="00E76E9C" w:rsidRPr="00E606FB" w:rsidRDefault="00E76E9C" w:rsidP="00E76E9C">
            <w:pPr>
              <w:rPr>
                <w:rFonts w:ascii="Arial Narrow" w:eastAsia="Arial Unicode MS" w:hAnsi="Arial Narrow" w:cs="Arial"/>
                <w:b/>
                <w:bCs/>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rsidR="00E76E9C" w:rsidRPr="00E606FB" w:rsidRDefault="00E76E9C" w:rsidP="00E76E9C">
            <w:pPr>
              <w:jc w:val="center"/>
              <w:rPr>
                <w:rFonts w:ascii="Arial Narrow" w:eastAsia="Arial Unicode MS" w:hAnsi="Arial Narrow" w:cs="Arial"/>
                <w:sz w:val="20"/>
                <w:szCs w:val="20"/>
              </w:rPr>
            </w:pPr>
            <w:r w:rsidRPr="00E606FB">
              <w:rPr>
                <w:rFonts w:ascii="Arial Narrow" w:eastAsia="Arial Unicode MS" w:hAnsi="Arial Narrow" w:cs="Arial"/>
                <w:sz w:val="20"/>
                <w:szCs w:val="20"/>
              </w:rPr>
              <w:t> </w:t>
            </w:r>
          </w:p>
        </w:tc>
        <w:tc>
          <w:tcPr>
            <w:tcW w:w="1985" w:type="dxa"/>
            <w:tcBorders>
              <w:top w:val="nil"/>
              <w:left w:val="nil"/>
              <w:bottom w:val="single" w:sz="4" w:space="0" w:color="auto"/>
              <w:right w:val="single" w:sz="4" w:space="0" w:color="auto"/>
            </w:tcBorders>
            <w:shd w:val="clear" w:color="auto" w:fill="auto"/>
            <w:noWrap/>
            <w:hideMark/>
          </w:tcPr>
          <w:p w:rsidR="00E76E9C" w:rsidRPr="00E606FB" w:rsidRDefault="00E76E9C" w:rsidP="00E76E9C">
            <w:pPr>
              <w:jc w:val="center"/>
              <w:rPr>
                <w:rFonts w:ascii="Arial Narrow" w:hAnsi="Arial Narrow" w:cs="Arial"/>
                <w:b/>
                <w:bCs/>
                <w:sz w:val="20"/>
                <w:szCs w:val="20"/>
              </w:rPr>
            </w:pPr>
            <w:r w:rsidRPr="00E606FB">
              <w:rPr>
                <w:rFonts w:ascii="Arial Narrow" w:hAnsi="Arial Narrow" w:cs="Arial"/>
                <w:b/>
                <w:bCs/>
                <w:sz w:val="20"/>
                <w:szCs w:val="20"/>
              </w:rPr>
              <w:t> </w:t>
            </w:r>
          </w:p>
        </w:tc>
      </w:tr>
    </w:tbl>
    <w:p w:rsidR="00793898" w:rsidRPr="00793898" w:rsidRDefault="00793898" w:rsidP="00793898">
      <w:pPr>
        <w:rPr>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DB38CF" w:rsidRPr="00E83F70" w:rsidRDefault="00DB38CF" w:rsidP="000022A1">
      <w:pPr>
        <w:pStyle w:val="Corpsdetexte3"/>
        <w:jc w:val="both"/>
        <w:rPr>
          <w:rFonts w:ascii="Arial Narrow" w:eastAsia="Arial Unicode MS" w:hAnsi="Arial Narrow"/>
          <w:b w:val="0"/>
          <w:i w:val="0"/>
          <w:sz w:val="24"/>
        </w:rPr>
      </w:pPr>
    </w:p>
    <w:p w:rsidR="00DB38CF" w:rsidRPr="00E83F70" w:rsidRDefault="00DB38CF" w:rsidP="000022A1">
      <w:pPr>
        <w:pStyle w:val="Corpsdetexte3"/>
        <w:jc w:val="both"/>
        <w:rPr>
          <w:rFonts w:ascii="Arial Narrow" w:eastAsia="Arial Unicode MS" w:hAnsi="Arial Narrow"/>
          <w:b w:val="0"/>
          <w:i w:val="0"/>
          <w:sz w:val="24"/>
        </w:rPr>
      </w:pPr>
    </w:p>
    <w:p w:rsidR="005235F6" w:rsidRPr="00E83F70" w:rsidRDefault="005235F6" w:rsidP="000022A1">
      <w:pPr>
        <w:pStyle w:val="Corpsdetexte3"/>
        <w:jc w:val="both"/>
        <w:rPr>
          <w:rFonts w:ascii="Arial Narrow" w:eastAsia="Arial Unicode MS" w:hAnsi="Arial Narrow"/>
          <w:b w:val="0"/>
          <w:i w:val="0"/>
          <w:sz w:val="24"/>
        </w:rPr>
      </w:pPr>
    </w:p>
    <w:p w:rsidR="004556C2" w:rsidRDefault="004556C2" w:rsidP="000022A1">
      <w:pPr>
        <w:pStyle w:val="Corpsdetexte3"/>
        <w:jc w:val="both"/>
        <w:rPr>
          <w:rFonts w:ascii="Arial Narrow" w:eastAsia="Arial Unicode MS" w:hAnsi="Arial Narrow"/>
          <w:b w:val="0"/>
          <w:i w:val="0"/>
          <w:sz w:val="24"/>
        </w:rPr>
      </w:pPr>
    </w:p>
    <w:p w:rsidR="004556C2" w:rsidRDefault="004556C2" w:rsidP="000022A1">
      <w:pPr>
        <w:pStyle w:val="Corpsdetexte3"/>
        <w:jc w:val="both"/>
        <w:rPr>
          <w:rFonts w:ascii="Arial Narrow" w:eastAsia="Arial Unicode MS" w:hAnsi="Arial Narrow"/>
          <w:b w:val="0"/>
          <w:i w:val="0"/>
          <w:sz w:val="24"/>
        </w:rPr>
      </w:pPr>
    </w:p>
    <w:p w:rsidR="004556C2" w:rsidRDefault="004556C2" w:rsidP="000022A1">
      <w:pPr>
        <w:pStyle w:val="Corpsdetexte3"/>
        <w:jc w:val="both"/>
        <w:rPr>
          <w:rFonts w:ascii="Arial Narrow" w:eastAsia="Arial Unicode MS" w:hAnsi="Arial Narrow"/>
          <w:b w:val="0"/>
          <w:i w:val="0"/>
          <w:sz w:val="24"/>
        </w:rPr>
      </w:pPr>
    </w:p>
    <w:p w:rsidR="004556C2" w:rsidRDefault="004556C2" w:rsidP="000022A1">
      <w:pPr>
        <w:pStyle w:val="Corpsdetexte3"/>
        <w:jc w:val="both"/>
        <w:rPr>
          <w:rFonts w:ascii="Arial Narrow" w:eastAsia="Arial Unicode MS" w:hAnsi="Arial Narrow"/>
          <w:b w:val="0"/>
          <w:i w:val="0"/>
          <w:sz w:val="24"/>
        </w:rPr>
      </w:pPr>
    </w:p>
    <w:p w:rsidR="004556C2" w:rsidRDefault="004556C2" w:rsidP="000022A1">
      <w:pPr>
        <w:pStyle w:val="Corpsdetexte3"/>
        <w:jc w:val="both"/>
        <w:rPr>
          <w:rFonts w:ascii="Arial Narrow" w:eastAsia="Arial Unicode MS" w:hAnsi="Arial Narrow"/>
          <w:b w:val="0"/>
          <w:i w:val="0"/>
          <w:sz w:val="24"/>
        </w:rPr>
      </w:pPr>
    </w:p>
    <w:p w:rsidR="004556C2" w:rsidRDefault="004556C2" w:rsidP="000022A1">
      <w:pPr>
        <w:pStyle w:val="Corpsdetexte3"/>
        <w:jc w:val="both"/>
        <w:rPr>
          <w:rFonts w:ascii="Arial Narrow" w:eastAsia="Arial Unicode MS" w:hAnsi="Arial Narrow"/>
          <w:b w:val="0"/>
          <w:i w:val="0"/>
          <w:sz w:val="24"/>
        </w:rPr>
      </w:pPr>
    </w:p>
    <w:p w:rsidR="004556C2" w:rsidRDefault="004556C2" w:rsidP="000022A1">
      <w:pPr>
        <w:pStyle w:val="Corpsdetexte3"/>
        <w:jc w:val="both"/>
        <w:rPr>
          <w:rFonts w:ascii="Arial Narrow" w:eastAsia="Arial Unicode MS" w:hAnsi="Arial Narrow"/>
          <w:b w:val="0"/>
          <w:i w:val="0"/>
          <w:sz w:val="24"/>
        </w:rPr>
      </w:pPr>
    </w:p>
    <w:p w:rsidR="004556C2" w:rsidRDefault="004556C2" w:rsidP="000022A1">
      <w:pPr>
        <w:pStyle w:val="Corpsdetexte3"/>
        <w:jc w:val="both"/>
        <w:rPr>
          <w:rFonts w:ascii="Arial Narrow" w:eastAsia="Arial Unicode MS" w:hAnsi="Arial Narrow"/>
          <w:b w:val="0"/>
          <w:i w:val="0"/>
          <w:sz w:val="24"/>
        </w:rPr>
      </w:pPr>
    </w:p>
    <w:p w:rsidR="004556C2" w:rsidRPr="00E83F70" w:rsidRDefault="004556C2" w:rsidP="000022A1">
      <w:pPr>
        <w:pStyle w:val="Corpsdetexte3"/>
        <w:jc w:val="both"/>
        <w:rPr>
          <w:rFonts w:ascii="Arial Narrow" w:eastAsia="Arial Unicode MS" w:hAnsi="Arial Narrow"/>
          <w:b w:val="0"/>
          <w:i w:val="0"/>
          <w:sz w:val="24"/>
        </w:rPr>
      </w:pPr>
    </w:p>
    <w:p w:rsidR="00DB38CF" w:rsidRPr="00E83F70" w:rsidRDefault="00DB38CF" w:rsidP="000022A1">
      <w:pPr>
        <w:pStyle w:val="Corpsdetexte3"/>
        <w:jc w:val="both"/>
        <w:rPr>
          <w:rFonts w:ascii="Arial Narrow" w:eastAsia="Arial Unicode MS" w:hAnsi="Arial Narrow"/>
          <w:b w:val="0"/>
          <w:i w:val="0"/>
          <w:sz w:val="24"/>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892112" w:rsidP="00A56B08">
      <w:pPr>
        <w:spacing w:before="120" w:after="120"/>
        <w:jc w:val="center"/>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63360" behindDoc="0" locked="0" layoutInCell="1" allowOverlap="1" wp14:anchorId="0A8BA983" wp14:editId="2AF2AA8F">
                <wp:simplePos x="0" y="0"/>
                <wp:positionH relativeFrom="column">
                  <wp:posOffset>217170</wp:posOffset>
                </wp:positionH>
                <wp:positionV relativeFrom="paragraph">
                  <wp:posOffset>55880</wp:posOffset>
                </wp:positionV>
                <wp:extent cx="5573395" cy="2111375"/>
                <wp:effectExtent l="41910" t="53340" r="42545" b="54610"/>
                <wp:wrapNone/>
                <wp:docPr id="8" name="Auto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1C43A9" w:rsidRPr="00967AF3" w:rsidRDefault="001C43A9"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1C43A9" w:rsidRPr="00C8344A" w:rsidRDefault="001C43A9" w:rsidP="00DB38CF">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A8BA983" id="AutoShape 571" o:spid="_x0000_s1034" type="#_x0000_t69" style="position:absolute;left:0;text-align:left;margin-left:17.1pt;margin-top:4.4pt;width:438.85pt;height:16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" strokeweight="2.25pt">
                <v:textbox>
                  <w:txbxContent>
                    <w:p w:rsidR="001C43A9" w:rsidRPr="00967AF3" w:rsidRDefault="001C43A9"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proofErr w:type="gramStart"/>
                      <w:r>
                        <w:rPr>
                          <w:rFonts w:ascii="Albertus Extra Bold" w:hAnsi="Albertus Extra Bold"/>
                          <w:sz w:val="32"/>
                          <w:szCs w:val="32"/>
                        </w:rPr>
                        <w:t>7</w:t>
                      </w:r>
                      <w:r w:rsidRPr="00967AF3">
                        <w:rPr>
                          <w:rFonts w:ascii="Albertus Extra Bold" w:hAnsi="Albertus Extra Bold"/>
                          <w:sz w:val="32"/>
                          <w:szCs w:val="32"/>
                        </w:rPr>
                        <w:t>:</w:t>
                      </w:r>
                      <w:proofErr w:type="gramEnd"/>
                    </w:p>
                    <w:p w:rsidR="001C43A9" w:rsidRPr="00C8344A" w:rsidRDefault="001C43A9" w:rsidP="00DB38CF">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v:textbox>
              </v:shape>
            </w:pict>
          </mc:Fallback>
        </mc:AlternateContent>
      </w: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2B478C" w:rsidP="002B478C">
      <w:pPr>
        <w:spacing w:after="120"/>
        <w:jc w:val="center"/>
        <w:rPr>
          <w:rFonts w:ascii="Arial Narrow" w:eastAsia="Arial Unicode MS" w:hAnsi="Arial Narrow"/>
        </w:rPr>
      </w:pPr>
      <w:r w:rsidRPr="00E83F70">
        <w:rPr>
          <w:rFonts w:ascii="Arial Narrow" w:eastAsia="Arial Unicode MS" w:hAnsi="Arial Narrow"/>
        </w:rPr>
        <w:br w:type="page"/>
      </w:r>
    </w:p>
    <w:p w:rsidR="004556C2" w:rsidRPr="004556C2" w:rsidRDefault="00177C31" w:rsidP="004556C2">
      <w:pPr>
        <w:rPr>
          <w:rFonts w:eastAsia="Arial Unicode MS"/>
          <w:sz w:val="20"/>
          <w:szCs w:val="20"/>
        </w:rPr>
      </w:pPr>
      <w:r>
        <w:rPr>
          <w:rFonts w:eastAsia="Arial Unicode MS"/>
          <w:sz w:val="20"/>
          <w:szCs w:val="20"/>
        </w:rPr>
        <w:lastRenderedPageBreak/>
        <w:t>Pour tous les lots</w:t>
      </w:r>
    </w:p>
    <w:tbl>
      <w:tblPr>
        <w:tblW w:w="9880" w:type="dxa"/>
        <w:tblInd w:w="55" w:type="dxa"/>
        <w:tblCellMar>
          <w:left w:w="70" w:type="dxa"/>
          <w:right w:w="70" w:type="dxa"/>
        </w:tblCellMar>
        <w:tblLook w:val="04A0" w:firstRow="1" w:lastRow="0" w:firstColumn="1" w:lastColumn="0" w:noHBand="0" w:noVBand="1"/>
      </w:tblPr>
      <w:tblGrid>
        <w:gridCol w:w="619"/>
        <w:gridCol w:w="3809"/>
        <w:gridCol w:w="1397"/>
        <w:gridCol w:w="1234"/>
        <w:gridCol w:w="1275"/>
        <w:gridCol w:w="1546"/>
      </w:tblGrid>
      <w:tr w:rsidR="00177C31" w:rsidRPr="00842A3E" w:rsidTr="0063247B">
        <w:trPr>
          <w:trHeight w:val="397"/>
        </w:trPr>
        <w:tc>
          <w:tcPr>
            <w:tcW w:w="61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rPr>
            </w:pPr>
            <w:proofErr w:type="spellStart"/>
            <w:r w:rsidRPr="00842A3E">
              <w:rPr>
                <w:rFonts w:ascii="Arial Narrow" w:hAnsi="Arial Narrow" w:cs="Arial"/>
                <w:b/>
                <w:bCs/>
              </w:rPr>
              <w:t>N°Px</w:t>
            </w:r>
            <w:proofErr w:type="spellEnd"/>
          </w:p>
        </w:tc>
        <w:tc>
          <w:tcPr>
            <w:tcW w:w="3809" w:type="dxa"/>
            <w:tcBorders>
              <w:top w:val="single" w:sz="8"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rPr>
            </w:pPr>
            <w:r w:rsidRPr="00842A3E">
              <w:rPr>
                <w:rFonts w:ascii="Arial Narrow" w:hAnsi="Arial Narrow" w:cs="Arial"/>
                <w:b/>
                <w:bCs/>
              </w:rPr>
              <w:t>DESIGNATION</w:t>
            </w:r>
          </w:p>
        </w:tc>
        <w:tc>
          <w:tcPr>
            <w:tcW w:w="1397" w:type="dxa"/>
            <w:tcBorders>
              <w:top w:val="single" w:sz="8"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rPr>
            </w:pPr>
            <w:r w:rsidRPr="00842A3E">
              <w:rPr>
                <w:rFonts w:ascii="Arial Narrow" w:hAnsi="Arial Narrow" w:cs="Arial"/>
                <w:b/>
                <w:bCs/>
              </w:rPr>
              <w:t>U</w:t>
            </w:r>
          </w:p>
        </w:tc>
        <w:tc>
          <w:tcPr>
            <w:tcW w:w="1234" w:type="dxa"/>
            <w:tcBorders>
              <w:top w:val="single" w:sz="8"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rPr>
            </w:pPr>
            <w:r w:rsidRPr="00842A3E">
              <w:rPr>
                <w:rFonts w:ascii="Arial Narrow" w:hAnsi="Arial Narrow" w:cs="Arial"/>
                <w:b/>
                <w:bCs/>
              </w:rPr>
              <w:t>QTE durée d’exécution</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rPr>
            </w:pPr>
            <w:r w:rsidRPr="00842A3E">
              <w:rPr>
                <w:rFonts w:ascii="Arial Narrow" w:hAnsi="Arial Narrow" w:cs="Arial"/>
                <w:b/>
                <w:bCs/>
              </w:rPr>
              <w:t>PU</w:t>
            </w:r>
          </w:p>
        </w:tc>
        <w:tc>
          <w:tcPr>
            <w:tcW w:w="1546" w:type="dxa"/>
            <w:tcBorders>
              <w:top w:val="single" w:sz="8" w:space="0" w:color="auto"/>
              <w:left w:val="nil"/>
              <w:bottom w:val="single" w:sz="4" w:space="0" w:color="auto"/>
              <w:right w:val="single" w:sz="8" w:space="0" w:color="auto"/>
            </w:tcBorders>
            <w:shd w:val="clear" w:color="auto" w:fill="auto"/>
            <w:vAlign w:val="center"/>
            <w:hideMark/>
          </w:tcPr>
          <w:p w:rsidR="00177C31" w:rsidRPr="00842A3E" w:rsidRDefault="00177C31" w:rsidP="0063247B">
            <w:pPr>
              <w:jc w:val="center"/>
              <w:rPr>
                <w:rFonts w:ascii="Arial Narrow" w:hAnsi="Arial Narrow" w:cs="Arial"/>
                <w:b/>
                <w:bCs/>
              </w:rPr>
            </w:pPr>
            <w:r w:rsidRPr="00842A3E">
              <w:rPr>
                <w:rFonts w:ascii="Arial Narrow" w:hAnsi="Arial Narrow" w:cs="Arial"/>
                <w:b/>
                <w:bCs/>
              </w:rPr>
              <w:t>PT</w:t>
            </w:r>
          </w:p>
        </w:tc>
      </w:tr>
      <w:tr w:rsidR="00177C31" w:rsidRPr="00842A3E" w:rsidTr="002D3933">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1</w:t>
            </w:r>
          </w:p>
        </w:tc>
        <w:tc>
          <w:tcPr>
            <w:tcW w:w="3809"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rPr>
                <w:rFonts w:ascii="Arial Narrow" w:hAnsi="Arial Narrow" w:cs="Arial"/>
              </w:rPr>
            </w:pPr>
            <w:r w:rsidRPr="00842A3E">
              <w:rPr>
                <w:rFonts w:ascii="Arial Narrow" w:hAnsi="Arial Narrow" w:cs="Arial"/>
              </w:rPr>
              <w:t>Chef de Mission</w:t>
            </w:r>
          </w:p>
        </w:tc>
        <w:tc>
          <w:tcPr>
            <w:tcW w:w="1397"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H /Mois</w:t>
            </w:r>
          </w:p>
        </w:tc>
        <w:tc>
          <w:tcPr>
            <w:tcW w:w="1234" w:type="dxa"/>
            <w:tcBorders>
              <w:top w:val="nil"/>
              <w:left w:val="nil"/>
              <w:bottom w:val="single" w:sz="4" w:space="0" w:color="auto"/>
              <w:right w:val="single" w:sz="4" w:space="0" w:color="auto"/>
            </w:tcBorders>
            <w:shd w:val="clear" w:color="auto" w:fill="auto"/>
            <w:vAlign w:val="center"/>
          </w:tcPr>
          <w:p w:rsidR="00177C31" w:rsidRPr="00842A3E" w:rsidRDefault="002D3933" w:rsidP="0063247B">
            <w:pPr>
              <w:jc w:val="center"/>
              <w:rPr>
                <w:rFonts w:ascii="Arial Narrow" w:hAnsi="Arial Narrow" w:cs="Arial"/>
              </w:rPr>
            </w:pPr>
            <w:r>
              <w:rPr>
                <w:rFonts w:ascii="Arial Narrow" w:hAnsi="Arial Narrow" w:cs="Arial"/>
              </w:rPr>
              <w:t>2</w:t>
            </w:r>
          </w:p>
        </w:tc>
        <w:tc>
          <w:tcPr>
            <w:tcW w:w="1275"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rPr>
                <w:rFonts w:ascii="Arial Narrow" w:hAnsi="Arial Narrow" w:cs="Arial"/>
              </w:rPr>
            </w:pPr>
            <w:r w:rsidRPr="00842A3E">
              <w:rPr>
                <w:rFonts w:ascii="Arial Narrow" w:hAnsi="Arial Narrow" w:cs="Arial"/>
              </w:rPr>
              <w:t> </w:t>
            </w:r>
          </w:p>
        </w:tc>
        <w:tc>
          <w:tcPr>
            <w:tcW w:w="1546"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w:t>
            </w:r>
          </w:p>
        </w:tc>
      </w:tr>
      <w:tr w:rsidR="00177C31" w:rsidRPr="00842A3E" w:rsidTr="002D3933">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2</w:t>
            </w:r>
          </w:p>
        </w:tc>
        <w:tc>
          <w:tcPr>
            <w:tcW w:w="3809"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2D3933">
            <w:pPr>
              <w:rPr>
                <w:rFonts w:ascii="Arial Narrow" w:hAnsi="Arial Narrow" w:cs="Arial"/>
              </w:rPr>
            </w:pPr>
            <w:r>
              <w:rPr>
                <w:rFonts w:ascii="Arial Narrow" w:hAnsi="Arial Narrow" w:cs="Arial"/>
              </w:rPr>
              <w:t xml:space="preserve">Ingénieur de </w:t>
            </w:r>
            <w:r w:rsidR="002D3933">
              <w:rPr>
                <w:rFonts w:ascii="Arial Narrow" w:hAnsi="Arial Narrow" w:cs="Arial"/>
              </w:rPr>
              <w:t>Génie Civil</w:t>
            </w:r>
          </w:p>
        </w:tc>
        <w:tc>
          <w:tcPr>
            <w:tcW w:w="1397"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H /Mois</w:t>
            </w:r>
          </w:p>
        </w:tc>
        <w:tc>
          <w:tcPr>
            <w:tcW w:w="1234" w:type="dxa"/>
            <w:tcBorders>
              <w:top w:val="nil"/>
              <w:left w:val="nil"/>
              <w:bottom w:val="single" w:sz="4" w:space="0" w:color="auto"/>
              <w:right w:val="single" w:sz="4" w:space="0" w:color="auto"/>
            </w:tcBorders>
            <w:shd w:val="clear" w:color="auto" w:fill="auto"/>
            <w:vAlign w:val="center"/>
          </w:tcPr>
          <w:p w:rsidR="00177C31" w:rsidRPr="00842A3E" w:rsidRDefault="002D3933" w:rsidP="0063247B">
            <w:pPr>
              <w:jc w:val="center"/>
              <w:rPr>
                <w:rFonts w:ascii="Arial Narrow" w:hAnsi="Arial Narrow" w:cs="Arial"/>
              </w:rPr>
            </w:pPr>
            <w:r>
              <w:rPr>
                <w:rFonts w:ascii="Arial Narrow" w:hAnsi="Arial Narrow" w:cs="Arial"/>
              </w:rPr>
              <w:t>2</w:t>
            </w:r>
          </w:p>
        </w:tc>
        <w:tc>
          <w:tcPr>
            <w:tcW w:w="1275"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rPr>
                <w:rFonts w:ascii="Arial Narrow" w:hAnsi="Arial Narrow" w:cs="Arial"/>
              </w:rPr>
            </w:pPr>
            <w:r w:rsidRPr="00842A3E">
              <w:rPr>
                <w:rFonts w:ascii="Arial Narrow" w:hAnsi="Arial Narrow" w:cs="Arial"/>
              </w:rPr>
              <w:t> </w:t>
            </w:r>
          </w:p>
        </w:tc>
        <w:tc>
          <w:tcPr>
            <w:tcW w:w="1546"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w:t>
            </w:r>
          </w:p>
        </w:tc>
      </w:tr>
      <w:tr w:rsidR="002D3933"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tcPr>
          <w:p w:rsidR="002D3933" w:rsidRPr="00842A3E" w:rsidRDefault="002D3933" w:rsidP="002D3933">
            <w:pPr>
              <w:jc w:val="center"/>
              <w:rPr>
                <w:rFonts w:ascii="Arial Narrow" w:hAnsi="Arial Narrow" w:cs="Arial"/>
              </w:rPr>
            </w:pPr>
            <w:r>
              <w:rPr>
                <w:rFonts w:ascii="Arial Narrow" w:hAnsi="Arial Narrow" w:cs="Arial"/>
              </w:rPr>
              <w:t>3</w:t>
            </w:r>
          </w:p>
        </w:tc>
        <w:tc>
          <w:tcPr>
            <w:tcW w:w="3809" w:type="dxa"/>
            <w:tcBorders>
              <w:top w:val="nil"/>
              <w:left w:val="nil"/>
              <w:bottom w:val="single" w:sz="4" w:space="0" w:color="auto"/>
              <w:right w:val="single" w:sz="4" w:space="0" w:color="auto"/>
            </w:tcBorders>
            <w:shd w:val="clear" w:color="auto" w:fill="auto"/>
            <w:vAlign w:val="center"/>
          </w:tcPr>
          <w:p w:rsidR="002D3933" w:rsidRDefault="00DD5925" w:rsidP="002D3933">
            <w:pPr>
              <w:rPr>
                <w:rFonts w:ascii="Arial Narrow" w:hAnsi="Arial Narrow" w:cs="Arial"/>
              </w:rPr>
            </w:pPr>
            <w:r>
              <w:rPr>
                <w:rFonts w:ascii="Arial Narrow" w:hAnsi="Arial Narrow" w:cs="Arial"/>
              </w:rPr>
              <w:t>Ingénieur fluide</w:t>
            </w:r>
          </w:p>
        </w:tc>
        <w:tc>
          <w:tcPr>
            <w:tcW w:w="1397" w:type="dxa"/>
            <w:tcBorders>
              <w:top w:val="nil"/>
              <w:left w:val="nil"/>
              <w:bottom w:val="single" w:sz="4" w:space="0" w:color="auto"/>
              <w:right w:val="single" w:sz="4" w:space="0" w:color="auto"/>
            </w:tcBorders>
            <w:shd w:val="clear" w:color="auto" w:fill="auto"/>
            <w:vAlign w:val="center"/>
          </w:tcPr>
          <w:p w:rsidR="002D3933" w:rsidRPr="00842A3E" w:rsidRDefault="002D3933" w:rsidP="002D3933">
            <w:pPr>
              <w:jc w:val="center"/>
              <w:rPr>
                <w:rFonts w:ascii="Arial Narrow" w:hAnsi="Arial Narrow" w:cs="Arial"/>
              </w:rPr>
            </w:pPr>
            <w:r w:rsidRPr="00842A3E">
              <w:rPr>
                <w:rFonts w:ascii="Arial Narrow" w:hAnsi="Arial Narrow" w:cs="Arial"/>
              </w:rPr>
              <w:t>H /Mois</w:t>
            </w:r>
          </w:p>
        </w:tc>
        <w:tc>
          <w:tcPr>
            <w:tcW w:w="1234" w:type="dxa"/>
            <w:tcBorders>
              <w:top w:val="nil"/>
              <w:left w:val="nil"/>
              <w:bottom w:val="single" w:sz="4" w:space="0" w:color="auto"/>
              <w:right w:val="single" w:sz="4" w:space="0" w:color="auto"/>
            </w:tcBorders>
            <w:shd w:val="clear" w:color="auto" w:fill="auto"/>
            <w:vAlign w:val="center"/>
          </w:tcPr>
          <w:p w:rsidR="002D3933" w:rsidRDefault="002D3933" w:rsidP="002D3933">
            <w:pPr>
              <w:jc w:val="center"/>
              <w:rPr>
                <w:rFonts w:ascii="Arial Narrow" w:hAnsi="Arial Narrow" w:cs="Arial"/>
              </w:rPr>
            </w:pPr>
            <w:r>
              <w:rPr>
                <w:rFonts w:ascii="Arial Narrow" w:hAnsi="Arial Narrow" w:cs="Arial"/>
              </w:rPr>
              <w:t>2</w:t>
            </w:r>
          </w:p>
        </w:tc>
        <w:tc>
          <w:tcPr>
            <w:tcW w:w="1275" w:type="dxa"/>
            <w:tcBorders>
              <w:top w:val="nil"/>
              <w:left w:val="nil"/>
              <w:bottom w:val="single" w:sz="4" w:space="0" w:color="auto"/>
              <w:right w:val="single" w:sz="4" w:space="0" w:color="auto"/>
            </w:tcBorders>
            <w:shd w:val="clear" w:color="auto" w:fill="auto"/>
            <w:vAlign w:val="center"/>
          </w:tcPr>
          <w:p w:rsidR="002D3933" w:rsidRPr="00842A3E" w:rsidRDefault="002D3933" w:rsidP="002D3933">
            <w:pPr>
              <w:rPr>
                <w:rFonts w:ascii="Arial Narrow" w:hAnsi="Arial Narrow" w:cs="Arial"/>
              </w:rPr>
            </w:pPr>
          </w:p>
        </w:tc>
        <w:tc>
          <w:tcPr>
            <w:tcW w:w="1546" w:type="dxa"/>
            <w:tcBorders>
              <w:top w:val="nil"/>
              <w:left w:val="nil"/>
              <w:bottom w:val="single" w:sz="4" w:space="0" w:color="auto"/>
              <w:right w:val="single" w:sz="4" w:space="0" w:color="auto"/>
            </w:tcBorders>
            <w:shd w:val="clear" w:color="auto" w:fill="auto"/>
            <w:vAlign w:val="center"/>
          </w:tcPr>
          <w:p w:rsidR="002D3933" w:rsidRPr="00842A3E" w:rsidRDefault="002D3933" w:rsidP="002D3933">
            <w:pPr>
              <w:jc w:val="center"/>
              <w:rPr>
                <w:rFonts w:ascii="Arial Narrow" w:hAnsi="Arial Narrow" w:cs="Arial"/>
              </w:rPr>
            </w:pPr>
          </w:p>
        </w:tc>
      </w:tr>
      <w:tr w:rsidR="002D3933"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tcPr>
          <w:p w:rsidR="002D3933" w:rsidRPr="00842A3E" w:rsidRDefault="002D3933" w:rsidP="002D3933">
            <w:pPr>
              <w:jc w:val="center"/>
              <w:rPr>
                <w:rFonts w:ascii="Arial Narrow" w:hAnsi="Arial Narrow" w:cs="Arial"/>
              </w:rPr>
            </w:pPr>
            <w:r>
              <w:rPr>
                <w:rFonts w:ascii="Arial Narrow" w:hAnsi="Arial Narrow" w:cs="Arial"/>
              </w:rPr>
              <w:t>4</w:t>
            </w:r>
          </w:p>
        </w:tc>
        <w:tc>
          <w:tcPr>
            <w:tcW w:w="3809" w:type="dxa"/>
            <w:tcBorders>
              <w:top w:val="nil"/>
              <w:left w:val="nil"/>
              <w:bottom w:val="single" w:sz="4" w:space="0" w:color="auto"/>
              <w:right w:val="single" w:sz="4" w:space="0" w:color="auto"/>
            </w:tcBorders>
            <w:shd w:val="clear" w:color="auto" w:fill="auto"/>
            <w:vAlign w:val="center"/>
          </w:tcPr>
          <w:p w:rsidR="002D3933" w:rsidRDefault="00DD5925" w:rsidP="002D3933">
            <w:pPr>
              <w:rPr>
                <w:rFonts w:ascii="Arial Narrow" w:hAnsi="Arial Narrow" w:cs="Arial"/>
              </w:rPr>
            </w:pPr>
            <w:r>
              <w:rPr>
                <w:rFonts w:ascii="Arial Narrow" w:hAnsi="Arial Narrow" w:cs="Arial"/>
              </w:rPr>
              <w:t>Ingénieur électricien</w:t>
            </w:r>
          </w:p>
        </w:tc>
        <w:tc>
          <w:tcPr>
            <w:tcW w:w="1397" w:type="dxa"/>
            <w:tcBorders>
              <w:top w:val="nil"/>
              <w:left w:val="nil"/>
              <w:bottom w:val="single" w:sz="4" w:space="0" w:color="auto"/>
              <w:right w:val="single" w:sz="4" w:space="0" w:color="auto"/>
            </w:tcBorders>
            <w:shd w:val="clear" w:color="auto" w:fill="auto"/>
            <w:vAlign w:val="center"/>
          </w:tcPr>
          <w:p w:rsidR="002D3933" w:rsidRPr="00842A3E" w:rsidRDefault="002D3933" w:rsidP="002D3933">
            <w:pPr>
              <w:jc w:val="center"/>
              <w:rPr>
                <w:rFonts w:ascii="Arial Narrow" w:hAnsi="Arial Narrow" w:cs="Arial"/>
              </w:rPr>
            </w:pPr>
            <w:r w:rsidRPr="00842A3E">
              <w:rPr>
                <w:rFonts w:ascii="Arial Narrow" w:hAnsi="Arial Narrow" w:cs="Arial"/>
              </w:rPr>
              <w:t>H /Mois</w:t>
            </w:r>
          </w:p>
        </w:tc>
        <w:tc>
          <w:tcPr>
            <w:tcW w:w="1234" w:type="dxa"/>
            <w:tcBorders>
              <w:top w:val="nil"/>
              <w:left w:val="nil"/>
              <w:bottom w:val="single" w:sz="4" w:space="0" w:color="auto"/>
              <w:right w:val="single" w:sz="4" w:space="0" w:color="auto"/>
            </w:tcBorders>
            <w:shd w:val="clear" w:color="auto" w:fill="auto"/>
            <w:vAlign w:val="center"/>
          </w:tcPr>
          <w:p w:rsidR="002D3933" w:rsidRDefault="002D3933" w:rsidP="002D3933">
            <w:pPr>
              <w:jc w:val="center"/>
              <w:rPr>
                <w:rFonts w:ascii="Arial Narrow" w:hAnsi="Arial Narrow" w:cs="Arial"/>
              </w:rPr>
            </w:pPr>
            <w:r>
              <w:rPr>
                <w:rFonts w:ascii="Arial Narrow" w:hAnsi="Arial Narrow" w:cs="Arial"/>
              </w:rPr>
              <w:t>2</w:t>
            </w:r>
          </w:p>
        </w:tc>
        <w:tc>
          <w:tcPr>
            <w:tcW w:w="1275" w:type="dxa"/>
            <w:tcBorders>
              <w:top w:val="nil"/>
              <w:left w:val="nil"/>
              <w:bottom w:val="single" w:sz="4" w:space="0" w:color="auto"/>
              <w:right w:val="single" w:sz="4" w:space="0" w:color="auto"/>
            </w:tcBorders>
            <w:shd w:val="clear" w:color="auto" w:fill="auto"/>
            <w:vAlign w:val="center"/>
          </w:tcPr>
          <w:p w:rsidR="002D3933" w:rsidRPr="00842A3E" w:rsidRDefault="002D3933" w:rsidP="002D3933">
            <w:pPr>
              <w:rPr>
                <w:rFonts w:ascii="Arial Narrow" w:hAnsi="Arial Narrow" w:cs="Arial"/>
              </w:rPr>
            </w:pPr>
          </w:p>
        </w:tc>
        <w:tc>
          <w:tcPr>
            <w:tcW w:w="1546" w:type="dxa"/>
            <w:tcBorders>
              <w:top w:val="nil"/>
              <w:left w:val="nil"/>
              <w:bottom w:val="single" w:sz="4" w:space="0" w:color="auto"/>
              <w:right w:val="single" w:sz="4" w:space="0" w:color="auto"/>
            </w:tcBorders>
            <w:shd w:val="clear" w:color="auto" w:fill="auto"/>
            <w:vAlign w:val="center"/>
          </w:tcPr>
          <w:p w:rsidR="002D3933" w:rsidRPr="00842A3E" w:rsidRDefault="002D3933" w:rsidP="002D3933">
            <w:pPr>
              <w:jc w:val="center"/>
              <w:rPr>
                <w:rFonts w:ascii="Arial Narrow" w:hAnsi="Arial Narrow" w:cs="Arial"/>
              </w:rPr>
            </w:pPr>
          </w:p>
        </w:tc>
      </w:tr>
      <w:tr w:rsidR="002D3933" w:rsidRPr="00842A3E" w:rsidTr="002D3933">
        <w:trPr>
          <w:trHeight w:val="397"/>
        </w:trPr>
        <w:tc>
          <w:tcPr>
            <w:tcW w:w="619" w:type="dxa"/>
            <w:tcBorders>
              <w:top w:val="nil"/>
              <w:left w:val="single" w:sz="4" w:space="0" w:color="auto"/>
              <w:bottom w:val="single" w:sz="4" w:space="0" w:color="auto"/>
              <w:right w:val="single" w:sz="4" w:space="0" w:color="auto"/>
            </w:tcBorders>
            <w:shd w:val="clear" w:color="auto" w:fill="auto"/>
            <w:vAlign w:val="center"/>
          </w:tcPr>
          <w:p w:rsidR="002D3933" w:rsidRPr="00842A3E" w:rsidRDefault="002D3933" w:rsidP="002D3933">
            <w:pPr>
              <w:jc w:val="center"/>
              <w:rPr>
                <w:rFonts w:ascii="Arial Narrow" w:hAnsi="Arial Narrow" w:cs="Arial"/>
              </w:rPr>
            </w:pPr>
            <w:r>
              <w:rPr>
                <w:rFonts w:ascii="Arial Narrow" w:hAnsi="Arial Narrow" w:cs="Arial"/>
              </w:rPr>
              <w:t>5</w:t>
            </w:r>
          </w:p>
        </w:tc>
        <w:tc>
          <w:tcPr>
            <w:tcW w:w="3809" w:type="dxa"/>
            <w:tcBorders>
              <w:top w:val="nil"/>
              <w:left w:val="nil"/>
              <w:bottom w:val="single" w:sz="4" w:space="0" w:color="auto"/>
              <w:right w:val="single" w:sz="4" w:space="0" w:color="auto"/>
            </w:tcBorders>
            <w:shd w:val="clear" w:color="auto" w:fill="auto"/>
            <w:vAlign w:val="center"/>
            <w:hideMark/>
          </w:tcPr>
          <w:p w:rsidR="002D3933" w:rsidRPr="00842A3E" w:rsidRDefault="002D3933" w:rsidP="002D3933">
            <w:pPr>
              <w:rPr>
                <w:rFonts w:ascii="Arial Narrow" w:hAnsi="Arial Narrow" w:cs="Arial"/>
              </w:rPr>
            </w:pPr>
            <w:r w:rsidRPr="00842A3E">
              <w:rPr>
                <w:rFonts w:ascii="Arial Narrow" w:hAnsi="Arial Narrow" w:cs="Arial"/>
              </w:rPr>
              <w:t>Véhicules</w:t>
            </w:r>
          </w:p>
        </w:tc>
        <w:tc>
          <w:tcPr>
            <w:tcW w:w="1397" w:type="dxa"/>
            <w:tcBorders>
              <w:top w:val="nil"/>
              <w:left w:val="nil"/>
              <w:bottom w:val="single" w:sz="4" w:space="0" w:color="auto"/>
              <w:right w:val="single" w:sz="4" w:space="0" w:color="auto"/>
            </w:tcBorders>
            <w:shd w:val="clear" w:color="auto" w:fill="auto"/>
            <w:vAlign w:val="center"/>
            <w:hideMark/>
          </w:tcPr>
          <w:p w:rsidR="002D3933" w:rsidRPr="00842A3E" w:rsidRDefault="002D3933" w:rsidP="002D3933">
            <w:pPr>
              <w:jc w:val="center"/>
              <w:rPr>
                <w:rFonts w:ascii="Arial Narrow" w:hAnsi="Arial Narrow" w:cs="Arial"/>
              </w:rPr>
            </w:pPr>
            <w:r w:rsidRPr="00842A3E">
              <w:rPr>
                <w:rFonts w:ascii="Arial Narrow" w:hAnsi="Arial Narrow" w:cs="Arial"/>
              </w:rPr>
              <w:t>Mois</w:t>
            </w:r>
          </w:p>
        </w:tc>
        <w:tc>
          <w:tcPr>
            <w:tcW w:w="1234" w:type="dxa"/>
            <w:tcBorders>
              <w:top w:val="nil"/>
              <w:left w:val="nil"/>
              <w:bottom w:val="single" w:sz="4" w:space="0" w:color="auto"/>
              <w:right w:val="single" w:sz="4" w:space="0" w:color="auto"/>
            </w:tcBorders>
            <w:shd w:val="clear" w:color="auto" w:fill="auto"/>
            <w:vAlign w:val="center"/>
            <w:hideMark/>
          </w:tcPr>
          <w:p w:rsidR="002D3933" w:rsidRPr="00842A3E" w:rsidRDefault="002D3933" w:rsidP="002D3933">
            <w:pPr>
              <w:jc w:val="center"/>
              <w:rPr>
                <w:rFonts w:ascii="Arial Narrow" w:hAnsi="Arial Narrow" w:cs="Arial"/>
              </w:rPr>
            </w:pPr>
            <w:r>
              <w:rPr>
                <w:rFonts w:ascii="Arial Narrow" w:hAnsi="Arial Narrow" w:cs="Arial"/>
              </w:rPr>
              <w:t>2</w:t>
            </w:r>
          </w:p>
        </w:tc>
        <w:tc>
          <w:tcPr>
            <w:tcW w:w="1275" w:type="dxa"/>
            <w:tcBorders>
              <w:top w:val="nil"/>
              <w:left w:val="nil"/>
              <w:bottom w:val="single" w:sz="4" w:space="0" w:color="auto"/>
              <w:right w:val="single" w:sz="4" w:space="0" w:color="auto"/>
            </w:tcBorders>
            <w:shd w:val="clear" w:color="auto" w:fill="auto"/>
            <w:vAlign w:val="center"/>
            <w:hideMark/>
          </w:tcPr>
          <w:p w:rsidR="002D3933" w:rsidRPr="00842A3E" w:rsidRDefault="002D3933" w:rsidP="002D3933">
            <w:pPr>
              <w:rPr>
                <w:rFonts w:ascii="Arial Narrow" w:hAnsi="Arial Narrow" w:cs="Arial"/>
              </w:rPr>
            </w:pPr>
            <w:r w:rsidRPr="00842A3E">
              <w:rPr>
                <w:rFonts w:ascii="Arial Narrow" w:hAnsi="Arial Narrow" w:cs="Arial"/>
              </w:rPr>
              <w:t> </w:t>
            </w:r>
          </w:p>
        </w:tc>
        <w:tc>
          <w:tcPr>
            <w:tcW w:w="1546" w:type="dxa"/>
            <w:tcBorders>
              <w:top w:val="nil"/>
              <w:left w:val="nil"/>
              <w:bottom w:val="single" w:sz="4" w:space="0" w:color="auto"/>
              <w:right w:val="single" w:sz="4" w:space="0" w:color="auto"/>
            </w:tcBorders>
            <w:shd w:val="clear" w:color="auto" w:fill="auto"/>
            <w:vAlign w:val="center"/>
            <w:hideMark/>
          </w:tcPr>
          <w:p w:rsidR="002D3933" w:rsidRPr="00842A3E" w:rsidRDefault="002D3933" w:rsidP="002D3933">
            <w:pPr>
              <w:jc w:val="center"/>
              <w:rPr>
                <w:rFonts w:ascii="Arial Narrow" w:hAnsi="Arial Narrow" w:cs="Arial"/>
              </w:rPr>
            </w:pPr>
            <w:r w:rsidRPr="00842A3E">
              <w:rPr>
                <w:rFonts w:ascii="Arial Narrow" w:hAnsi="Arial Narrow" w:cs="Arial"/>
              </w:rPr>
              <w:t>-</w:t>
            </w:r>
          </w:p>
        </w:tc>
      </w:tr>
      <w:tr w:rsidR="002D3933" w:rsidRPr="00842A3E" w:rsidTr="002D3933">
        <w:trPr>
          <w:trHeight w:val="397"/>
        </w:trPr>
        <w:tc>
          <w:tcPr>
            <w:tcW w:w="619" w:type="dxa"/>
            <w:tcBorders>
              <w:top w:val="nil"/>
              <w:left w:val="single" w:sz="4" w:space="0" w:color="auto"/>
              <w:bottom w:val="single" w:sz="4" w:space="0" w:color="auto"/>
              <w:right w:val="single" w:sz="4" w:space="0" w:color="auto"/>
            </w:tcBorders>
            <w:shd w:val="clear" w:color="auto" w:fill="auto"/>
            <w:vAlign w:val="center"/>
          </w:tcPr>
          <w:p w:rsidR="002D3933" w:rsidRPr="00842A3E" w:rsidRDefault="002D3933" w:rsidP="002D3933">
            <w:pPr>
              <w:jc w:val="center"/>
              <w:rPr>
                <w:rFonts w:ascii="Arial Narrow" w:hAnsi="Arial Narrow" w:cs="Arial"/>
              </w:rPr>
            </w:pPr>
            <w:r>
              <w:rPr>
                <w:rFonts w:ascii="Arial Narrow" w:hAnsi="Arial Narrow" w:cs="Arial"/>
              </w:rPr>
              <w:t>6</w:t>
            </w:r>
          </w:p>
        </w:tc>
        <w:tc>
          <w:tcPr>
            <w:tcW w:w="3809" w:type="dxa"/>
            <w:tcBorders>
              <w:top w:val="nil"/>
              <w:left w:val="nil"/>
              <w:bottom w:val="single" w:sz="4" w:space="0" w:color="auto"/>
              <w:right w:val="single" w:sz="4" w:space="0" w:color="auto"/>
            </w:tcBorders>
            <w:shd w:val="clear" w:color="auto" w:fill="auto"/>
            <w:vAlign w:val="center"/>
            <w:hideMark/>
          </w:tcPr>
          <w:p w:rsidR="002D3933" w:rsidRPr="00842A3E" w:rsidRDefault="002D3933" w:rsidP="002D3933">
            <w:pPr>
              <w:rPr>
                <w:rFonts w:ascii="Arial Narrow" w:hAnsi="Arial Narrow" w:cs="Arial"/>
              </w:rPr>
            </w:pPr>
            <w:r w:rsidRPr="00842A3E">
              <w:rPr>
                <w:rFonts w:ascii="Arial Narrow" w:hAnsi="Arial Narrow" w:cs="Arial"/>
              </w:rPr>
              <w:t>Personnel d'appui</w:t>
            </w:r>
          </w:p>
        </w:tc>
        <w:tc>
          <w:tcPr>
            <w:tcW w:w="1397" w:type="dxa"/>
            <w:tcBorders>
              <w:top w:val="nil"/>
              <w:left w:val="nil"/>
              <w:bottom w:val="single" w:sz="4" w:space="0" w:color="auto"/>
              <w:right w:val="single" w:sz="4" w:space="0" w:color="auto"/>
            </w:tcBorders>
            <w:shd w:val="clear" w:color="auto" w:fill="auto"/>
            <w:vAlign w:val="center"/>
          </w:tcPr>
          <w:p w:rsidR="002D3933" w:rsidRPr="00842A3E" w:rsidRDefault="002D3933" w:rsidP="002D3933">
            <w:pPr>
              <w:jc w:val="center"/>
              <w:rPr>
                <w:rFonts w:ascii="Arial Narrow" w:hAnsi="Arial Narrow" w:cs="Arial"/>
              </w:rPr>
            </w:pPr>
            <w:proofErr w:type="spellStart"/>
            <w:r>
              <w:rPr>
                <w:rFonts w:ascii="Arial Narrow" w:hAnsi="Arial Narrow" w:cs="Arial"/>
              </w:rPr>
              <w:t>ff</w:t>
            </w:r>
            <w:proofErr w:type="spellEnd"/>
          </w:p>
        </w:tc>
        <w:tc>
          <w:tcPr>
            <w:tcW w:w="1234" w:type="dxa"/>
            <w:tcBorders>
              <w:top w:val="nil"/>
              <w:left w:val="nil"/>
              <w:bottom w:val="single" w:sz="4" w:space="0" w:color="auto"/>
              <w:right w:val="single" w:sz="4" w:space="0" w:color="auto"/>
            </w:tcBorders>
            <w:shd w:val="clear" w:color="auto" w:fill="auto"/>
            <w:vAlign w:val="center"/>
          </w:tcPr>
          <w:p w:rsidR="002D3933" w:rsidRPr="00842A3E" w:rsidRDefault="002D3933" w:rsidP="002D3933">
            <w:pPr>
              <w:jc w:val="center"/>
              <w:rPr>
                <w:rFonts w:ascii="Arial Narrow" w:hAnsi="Arial Narrow" w:cs="Arial"/>
              </w:rPr>
            </w:pPr>
            <w:r>
              <w:rPr>
                <w:rFonts w:ascii="Arial Narrow" w:hAnsi="Arial Narrow" w:cs="Arial"/>
              </w:rPr>
              <w:t>1</w:t>
            </w:r>
          </w:p>
        </w:tc>
        <w:tc>
          <w:tcPr>
            <w:tcW w:w="1275" w:type="dxa"/>
            <w:tcBorders>
              <w:top w:val="nil"/>
              <w:left w:val="nil"/>
              <w:bottom w:val="single" w:sz="4" w:space="0" w:color="auto"/>
              <w:right w:val="single" w:sz="4" w:space="0" w:color="auto"/>
            </w:tcBorders>
            <w:shd w:val="clear" w:color="auto" w:fill="auto"/>
            <w:vAlign w:val="center"/>
            <w:hideMark/>
          </w:tcPr>
          <w:p w:rsidR="002D3933" w:rsidRPr="00842A3E" w:rsidRDefault="002D3933" w:rsidP="002D3933">
            <w:pPr>
              <w:rPr>
                <w:rFonts w:ascii="Arial Narrow" w:hAnsi="Arial Narrow" w:cs="Arial"/>
              </w:rPr>
            </w:pPr>
            <w:r w:rsidRPr="00842A3E">
              <w:rPr>
                <w:rFonts w:ascii="Arial Narrow" w:hAnsi="Arial Narrow" w:cs="Arial"/>
              </w:rPr>
              <w:t> </w:t>
            </w:r>
          </w:p>
        </w:tc>
        <w:tc>
          <w:tcPr>
            <w:tcW w:w="1546" w:type="dxa"/>
            <w:tcBorders>
              <w:top w:val="nil"/>
              <w:left w:val="nil"/>
              <w:bottom w:val="single" w:sz="4" w:space="0" w:color="auto"/>
              <w:right w:val="single" w:sz="4" w:space="0" w:color="auto"/>
            </w:tcBorders>
            <w:shd w:val="clear" w:color="auto" w:fill="auto"/>
            <w:vAlign w:val="center"/>
            <w:hideMark/>
          </w:tcPr>
          <w:p w:rsidR="002D3933" w:rsidRPr="00842A3E" w:rsidRDefault="002D3933" w:rsidP="002D3933">
            <w:pPr>
              <w:jc w:val="center"/>
              <w:rPr>
                <w:rFonts w:ascii="Arial Narrow" w:hAnsi="Arial Narrow" w:cs="Arial"/>
              </w:rPr>
            </w:pPr>
            <w:r w:rsidRPr="00842A3E">
              <w:rPr>
                <w:rFonts w:ascii="Arial Narrow" w:hAnsi="Arial Narrow" w:cs="Arial"/>
              </w:rPr>
              <w:t>-</w:t>
            </w:r>
          </w:p>
        </w:tc>
      </w:tr>
      <w:tr w:rsidR="002D3933" w:rsidRPr="00842A3E" w:rsidTr="002D3933">
        <w:trPr>
          <w:trHeight w:val="397"/>
        </w:trPr>
        <w:tc>
          <w:tcPr>
            <w:tcW w:w="619" w:type="dxa"/>
            <w:tcBorders>
              <w:top w:val="nil"/>
              <w:left w:val="single" w:sz="4" w:space="0" w:color="auto"/>
              <w:bottom w:val="single" w:sz="4" w:space="0" w:color="auto"/>
              <w:right w:val="single" w:sz="4" w:space="0" w:color="auto"/>
            </w:tcBorders>
            <w:shd w:val="clear" w:color="auto" w:fill="auto"/>
            <w:vAlign w:val="center"/>
          </w:tcPr>
          <w:p w:rsidR="002D3933" w:rsidRPr="00842A3E" w:rsidRDefault="002D3933" w:rsidP="002D3933">
            <w:pPr>
              <w:jc w:val="center"/>
              <w:rPr>
                <w:rFonts w:ascii="Arial Narrow" w:hAnsi="Arial Narrow" w:cs="Arial"/>
              </w:rPr>
            </w:pPr>
            <w:r>
              <w:rPr>
                <w:rFonts w:ascii="Arial Narrow" w:hAnsi="Arial Narrow" w:cs="Arial"/>
              </w:rPr>
              <w:t>7</w:t>
            </w:r>
          </w:p>
        </w:tc>
        <w:tc>
          <w:tcPr>
            <w:tcW w:w="3809" w:type="dxa"/>
            <w:tcBorders>
              <w:top w:val="nil"/>
              <w:left w:val="nil"/>
              <w:bottom w:val="single" w:sz="4" w:space="0" w:color="auto"/>
              <w:right w:val="single" w:sz="4" w:space="0" w:color="auto"/>
            </w:tcBorders>
            <w:shd w:val="clear" w:color="auto" w:fill="auto"/>
            <w:vAlign w:val="center"/>
            <w:hideMark/>
          </w:tcPr>
          <w:p w:rsidR="002D3933" w:rsidRPr="00842A3E" w:rsidRDefault="002D3933" w:rsidP="002D3933">
            <w:pPr>
              <w:rPr>
                <w:rFonts w:ascii="Arial Narrow" w:hAnsi="Arial Narrow" w:cs="Arial"/>
              </w:rPr>
            </w:pPr>
            <w:r w:rsidRPr="00842A3E">
              <w:rPr>
                <w:rFonts w:ascii="Arial Narrow" w:hAnsi="Arial Narrow" w:cs="Arial"/>
              </w:rPr>
              <w:t>Fonctionnement  de la mission de contrôle y compris logement</w:t>
            </w:r>
          </w:p>
        </w:tc>
        <w:tc>
          <w:tcPr>
            <w:tcW w:w="1397" w:type="dxa"/>
            <w:tcBorders>
              <w:top w:val="nil"/>
              <w:left w:val="nil"/>
              <w:bottom w:val="single" w:sz="4" w:space="0" w:color="auto"/>
              <w:right w:val="single" w:sz="4" w:space="0" w:color="auto"/>
            </w:tcBorders>
            <w:shd w:val="clear" w:color="auto" w:fill="auto"/>
            <w:vAlign w:val="center"/>
          </w:tcPr>
          <w:p w:rsidR="002D3933" w:rsidRPr="00842A3E" w:rsidRDefault="002D3933" w:rsidP="002D3933">
            <w:pPr>
              <w:jc w:val="center"/>
              <w:rPr>
                <w:rFonts w:ascii="Arial Narrow" w:hAnsi="Arial Narrow" w:cs="Arial"/>
              </w:rPr>
            </w:pPr>
            <w:proofErr w:type="spellStart"/>
            <w:r>
              <w:rPr>
                <w:rFonts w:ascii="Arial Narrow" w:hAnsi="Arial Narrow" w:cs="Arial"/>
              </w:rPr>
              <w:t>ff</w:t>
            </w:r>
            <w:proofErr w:type="spellEnd"/>
          </w:p>
        </w:tc>
        <w:tc>
          <w:tcPr>
            <w:tcW w:w="1234" w:type="dxa"/>
            <w:tcBorders>
              <w:top w:val="nil"/>
              <w:left w:val="nil"/>
              <w:bottom w:val="single" w:sz="4" w:space="0" w:color="auto"/>
              <w:right w:val="single" w:sz="4" w:space="0" w:color="auto"/>
            </w:tcBorders>
            <w:shd w:val="clear" w:color="auto" w:fill="auto"/>
            <w:vAlign w:val="center"/>
          </w:tcPr>
          <w:p w:rsidR="002D3933" w:rsidRPr="00842A3E" w:rsidRDefault="002D3933" w:rsidP="002D3933">
            <w:pPr>
              <w:jc w:val="center"/>
              <w:rPr>
                <w:rFonts w:ascii="Arial Narrow" w:hAnsi="Arial Narrow" w:cs="Arial"/>
              </w:rPr>
            </w:pPr>
            <w:r>
              <w:rPr>
                <w:rFonts w:ascii="Arial Narrow" w:hAnsi="Arial Narrow" w:cs="Arial"/>
              </w:rPr>
              <w:t>1</w:t>
            </w:r>
          </w:p>
        </w:tc>
        <w:tc>
          <w:tcPr>
            <w:tcW w:w="1275" w:type="dxa"/>
            <w:tcBorders>
              <w:top w:val="nil"/>
              <w:left w:val="nil"/>
              <w:bottom w:val="single" w:sz="4" w:space="0" w:color="auto"/>
              <w:right w:val="single" w:sz="4" w:space="0" w:color="auto"/>
            </w:tcBorders>
            <w:shd w:val="clear" w:color="auto" w:fill="auto"/>
            <w:vAlign w:val="center"/>
            <w:hideMark/>
          </w:tcPr>
          <w:p w:rsidR="002D3933" w:rsidRPr="00842A3E" w:rsidRDefault="002D3933" w:rsidP="002D3933">
            <w:pPr>
              <w:rPr>
                <w:rFonts w:ascii="Arial Narrow" w:hAnsi="Arial Narrow" w:cs="Arial"/>
              </w:rPr>
            </w:pPr>
            <w:r w:rsidRPr="00842A3E">
              <w:rPr>
                <w:rFonts w:ascii="Arial Narrow" w:hAnsi="Arial Narrow" w:cs="Arial"/>
              </w:rPr>
              <w:t> </w:t>
            </w:r>
          </w:p>
        </w:tc>
        <w:tc>
          <w:tcPr>
            <w:tcW w:w="1546" w:type="dxa"/>
            <w:tcBorders>
              <w:top w:val="nil"/>
              <w:left w:val="nil"/>
              <w:bottom w:val="single" w:sz="4" w:space="0" w:color="auto"/>
              <w:right w:val="single" w:sz="4" w:space="0" w:color="auto"/>
            </w:tcBorders>
            <w:shd w:val="clear" w:color="auto" w:fill="auto"/>
            <w:vAlign w:val="center"/>
            <w:hideMark/>
          </w:tcPr>
          <w:p w:rsidR="002D3933" w:rsidRPr="00842A3E" w:rsidRDefault="002D3933" w:rsidP="002D3933">
            <w:pPr>
              <w:jc w:val="center"/>
              <w:rPr>
                <w:rFonts w:ascii="Arial Narrow" w:hAnsi="Arial Narrow" w:cs="Arial"/>
              </w:rPr>
            </w:pPr>
            <w:r w:rsidRPr="00842A3E">
              <w:rPr>
                <w:rFonts w:ascii="Arial Narrow" w:hAnsi="Arial Narrow" w:cs="Arial"/>
              </w:rPr>
              <w:t>-</w:t>
            </w:r>
          </w:p>
        </w:tc>
      </w:tr>
      <w:tr w:rsidR="002D3933"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2D3933" w:rsidRPr="00842A3E" w:rsidRDefault="002D3933" w:rsidP="002D3933">
            <w:pPr>
              <w:jc w:val="center"/>
              <w:rPr>
                <w:rFonts w:ascii="Arial Narrow" w:hAnsi="Arial Narrow" w:cs="Arial"/>
                <w:b/>
                <w:bCs/>
                <w:sz w:val="26"/>
                <w:szCs w:val="26"/>
              </w:rPr>
            </w:pPr>
            <w:r w:rsidRPr="00842A3E">
              <w:rPr>
                <w:rFonts w:ascii="Arial Narrow" w:hAnsi="Arial Narrow" w:cs="Arial"/>
                <w:b/>
                <w:bCs/>
                <w:sz w:val="26"/>
                <w:szCs w:val="26"/>
              </w:rPr>
              <w:t>A</w:t>
            </w:r>
          </w:p>
        </w:tc>
        <w:tc>
          <w:tcPr>
            <w:tcW w:w="7715" w:type="dxa"/>
            <w:gridSpan w:val="4"/>
            <w:tcBorders>
              <w:top w:val="single" w:sz="4" w:space="0" w:color="auto"/>
              <w:left w:val="nil"/>
              <w:bottom w:val="single" w:sz="4" w:space="0" w:color="auto"/>
              <w:right w:val="single" w:sz="4" w:space="0" w:color="auto"/>
            </w:tcBorders>
            <w:shd w:val="clear" w:color="auto" w:fill="auto"/>
            <w:vAlign w:val="center"/>
            <w:hideMark/>
          </w:tcPr>
          <w:p w:rsidR="002D3933" w:rsidRPr="00842A3E" w:rsidRDefault="002D3933" w:rsidP="002D3933">
            <w:pPr>
              <w:jc w:val="center"/>
              <w:rPr>
                <w:rFonts w:ascii="Arial Narrow" w:hAnsi="Arial Narrow" w:cs="Arial"/>
                <w:b/>
                <w:bCs/>
                <w:sz w:val="26"/>
                <w:szCs w:val="26"/>
              </w:rPr>
            </w:pPr>
            <w:r w:rsidRPr="00842A3E">
              <w:rPr>
                <w:rFonts w:ascii="Arial Narrow" w:hAnsi="Arial Narrow" w:cs="Arial"/>
                <w:b/>
                <w:bCs/>
                <w:sz w:val="26"/>
                <w:szCs w:val="26"/>
              </w:rPr>
              <w:t>TOTAL HTVA</w:t>
            </w:r>
          </w:p>
        </w:tc>
        <w:tc>
          <w:tcPr>
            <w:tcW w:w="1546" w:type="dxa"/>
            <w:tcBorders>
              <w:top w:val="nil"/>
              <w:left w:val="nil"/>
              <w:bottom w:val="single" w:sz="4" w:space="0" w:color="auto"/>
              <w:right w:val="single" w:sz="4" w:space="0" w:color="auto"/>
            </w:tcBorders>
            <w:shd w:val="clear" w:color="auto" w:fill="auto"/>
            <w:vAlign w:val="center"/>
            <w:hideMark/>
          </w:tcPr>
          <w:p w:rsidR="002D3933" w:rsidRPr="00842A3E" w:rsidRDefault="002D3933" w:rsidP="002D3933">
            <w:pPr>
              <w:jc w:val="center"/>
              <w:rPr>
                <w:rFonts w:ascii="Arial Narrow" w:hAnsi="Arial Narrow" w:cs="Arial"/>
                <w:b/>
                <w:bCs/>
                <w:sz w:val="26"/>
                <w:szCs w:val="26"/>
              </w:rPr>
            </w:pPr>
            <w:r w:rsidRPr="00842A3E">
              <w:rPr>
                <w:rFonts w:ascii="Arial Narrow" w:hAnsi="Arial Narrow" w:cs="Arial"/>
                <w:b/>
                <w:bCs/>
                <w:sz w:val="26"/>
                <w:szCs w:val="26"/>
              </w:rPr>
              <w:t>-</w:t>
            </w:r>
          </w:p>
        </w:tc>
      </w:tr>
      <w:tr w:rsidR="002D3933"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2D3933" w:rsidRPr="00842A3E" w:rsidRDefault="002D3933" w:rsidP="002D3933">
            <w:pPr>
              <w:jc w:val="center"/>
              <w:rPr>
                <w:rFonts w:ascii="Arial Narrow" w:hAnsi="Arial Narrow" w:cs="Arial"/>
                <w:b/>
                <w:bCs/>
                <w:sz w:val="26"/>
                <w:szCs w:val="26"/>
              </w:rPr>
            </w:pPr>
            <w:r w:rsidRPr="00842A3E">
              <w:rPr>
                <w:rFonts w:ascii="Arial Narrow" w:hAnsi="Arial Narrow" w:cs="Arial"/>
                <w:b/>
                <w:bCs/>
                <w:sz w:val="26"/>
                <w:szCs w:val="26"/>
              </w:rPr>
              <w:t>C</w:t>
            </w:r>
          </w:p>
        </w:tc>
        <w:tc>
          <w:tcPr>
            <w:tcW w:w="7715" w:type="dxa"/>
            <w:gridSpan w:val="4"/>
            <w:tcBorders>
              <w:top w:val="single" w:sz="4" w:space="0" w:color="auto"/>
              <w:left w:val="nil"/>
              <w:bottom w:val="single" w:sz="4" w:space="0" w:color="auto"/>
              <w:right w:val="single" w:sz="4" w:space="0" w:color="auto"/>
            </w:tcBorders>
            <w:shd w:val="clear" w:color="auto" w:fill="auto"/>
            <w:vAlign w:val="center"/>
            <w:hideMark/>
          </w:tcPr>
          <w:p w:rsidR="002D3933" w:rsidRPr="00842A3E" w:rsidRDefault="002D3933" w:rsidP="002D3933">
            <w:pPr>
              <w:jc w:val="center"/>
              <w:rPr>
                <w:rFonts w:ascii="Arial Narrow" w:hAnsi="Arial Narrow" w:cs="Arial"/>
                <w:b/>
                <w:bCs/>
                <w:sz w:val="26"/>
                <w:szCs w:val="26"/>
              </w:rPr>
            </w:pPr>
            <w:r w:rsidRPr="00842A3E">
              <w:rPr>
                <w:rFonts w:ascii="Arial Narrow" w:hAnsi="Arial Narrow" w:cs="Arial"/>
                <w:b/>
                <w:bCs/>
                <w:sz w:val="26"/>
                <w:szCs w:val="26"/>
              </w:rPr>
              <w:t>TVA (19,25% de A)</w:t>
            </w:r>
          </w:p>
        </w:tc>
        <w:tc>
          <w:tcPr>
            <w:tcW w:w="1546" w:type="dxa"/>
            <w:tcBorders>
              <w:top w:val="nil"/>
              <w:left w:val="nil"/>
              <w:bottom w:val="single" w:sz="4" w:space="0" w:color="auto"/>
              <w:right w:val="single" w:sz="4" w:space="0" w:color="auto"/>
            </w:tcBorders>
            <w:shd w:val="clear" w:color="auto" w:fill="auto"/>
            <w:vAlign w:val="center"/>
            <w:hideMark/>
          </w:tcPr>
          <w:p w:rsidR="002D3933" w:rsidRPr="00842A3E" w:rsidRDefault="002D3933" w:rsidP="002D3933">
            <w:pPr>
              <w:jc w:val="center"/>
              <w:rPr>
                <w:rFonts w:ascii="Arial Narrow" w:hAnsi="Arial Narrow" w:cs="Arial"/>
                <w:b/>
                <w:bCs/>
                <w:sz w:val="26"/>
                <w:szCs w:val="26"/>
              </w:rPr>
            </w:pPr>
            <w:r w:rsidRPr="00842A3E">
              <w:rPr>
                <w:rFonts w:ascii="Arial Narrow" w:hAnsi="Arial Narrow" w:cs="Arial"/>
                <w:b/>
                <w:bCs/>
                <w:sz w:val="26"/>
                <w:szCs w:val="26"/>
              </w:rPr>
              <w:t>-</w:t>
            </w:r>
          </w:p>
        </w:tc>
      </w:tr>
      <w:tr w:rsidR="002D3933"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2D3933" w:rsidRPr="00842A3E" w:rsidRDefault="002D3933" w:rsidP="002D3933">
            <w:pPr>
              <w:jc w:val="center"/>
              <w:rPr>
                <w:rFonts w:ascii="Arial Narrow" w:hAnsi="Arial Narrow" w:cs="Arial"/>
                <w:b/>
                <w:bCs/>
                <w:sz w:val="26"/>
                <w:szCs w:val="26"/>
              </w:rPr>
            </w:pPr>
            <w:r w:rsidRPr="00842A3E">
              <w:rPr>
                <w:rFonts w:ascii="Arial Narrow" w:hAnsi="Arial Narrow" w:cs="Arial"/>
                <w:b/>
                <w:bCs/>
                <w:sz w:val="26"/>
                <w:szCs w:val="26"/>
              </w:rPr>
              <w:t>E</w:t>
            </w:r>
          </w:p>
        </w:tc>
        <w:tc>
          <w:tcPr>
            <w:tcW w:w="7715" w:type="dxa"/>
            <w:gridSpan w:val="4"/>
            <w:tcBorders>
              <w:top w:val="single" w:sz="4" w:space="0" w:color="auto"/>
              <w:left w:val="nil"/>
              <w:bottom w:val="single" w:sz="4" w:space="0" w:color="auto"/>
              <w:right w:val="single" w:sz="4" w:space="0" w:color="auto"/>
            </w:tcBorders>
            <w:shd w:val="clear" w:color="auto" w:fill="auto"/>
            <w:vAlign w:val="center"/>
            <w:hideMark/>
          </w:tcPr>
          <w:p w:rsidR="002D3933" w:rsidRPr="00842A3E" w:rsidRDefault="002D3933" w:rsidP="002D3933">
            <w:pPr>
              <w:jc w:val="center"/>
              <w:rPr>
                <w:rFonts w:ascii="Arial Narrow" w:hAnsi="Arial Narrow" w:cs="Arial"/>
                <w:b/>
                <w:bCs/>
                <w:sz w:val="26"/>
                <w:szCs w:val="26"/>
              </w:rPr>
            </w:pPr>
            <w:r w:rsidRPr="00842A3E">
              <w:rPr>
                <w:rFonts w:ascii="Arial Narrow" w:hAnsi="Arial Narrow" w:cs="Arial"/>
                <w:b/>
                <w:bCs/>
                <w:sz w:val="26"/>
                <w:szCs w:val="26"/>
              </w:rPr>
              <w:t>TOTAL TTC (A+C)</w:t>
            </w:r>
          </w:p>
        </w:tc>
        <w:tc>
          <w:tcPr>
            <w:tcW w:w="1546" w:type="dxa"/>
            <w:tcBorders>
              <w:top w:val="nil"/>
              <w:left w:val="nil"/>
              <w:bottom w:val="single" w:sz="4" w:space="0" w:color="auto"/>
              <w:right w:val="single" w:sz="4" w:space="0" w:color="auto"/>
            </w:tcBorders>
            <w:shd w:val="clear" w:color="auto" w:fill="auto"/>
            <w:vAlign w:val="center"/>
            <w:hideMark/>
          </w:tcPr>
          <w:p w:rsidR="002D3933" w:rsidRPr="00842A3E" w:rsidRDefault="002D3933" w:rsidP="002D3933">
            <w:pPr>
              <w:jc w:val="center"/>
              <w:rPr>
                <w:rFonts w:ascii="Arial Narrow" w:hAnsi="Arial Narrow" w:cs="Arial"/>
                <w:b/>
                <w:bCs/>
                <w:sz w:val="26"/>
                <w:szCs w:val="26"/>
              </w:rPr>
            </w:pPr>
            <w:r w:rsidRPr="00842A3E">
              <w:rPr>
                <w:rFonts w:ascii="Arial Narrow" w:hAnsi="Arial Narrow" w:cs="Arial"/>
                <w:b/>
                <w:bCs/>
                <w:sz w:val="26"/>
                <w:szCs w:val="26"/>
              </w:rPr>
              <w:t>-</w:t>
            </w:r>
          </w:p>
        </w:tc>
      </w:tr>
      <w:tr w:rsidR="002D3933"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2D3933" w:rsidRPr="00842A3E" w:rsidRDefault="002D3933" w:rsidP="002D3933">
            <w:pPr>
              <w:jc w:val="center"/>
              <w:rPr>
                <w:rFonts w:ascii="Arial Narrow" w:hAnsi="Arial Narrow" w:cs="Arial"/>
                <w:b/>
                <w:bCs/>
                <w:sz w:val="26"/>
                <w:szCs w:val="26"/>
              </w:rPr>
            </w:pPr>
            <w:r w:rsidRPr="00842A3E">
              <w:rPr>
                <w:rFonts w:ascii="Arial Narrow" w:hAnsi="Arial Narrow" w:cs="Arial"/>
                <w:b/>
                <w:bCs/>
                <w:sz w:val="26"/>
                <w:szCs w:val="26"/>
              </w:rPr>
              <w:t>D</w:t>
            </w:r>
          </w:p>
        </w:tc>
        <w:tc>
          <w:tcPr>
            <w:tcW w:w="7715" w:type="dxa"/>
            <w:gridSpan w:val="4"/>
            <w:tcBorders>
              <w:top w:val="single" w:sz="4" w:space="0" w:color="auto"/>
              <w:left w:val="nil"/>
              <w:bottom w:val="single" w:sz="4" w:space="0" w:color="auto"/>
              <w:right w:val="single" w:sz="4" w:space="0" w:color="auto"/>
            </w:tcBorders>
            <w:shd w:val="clear" w:color="auto" w:fill="auto"/>
            <w:vAlign w:val="center"/>
            <w:hideMark/>
          </w:tcPr>
          <w:p w:rsidR="002D3933" w:rsidRPr="00842A3E" w:rsidRDefault="002D3933" w:rsidP="002D3933">
            <w:pPr>
              <w:jc w:val="center"/>
              <w:rPr>
                <w:rFonts w:ascii="Arial Narrow" w:hAnsi="Arial Narrow" w:cs="Arial"/>
                <w:b/>
                <w:bCs/>
                <w:sz w:val="26"/>
                <w:szCs w:val="26"/>
              </w:rPr>
            </w:pPr>
            <w:r w:rsidRPr="00842A3E">
              <w:rPr>
                <w:rFonts w:ascii="Arial Narrow" w:hAnsi="Arial Narrow" w:cs="Arial"/>
                <w:b/>
                <w:bCs/>
                <w:sz w:val="26"/>
                <w:szCs w:val="26"/>
              </w:rPr>
              <w:t>AIR (2,2% ou 5,5% de A)</w:t>
            </w:r>
          </w:p>
        </w:tc>
        <w:tc>
          <w:tcPr>
            <w:tcW w:w="1546" w:type="dxa"/>
            <w:tcBorders>
              <w:top w:val="nil"/>
              <w:left w:val="nil"/>
              <w:bottom w:val="single" w:sz="4" w:space="0" w:color="auto"/>
              <w:right w:val="single" w:sz="4" w:space="0" w:color="auto"/>
            </w:tcBorders>
            <w:shd w:val="clear" w:color="auto" w:fill="auto"/>
            <w:vAlign w:val="center"/>
            <w:hideMark/>
          </w:tcPr>
          <w:p w:rsidR="002D3933" w:rsidRPr="00842A3E" w:rsidRDefault="002D3933" w:rsidP="002D3933">
            <w:pPr>
              <w:jc w:val="center"/>
              <w:rPr>
                <w:rFonts w:ascii="Arial Narrow" w:hAnsi="Arial Narrow" w:cs="Arial"/>
                <w:b/>
                <w:bCs/>
                <w:sz w:val="26"/>
                <w:szCs w:val="26"/>
              </w:rPr>
            </w:pPr>
            <w:r w:rsidRPr="00842A3E">
              <w:rPr>
                <w:rFonts w:ascii="Arial Narrow" w:hAnsi="Arial Narrow" w:cs="Arial"/>
                <w:b/>
                <w:bCs/>
                <w:sz w:val="26"/>
                <w:szCs w:val="26"/>
              </w:rPr>
              <w:t>-</w:t>
            </w:r>
          </w:p>
        </w:tc>
      </w:tr>
      <w:tr w:rsidR="002D3933"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2D3933" w:rsidRPr="00842A3E" w:rsidRDefault="002D3933" w:rsidP="002D3933">
            <w:pPr>
              <w:jc w:val="center"/>
              <w:rPr>
                <w:rFonts w:ascii="Arial Narrow" w:hAnsi="Arial Narrow" w:cs="Arial"/>
                <w:b/>
                <w:bCs/>
                <w:sz w:val="26"/>
                <w:szCs w:val="26"/>
              </w:rPr>
            </w:pPr>
            <w:r w:rsidRPr="00842A3E">
              <w:rPr>
                <w:rFonts w:ascii="Arial Narrow" w:hAnsi="Arial Narrow" w:cs="Arial"/>
                <w:b/>
                <w:bCs/>
                <w:sz w:val="26"/>
                <w:szCs w:val="26"/>
              </w:rPr>
              <w:t>D</w:t>
            </w:r>
          </w:p>
        </w:tc>
        <w:tc>
          <w:tcPr>
            <w:tcW w:w="7715" w:type="dxa"/>
            <w:gridSpan w:val="4"/>
            <w:tcBorders>
              <w:top w:val="single" w:sz="4" w:space="0" w:color="auto"/>
              <w:left w:val="nil"/>
              <w:bottom w:val="single" w:sz="4" w:space="0" w:color="auto"/>
              <w:right w:val="single" w:sz="4" w:space="0" w:color="auto"/>
            </w:tcBorders>
            <w:shd w:val="clear" w:color="auto" w:fill="auto"/>
            <w:vAlign w:val="center"/>
            <w:hideMark/>
          </w:tcPr>
          <w:p w:rsidR="002D3933" w:rsidRPr="00842A3E" w:rsidRDefault="002D3933" w:rsidP="002D3933">
            <w:pPr>
              <w:jc w:val="center"/>
              <w:rPr>
                <w:rFonts w:ascii="Arial Narrow" w:hAnsi="Arial Narrow" w:cs="Arial"/>
                <w:b/>
                <w:bCs/>
                <w:sz w:val="26"/>
                <w:szCs w:val="26"/>
              </w:rPr>
            </w:pPr>
            <w:r w:rsidRPr="00842A3E">
              <w:rPr>
                <w:rFonts w:ascii="Arial Narrow" w:hAnsi="Arial Narrow" w:cs="Arial"/>
                <w:b/>
                <w:bCs/>
                <w:sz w:val="26"/>
                <w:szCs w:val="26"/>
              </w:rPr>
              <w:t>NET A MANDATER (A-D)</w:t>
            </w:r>
          </w:p>
        </w:tc>
        <w:tc>
          <w:tcPr>
            <w:tcW w:w="1546" w:type="dxa"/>
            <w:tcBorders>
              <w:top w:val="nil"/>
              <w:left w:val="nil"/>
              <w:bottom w:val="single" w:sz="4" w:space="0" w:color="auto"/>
              <w:right w:val="single" w:sz="4" w:space="0" w:color="auto"/>
            </w:tcBorders>
            <w:shd w:val="clear" w:color="auto" w:fill="auto"/>
            <w:vAlign w:val="center"/>
            <w:hideMark/>
          </w:tcPr>
          <w:p w:rsidR="002D3933" w:rsidRPr="00842A3E" w:rsidRDefault="002D3933" w:rsidP="002D3933">
            <w:pPr>
              <w:jc w:val="center"/>
              <w:rPr>
                <w:rFonts w:ascii="Arial Narrow" w:hAnsi="Arial Narrow" w:cs="Arial"/>
                <w:b/>
                <w:bCs/>
                <w:sz w:val="26"/>
                <w:szCs w:val="26"/>
              </w:rPr>
            </w:pPr>
            <w:r w:rsidRPr="00842A3E">
              <w:rPr>
                <w:rFonts w:ascii="Arial Narrow" w:hAnsi="Arial Narrow" w:cs="Arial"/>
                <w:b/>
                <w:bCs/>
                <w:sz w:val="26"/>
                <w:szCs w:val="26"/>
              </w:rPr>
              <w:t>-</w:t>
            </w:r>
          </w:p>
        </w:tc>
      </w:tr>
    </w:tbl>
    <w:p w:rsidR="00177C31" w:rsidRPr="00842A3E" w:rsidRDefault="00177C31" w:rsidP="00177C31">
      <w:pPr>
        <w:widowControl w:val="0"/>
        <w:autoSpaceDE w:val="0"/>
        <w:autoSpaceDN w:val="0"/>
        <w:adjustRightInd w:val="0"/>
        <w:spacing w:before="3" w:line="120" w:lineRule="exact"/>
        <w:rPr>
          <w:rFonts w:ascii="Arial" w:hAnsi="Arial" w:cs="Arial"/>
          <w:i/>
          <w:sz w:val="22"/>
          <w:szCs w:val="22"/>
        </w:rPr>
      </w:pPr>
    </w:p>
    <w:p w:rsidR="00177C31" w:rsidRPr="00842A3E" w:rsidRDefault="00177C31" w:rsidP="00177C31">
      <w:pPr>
        <w:widowControl w:val="0"/>
        <w:autoSpaceDE w:val="0"/>
        <w:autoSpaceDN w:val="0"/>
        <w:adjustRightInd w:val="0"/>
        <w:ind w:right="-20"/>
        <w:rPr>
          <w:rFonts w:ascii="Arial" w:hAnsi="Arial" w:cs="Arial"/>
          <w:sz w:val="22"/>
          <w:szCs w:val="22"/>
        </w:rPr>
      </w:pPr>
    </w:p>
    <w:p w:rsidR="00177C31" w:rsidRPr="00842A3E" w:rsidRDefault="00177C31" w:rsidP="00177C31">
      <w:pPr>
        <w:rPr>
          <w:rFonts w:ascii="Arial" w:hAnsi="Arial" w:cs="Arial"/>
          <w:b/>
          <w:u w:val="single"/>
        </w:rPr>
      </w:pPr>
      <w:r w:rsidRPr="00842A3E">
        <w:rPr>
          <w:rFonts w:ascii="Arial" w:hAnsi="Arial" w:cs="Arial"/>
          <w:b/>
          <w:u w:val="single"/>
        </w:rPr>
        <w:t>RECAPITULATIF</w:t>
      </w:r>
    </w:p>
    <w:p w:rsidR="00177C31" w:rsidRPr="00842A3E" w:rsidRDefault="00177C31" w:rsidP="00177C31">
      <w:pPr>
        <w:rPr>
          <w:rFonts w:ascii="Arial" w:hAnsi="Arial" w:cs="Arial"/>
          <w:b/>
          <w:u w:val="single"/>
        </w:rPr>
      </w:pPr>
    </w:p>
    <w:tbl>
      <w:tblPr>
        <w:tblW w:w="9880" w:type="dxa"/>
        <w:tblInd w:w="55" w:type="dxa"/>
        <w:tblCellMar>
          <w:left w:w="70" w:type="dxa"/>
          <w:right w:w="70" w:type="dxa"/>
        </w:tblCellMar>
        <w:tblLook w:val="04A0" w:firstRow="1" w:lastRow="0" w:firstColumn="1" w:lastColumn="0" w:noHBand="0" w:noVBand="1"/>
      </w:tblPr>
      <w:tblGrid>
        <w:gridCol w:w="619"/>
        <w:gridCol w:w="3833"/>
        <w:gridCol w:w="1408"/>
        <w:gridCol w:w="1171"/>
        <w:gridCol w:w="1287"/>
        <w:gridCol w:w="1562"/>
      </w:tblGrid>
      <w:tr w:rsidR="00177C31" w:rsidRPr="00842A3E" w:rsidTr="0063247B">
        <w:trPr>
          <w:trHeight w:val="397"/>
        </w:trPr>
        <w:tc>
          <w:tcPr>
            <w:tcW w:w="61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rPr>
            </w:pPr>
            <w:proofErr w:type="spellStart"/>
            <w:r w:rsidRPr="00842A3E">
              <w:rPr>
                <w:rFonts w:ascii="Arial Narrow" w:hAnsi="Arial Narrow" w:cs="Arial"/>
                <w:b/>
                <w:bCs/>
              </w:rPr>
              <w:t>N°Px</w:t>
            </w:r>
            <w:proofErr w:type="spellEnd"/>
          </w:p>
        </w:tc>
        <w:tc>
          <w:tcPr>
            <w:tcW w:w="3833" w:type="dxa"/>
            <w:tcBorders>
              <w:top w:val="single" w:sz="8"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rPr>
            </w:pPr>
            <w:r w:rsidRPr="00842A3E">
              <w:rPr>
                <w:rFonts w:ascii="Arial Narrow" w:hAnsi="Arial Narrow" w:cs="Arial"/>
                <w:b/>
                <w:bCs/>
              </w:rPr>
              <w:t>DESIGNATION</w:t>
            </w:r>
          </w:p>
        </w:tc>
        <w:tc>
          <w:tcPr>
            <w:tcW w:w="1408" w:type="dxa"/>
            <w:tcBorders>
              <w:top w:val="single" w:sz="8"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rPr>
            </w:pPr>
            <w:r w:rsidRPr="00842A3E">
              <w:rPr>
                <w:rFonts w:ascii="Arial Narrow" w:hAnsi="Arial Narrow" w:cs="Arial"/>
                <w:b/>
                <w:bCs/>
              </w:rPr>
              <w:t>U</w:t>
            </w:r>
          </w:p>
        </w:tc>
        <w:tc>
          <w:tcPr>
            <w:tcW w:w="1171" w:type="dxa"/>
            <w:tcBorders>
              <w:top w:val="single" w:sz="8"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rPr>
            </w:pPr>
            <w:r w:rsidRPr="00842A3E">
              <w:rPr>
                <w:rFonts w:ascii="Arial Narrow" w:hAnsi="Arial Narrow" w:cs="Arial"/>
                <w:b/>
                <w:bCs/>
              </w:rPr>
              <w:t>QTE</w:t>
            </w:r>
          </w:p>
        </w:tc>
        <w:tc>
          <w:tcPr>
            <w:tcW w:w="1287" w:type="dxa"/>
            <w:tcBorders>
              <w:top w:val="single" w:sz="8"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rPr>
            </w:pPr>
            <w:r w:rsidRPr="00842A3E">
              <w:rPr>
                <w:rFonts w:ascii="Arial Narrow" w:hAnsi="Arial Narrow" w:cs="Arial"/>
                <w:b/>
                <w:bCs/>
              </w:rPr>
              <w:t>PU</w:t>
            </w:r>
          </w:p>
        </w:tc>
        <w:tc>
          <w:tcPr>
            <w:tcW w:w="1562" w:type="dxa"/>
            <w:tcBorders>
              <w:top w:val="single" w:sz="8" w:space="0" w:color="auto"/>
              <w:left w:val="nil"/>
              <w:bottom w:val="single" w:sz="4" w:space="0" w:color="auto"/>
              <w:right w:val="single" w:sz="8" w:space="0" w:color="auto"/>
            </w:tcBorders>
            <w:shd w:val="clear" w:color="auto" w:fill="auto"/>
            <w:vAlign w:val="center"/>
            <w:hideMark/>
          </w:tcPr>
          <w:p w:rsidR="00177C31" w:rsidRPr="00842A3E" w:rsidRDefault="00177C31" w:rsidP="0063247B">
            <w:pPr>
              <w:jc w:val="center"/>
              <w:rPr>
                <w:rFonts w:ascii="Arial Narrow" w:hAnsi="Arial Narrow" w:cs="Arial"/>
                <w:b/>
                <w:bCs/>
              </w:rPr>
            </w:pPr>
            <w:r w:rsidRPr="00842A3E">
              <w:rPr>
                <w:rFonts w:ascii="Arial Narrow" w:hAnsi="Arial Narrow" w:cs="Arial"/>
                <w:b/>
                <w:bCs/>
              </w:rPr>
              <w:t>PT</w:t>
            </w:r>
          </w:p>
        </w:tc>
      </w:tr>
      <w:tr w:rsidR="00177C31"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1</w:t>
            </w:r>
          </w:p>
        </w:tc>
        <w:tc>
          <w:tcPr>
            <w:tcW w:w="3833"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rPr>
                <w:rFonts w:ascii="Arial" w:hAnsi="Arial" w:cs="Arial"/>
                <w:b/>
                <w:u w:val="single"/>
              </w:rPr>
            </w:pPr>
            <w:r w:rsidRPr="00842A3E">
              <w:rPr>
                <w:rFonts w:ascii="Arial" w:hAnsi="Arial" w:cs="Arial"/>
                <w:b/>
              </w:rPr>
              <w:t xml:space="preserve">Maîtrise d’œuvre générale des travaux </w:t>
            </w:r>
          </w:p>
        </w:tc>
        <w:tc>
          <w:tcPr>
            <w:tcW w:w="1408"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FF</w:t>
            </w:r>
          </w:p>
        </w:tc>
        <w:tc>
          <w:tcPr>
            <w:tcW w:w="1171"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1</w:t>
            </w:r>
          </w:p>
        </w:tc>
        <w:tc>
          <w:tcPr>
            <w:tcW w:w="1287"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rPr>
                <w:rFonts w:ascii="Arial Narrow" w:hAnsi="Arial Narrow" w:cs="Arial"/>
              </w:rPr>
            </w:pPr>
            <w:r w:rsidRPr="00842A3E">
              <w:rPr>
                <w:rFonts w:ascii="Arial Narrow" w:hAnsi="Arial Narrow" w:cs="Arial"/>
              </w:rPr>
              <w:t> </w:t>
            </w:r>
          </w:p>
        </w:tc>
        <w:tc>
          <w:tcPr>
            <w:tcW w:w="1562"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w:t>
            </w:r>
          </w:p>
        </w:tc>
      </w:tr>
      <w:tr w:rsidR="00177C31"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A</w:t>
            </w:r>
          </w:p>
        </w:tc>
        <w:tc>
          <w:tcPr>
            <w:tcW w:w="7699" w:type="dxa"/>
            <w:gridSpan w:val="4"/>
            <w:tcBorders>
              <w:top w:val="single" w:sz="4"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TOTAL HTVA</w:t>
            </w:r>
          </w:p>
        </w:tc>
        <w:tc>
          <w:tcPr>
            <w:tcW w:w="1562"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w:t>
            </w:r>
          </w:p>
        </w:tc>
      </w:tr>
      <w:tr w:rsidR="00177C31"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C</w:t>
            </w:r>
          </w:p>
        </w:tc>
        <w:tc>
          <w:tcPr>
            <w:tcW w:w="7699" w:type="dxa"/>
            <w:gridSpan w:val="4"/>
            <w:tcBorders>
              <w:top w:val="single" w:sz="4"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TVA (19,25% de A)</w:t>
            </w:r>
          </w:p>
        </w:tc>
        <w:tc>
          <w:tcPr>
            <w:tcW w:w="1562"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w:t>
            </w:r>
          </w:p>
        </w:tc>
      </w:tr>
      <w:tr w:rsidR="00177C31"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E</w:t>
            </w:r>
          </w:p>
        </w:tc>
        <w:tc>
          <w:tcPr>
            <w:tcW w:w="7699" w:type="dxa"/>
            <w:gridSpan w:val="4"/>
            <w:tcBorders>
              <w:top w:val="single" w:sz="4"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TOTAL TTC (A+C)</w:t>
            </w:r>
          </w:p>
        </w:tc>
        <w:tc>
          <w:tcPr>
            <w:tcW w:w="1562"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w:t>
            </w:r>
          </w:p>
        </w:tc>
      </w:tr>
      <w:tr w:rsidR="00177C31"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D</w:t>
            </w:r>
          </w:p>
        </w:tc>
        <w:tc>
          <w:tcPr>
            <w:tcW w:w="7699" w:type="dxa"/>
            <w:gridSpan w:val="4"/>
            <w:tcBorders>
              <w:top w:val="single" w:sz="4"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AIR (2,2% ou 5,5% de A)</w:t>
            </w:r>
          </w:p>
          <w:p w:rsidR="00177C31" w:rsidRPr="00842A3E" w:rsidRDefault="00177C31" w:rsidP="0063247B">
            <w:pPr>
              <w:jc w:val="center"/>
              <w:rPr>
                <w:rFonts w:ascii="Arial Narrow" w:hAnsi="Arial Narrow" w:cs="Arial"/>
                <w:b/>
                <w:bCs/>
                <w:sz w:val="26"/>
                <w:szCs w:val="26"/>
              </w:rPr>
            </w:pPr>
          </w:p>
        </w:tc>
        <w:tc>
          <w:tcPr>
            <w:tcW w:w="1562"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w:t>
            </w:r>
          </w:p>
        </w:tc>
      </w:tr>
      <w:tr w:rsidR="00177C31"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D</w:t>
            </w:r>
          </w:p>
        </w:tc>
        <w:tc>
          <w:tcPr>
            <w:tcW w:w="7699" w:type="dxa"/>
            <w:gridSpan w:val="4"/>
            <w:tcBorders>
              <w:top w:val="single" w:sz="4"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NET A MANDATER (A-D)</w:t>
            </w:r>
          </w:p>
        </w:tc>
        <w:tc>
          <w:tcPr>
            <w:tcW w:w="1562"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w:t>
            </w:r>
          </w:p>
        </w:tc>
      </w:tr>
    </w:tbl>
    <w:p w:rsidR="00177C31" w:rsidRPr="00842A3E" w:rsidRDefault="00177C31" w:rsidP="00177C31">
      <w:pPr>
        <w:rPr>
          <w:rFonts w:ascii="Arial" w:hAnsi="Arial" w:cs="Arial"/>
          <w:b/>
          <w:u w:val="single"/>
        </w:rPr>
      </w:pPr>
    </w:p>
    <w:p w:rsidR="004556C2" w:rsidRDefault="004556C2" w:rsidP="004636BF">
      <w:pPr>
        <w:jc w:val="center"/>
        <w:rPr>
          <w:rFonts w:ascii="Arial Narrow" w:eastAsia="Arial Unicode MS" w:hAnsi="Arial Narrow"/>
          <w:b/>
        </w:rPr>
      </w:pPr>
    </w:p>
    <w:p w:rsidR="004636BF" w:rsidRPr="0016033F" w:rsidRDefault="004636BF" w:rsidP="004636BF">
      <w:pPr>
        <w:jc w:val="center"/>
        <w:rPr>
          <w:rFonts w:ascii="Arial Narrow" w:eastAsia="Arial Unicode MS" w:hAnsi="Arial Narrow"/>
          <w:b/>
        </w:rPr>
      </w:pPr>
      <w:r w:rsidRPr="0016033F">
        <w:rPr>
          <w:rFonts w:ascii="Arial Narrow" w:eastAsia="Arial Unicode MS" w:hAnsi="Arial Narrow"/>
          <w:b/>
        </w:rPr>
        <w:t>Arrêter le montant du présent devis à la somme Toutes Taxes Comprises de :</w:t>
      </w:r>
    </w:p>
    <w:p w:rsidR="009E70BF" w:rsidRPr="00E83F70" w:rsidRDefault="009E70BF" w:rsidP="00B43C20">
      <w:pPr>
        <w:jc w:val="center"/>
        <w:rPr>
          <w:rFonts w:ascii="Arial Narrow" w:eastAsia="Arial Unicode MS" w:hAnsi="Arial Narrow"/>
        </w:rPr>
      </w:pPr>
      <w:r w:rsidRPr="00E83F70">
        <w:rPr>
          <w:rFonts w:ascii="Arial Narrow" w:eastAsia="Arial Unicode MS" w:hAnsi="Arial Narrow"/>
        </w:rPr>
        <w:br w:type="page"/>
      </w:r>
    </w:p>
    <w:p w:rsidR="00072A22" w:rsidRPr="00E83F70" w:rsidRDefault="00072A22" w:rsidP="00A56B08">
      <w:pPr>
        <w:spacing w:before="120" w:after="120"/>
        <w:jc w:val="center"/>
        <w:rPr>
          <w:rFonts w:ascii="Arial Narrow" w:eastAsia="Arial Unicode MS" w:hAnsi="Arial Narrow"/>
        </w:rPr>
      </w:pPr>
    </w:p>
    <w:p w:rsidR="00072A22" w:rsidRPr="00E83F70" w:rsidRDefault="00072A22" w:rsidP="00A56B08">
      <w:pPr>
        <w:spacing w:before="120" w:after="120"/>
        <w:jc w:val="center"/>
        <w:rPr>
          <w:rFonts w:ascii="Arial Narrow" w:eastAsia="Arial Unicode MS" w:hAnsi="Arial Narrow"/>
        </w:rPr>
      </w:pPr>
    </w:p>
    <w:p w:rsidR="00072A22" w:rsidRPr="00E83F70" w:rsidRDefault="00072A22" w:rsidP="00A56B08">
      <w:pPr>
        <w:spacing w:before="120" w:after="120"/>
        <w:jc w:val="center"/>
        <w:rPr>
          <w:rFonts w:ascii="Arial Narrow" w:eastAsia="Arial Unicode MS" w:hAnsi="Arial Narrow"/>
        </w:rPr>
      </w:pPr>
    </w:p>
    <w:p w:rsidR="00072A22" w:rsidRPr="00E83F70" w:rsidRDefault="00072A22" w:rsidP="00A56B08">
      <w:pPr>
        <w:spacing w:before="120" w:after="120"/>
        <w:jc w:val="center"/>
        <w:rPr>
          <w:rFonts w:ascii="Arial Narrow" w:eastAsia="Arial Unicode MS" w:hAnsi="Arial Narrow"/>
        </w:rPr>
      </w:pPr>
    </w:p>
    <w:p w:rsidR="00072A22" w:rsidRPr="00E83F70" w:rsidRDefault="00072A22" w:rsidP="00A56B08">
      <w:pPr>
        <w:spacing w:before="120" w:after="120"/>
        <w:jc w:val="center"/>
        <w:rPr>
          <w:rFonts w:ascii="Arial Narrow" w:eastAsia="Arial Unicode MS" w:hAnsi="Arial Narrow"/>
        </w:rPr>
      </w:pPr>
    </w:p>
    <w:p w:rsidR="00072A22" w:rsidRPr="00E83F70" w:rsidRDefault="00072A22" w:rsidP="00A56B08">
      <w:pPr>
        <w:spacing w:before="120" w:after="120"/>
        <w:jc w:val="center"/>
        <w:rPr>
          <w:rFonts w:ascii="Arial Narrow" w:eastAsia="Arial Unicode MS" w:hAnsi="Arial Narrow"/>
        </w:rPr>
      </w:pPr>
    </w:p>
    <w:p w:rsidR="00B10D1E" w:rsidRPr="00E83F70" w:rsidRDefault="00B10D1E" w:rsidP="00A56B08">
      <w:pPr>
        <w:spacing w:before="120" w:after="120"/>
        <w:jc w:val="center"/>
        <w:rPr>
          <w:rFonts w:ascii="Arial Narrow" w:eastAsia="Arial Unicode MS" w:hAnsi="Arial Narrow"/>
        </w:rPr>
      </w:pPr>
    </w:p>
    <w:p w:rsidR="00B10D1E" w:rsidRPr="00E83F70" w:rsidRDefault="00B10D1E" w:rsidP="00A56B08">
      <w:pPr>
        <w:spacing w:before="120" w:after="120"/>
        <w:jc w:val="center"/>
        <w:rPr>
          <w:rFonts w:ascii="Arial Narrow" w:eastAsia="Arial Unicode MS" w:hAnsi="Arial Narrow"/>
        </w:rPr>
      </w:pPr>
    </w:p>
    <w:p w:rsidR="00072A22" w:rsidRPr="00E83F70" w:rsidRDefault="00072A22" w:rsidP="00A56B08">
      <w:pPr>
        <w:spacing w:before="120" w:after="120"/>
        <w:jc w:val="center"/>
        <w:rPr>
          <w:rFonts w:ascii="Arial Narrow" w:eastAsia="Arial Unicode MS" w:hAnsi="Arial Narrow"/>
        </w:rPr>
      </w:pPr>
    </w:p>
    <w:p w:rsidR="00072A22" w:rsidRPr="00E83F70" w:rsidRDefault="00072A22" w:rsidP="00A56B08">
      <w:pPr>
        <w:spacing w:before="120" w:after="120"/>
        <w:jc w:val="center"/>
        <w:rPr>
          <w:rFonts w:ascii="Arial Narrow" w:eastAsia="Arial Unicode MS" w:hAnsi="Arial Narrow"/>
        </w:rPr>
      </w:pPr>
    </w:p>
    <w:p w:rsidR="00072A22" w:rsidRPr="00E83F70" w:rsidRDefault="00072A22" w:rsidP="00A56B08">
      <w:pPr>
        <w:spacing w:before="120" w:after="120"/>
        <w:jc w:val="center"/>
        <w:rPr>
          <w:rFonts w:ascii="Arial Narrow" w:eastAsia="Arial Unicode MS" w:hAnsi="Arial Narrow"/>
        </w:rPr>
      </w:pPr>
    </w:p>
    <w:p w:rsidR="00072A22" w:rsidRPr="00E83F70" w:rsidRDefault="00072A22" w:rsidP="00A56B08">
      <w:pPr>
        <w:spacing w:before="120" w:after="120"/>
        <w:jc w:val="center"/>
        <w:rPr>
          <w:rFonts w:ascii="Arial Narrow" w:eastAsia="Arial Unicode MS" w:hAnsi="Arial Narrow"/>
        </w:rPr>
      </w:pPr>
    </w:p>
    <w:p w:rsidR="00072A22" w:rsidRPr="00E83F70" w:rsidRDefault="00072A22" w:rsidP="00A56B08">
      <w:pPr>
        <w:spacing w:before="120" w:after="120"/>
        <w:jc w:val="center"/>
        <w:rPr>
          <w:rFonts w:ascii="Arial Narrow" w:eastAsia="Arial Unicode MS" w:hAnsi="Arial Narrow"/>
        </w:rPr>
      </w:pPr>
    </w:p>
    <w:p w:rsidR="00DB38CF" w:rsidRPr="00E83F70" w:rsidRDefault="00892112" w:rsidP="00A56B08">
      <w:pPr>
        <w:spacing w:before="120" w:after="120"/>
        <w:jc w:val="center"/>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60288" behindDoc="0" locked="0" layoutInCell="1" allowOverlap="1" wp14:anchorId="3A85EA9E" wp14:editId="3E8691DB">
                <wp:simplePos x="0" y="0"/>
                <wp:positionH relativeFrom="column">
                  <wp:posOffset>335915</wp:posOffset>
                </wp:positionH>
                <wp:positionV relativeFrom="paragraph">
                  <wp:posOffset>124460</wp:posOffset>
                </wp:positionV>
                <wp:extent cx="5573395" cy="2111375"/>
                <wp:effectExtent l="36830" t="55245" r="38100" b="52705"/>
                <wp:wrapNone/>
                <wp:docPr id="7"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1C43A9" w:rsidRPr="00967AF3" w:rsidRDefault="001C43A9"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1C43A9" w:rsidRDefault="001C43A9" w:rsidP="00E139C7">
                            <w:pPr>
                              <w:jc w:val="center"/>
                              <w:rPr>
                                <w:rFonts w:ascii="Albertus Extra Bold" w:hAnsi="Albertus Extra Bold"/>
                                <w:sz w:val="32"/>
                                <w:szCs w:val="32"/>
                              </w:rPr>
                            </w:pPr>
                            <w:r>
                              <w:rPr>
                                <w:rFonts w:ascii="Albertus Extra Bold" w:hAnsi="Albertus Extra Bold"/>
                                <w:sz w:val="32"/>
                                <w:szCs w:val="32"/>
                              </w:rPr>
                              <w:t xml:space="preserve">SOUS DETAIL DES PRIX UNITAIRE (SDPU) </w:t>
                            </w:r>
                          </w:p>
                          <w:p w:rsidR="001C43A9" w:rsidRPr="00C8344A" w:rsidRDefault="001C43A9" w:rsidP="00E139C7">
                            <w:pPr>
                              <w:jc w:val="center"/>
                              <w:rPr>
                                <w:rFonts w:ascii="Albertus Extra Bold" w:hAnsi="Albertus Extra Bold"/>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A85EA9E" id="AutoShape 537" o:spid="_x0000_s1035" type="#_x0000_t69" style="position:absolute;left:0;text-align:left;margin-left:26.45pt;margin-top:9.8pt;width:438.85pt;height:16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" strokeweight="2.25pt">
                <v:textbox>
                  <w:txbxContent>
                    <w:p w:rsidR="001C43A9" w:rsidRPr="00967AF3" w:rsidRDefault="001C43A9"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proofErr w:type="gramStart"/>
                      <w:r>
                        <w:rPr>
                          <w:rFonts w:ascii="Albertus Extra Bold" w:hAnsi="Albertus Extra Bold"/>
                          <w:sz w:val="32"/>
                          <w:szCs w:val="32"/>
                        </w:rPr>
                        <w:t>8</w:t>
                      </w:r>
                      <w:r w:rsidRPr="00967AF3">
                        <w:rPr>
                          <w:rFonts w:ascii="Albertus Extra Bold" w:hAnsi="Albertus Extra Bold"/>
                          <w:sz w:val="32"/>
                          <w:szCs w:val="32"/>
                        </w:rPr>
                        <w:t>:</w:t>
                      </w:r>
                      <w:proofErr w:type="gramEnd"/>
                    </w:p>
                    <w:p w:rsidR="001C43A9" w:rsidRDefault="001C43A9" w:rsidP="00E139C7">
                      <w:pPr>
                        <w:jc w:val="center"/>
                        <w:rPr>
                          <w:rFonts w:ascii="Albertus Extra Bold" w:hAnsi="Albertus Extra Bold"/>
                          <w:sz w:val="32"/>
                          <w:szCs w:val="32"/>
                        </w:rPr>
                      </w:pPr>
                      <w:r>
                        <w:rPr>
                          <w:rFonts w:ascii="Albertus Extra Bold" w:hAnsi="Albertus Extra Bold"/>
                          <w:sz w:val="32"/>
                          <w:szCs w:val="32"/>
                        </w:rPr>
                        <w:t xml:space="preserve">SOUS DETAIL DES PRIX UNITAIRE (SDPU) </w:t>
                      </w:r>
                    </w:p>
                    <w:p w:rsidR="001C43A9" w:rsidRPr="00C8344A" w:rsidRDefault="001C43A9" w:rsidP="00E139C7">
                      <w:pPr>
                        <w:jc w:val="center"/>
                        <w:rPr>
                          <w:rFonts w:ascii="Albertus Extra Bold" w:hAnsi="Albertus Extra Bold"/>
                          <w:sz w:val="32"/>
                          <w:szCs w:val="32"/>
                        </w:rPr>
                      </w:pPr>
                    </w:p>
                  </w:txbxContent>
                </v:textbox>
              </v:shape>
            </w:pict>
          </mc:Fallback>
        </mc:AlternateContent>
      </w: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072A22" w:rsidP="00A56B08">
      <w:pPr>
        <w:spacing w:before="120" w:after="120"/>
        <w:jc w:val="center"/>
        <w:rPr>
          <w:rFonts w:ascii="Arial Narrow" w:eastAsia="Arial Unicode MS" w:hAnsi="Arial Narrow"/>
        </w:rPr>
      </w:pPr>
      <w:r w:rsidRPr="00E83F70">
        <w:rPr>
          <w:rFonts w:ascii="Arial Narrow" w:eastAsia="Arial Unicode MS" w:hAnsi="Arial Narrow"/>
        </w:rPr>
        <w:br w:type="page"/>
      </w:r>
    </w:p>
    <w:p w:rsidR="00EA6D92" w:rsidRPr="00E83F70" w:rsidRDefault="008A1396" w:rsidP="00A56B08">
      <w:pPr>
        <w:spacing w:before="120" w:after="120"/>
        <w:jc w:val="center"/>
        <w:rPr>
          <w:rFonts w:ascii="Arial Narrow" w:eastAsia="Arial Unicode MS" w:hAnsi="Arial Narrow"/>
        </w:rPr>
      </w:pPr>
      <w:r w:rsidRPr="00E83F70">
        <w:rPr>
          <w:rFonts w:ascii="Arial Narrow" w:eastAsia="Arial Unicode MS" w:hAnsi="Arial Narrow"/>
        </w:rPr>
        <w:lastRenderedPageBreak/>
        <w:t>Pour tous les lots</w:t>
      </w:r>
    </w:p>
    <w:p w:rsidR="00177C31" w:rsidRPr="00842A3E" w:rsidRDefault="00177C31" w:rsidP="00177C31">
      <w:pPr>
        <w:rPr>
          <w:rFonts w:ascii="Arial" w:hAnsi="Arial" w:cs="Arial"/>
          <w:b/>
        </w:rPr>
      </w:pPr>
      <w:r w:rsidRPr="00842A3E">
        <w:rPr>
          <w:rFonts w:ascii="Arial" w:hAnsi="Arial" w:cs="Arial"/>
          <w:b/>
        </w:rPr>
        <w:t xml:space="preserve">Maîtrise d’œuvre générale des travaux </w:t>
      </w:r>
    </w:p>
    <w:p w:rsidR="00177C31" w:rsidRPr="00842A3E" w:rsidRDefault="00177C31" w:rsidP="00177C31">
      <w:pPr>
        <w:rPr>
          <w:rFonts w:ascii="Arial" w:hAnsi="Arial" w:cs="Arial"/>
          <w:b/>
          <w:u w:val="single"/>
        </w:rPr>
      </w:pPr>
    </w:p>
    <w:p w:rsidR="00177C31" w:rsidRPr="00842A3E" w:rsidRDefault="00177C31" w:rsidP="001D7C9C">
      <w:pPr>
        <w:widowControl w:val="0"/>
        <w:numPr>
          <w:ilvl w:val="0"/>
          <w:numId w:val="64"/>
        </w:numPr>
        <w:autoSpaceDE w:val="0"/>
        <w:autoSpaceDN w:val="0"/>
        <w:adjustRightInd w:val="0"/>
        <w:spacing w:before="56"/>
        <w:ind w:right="-20"/>
        <w:jc w:val="both"/>
        <w:rPr>
          <w:rFonts w:ascii="Arial" w:hAnsi="Arial" w:cs="Arial"/>
          <w:b/>
          <w:bCs/>
          <w:spacing w:val="10"/>
        </w:rPr>
      </w:pPr>
      <w:r w:rsidRPr="00842A3E">
        <w:rPr>
          <w:rFonts w:ascii="Arial" w:hAnsi="Arial" w:cs="Arial"/>
          <w:b/>
          <w:bCs/>
          <w:spacing w:val="10"/>
        </w:rPr>
        <w:t xml:space="preserve">coefficient </w:t>
      </w:r>
      <w:proofErr w:type="spellStart"/>
      <w:r w:rsidRPr="00842A3E">
        <w:rPr>
          <w:rFonts w:ascii="Arial" w:hAnsi="Arial" w:cs="Arial"/>
          <w:b/>
          <w:bCs/>
          <w:spacing w:val="10"/>
        </w:rPr>
        <w:t>majorateur</w:t>
      </w:r>
      <w:proofErr w:type="spellEnd"/>
      <w:r w:rsidRPr="00842A3E">
        <w:rPr>
          <w:rFonts w:ascii="Arial" w:hAnsi="Arial" w:cs="Arial"/>
          <w:b/>
          <w:bCs/>
          <w:spacing w:val="10"/>
        </w:rPr>
        <w:t xml:space="preserve"> des prix secs</w:t>
      </w:r>
    </w:p>
    <w:p w:rsidR="00177C31" w:rsidRPr="00842A3E" w:rsidRDefault="00177C31" w:rsidP="001D7C9C">
      <w:pPr>
        <w:widowControl w:val="0"/>
        <w:numPr>
          <w:ilvl w:val="0"/>
          <w:numId w:val="64"/>
        </w:numPr>
        <w:autoSpaceDE w:val="0"/>
        <w:autoSpaceDN w:val="0"/>
        <w:adjustRightInd w:val="0"/>
        <w:spacing w:before="56"/>
        <w:ind w:right="-20"/>
        <w:jc w:val="both"/>
        <w:rPr>
          <w:rFonts w:ascii="Arial" w:hAnsi="Arial" w:cs="Arial"/>
          <w:b/>
          <w:bCs/>
          <w:spacing w:val="10"/>
        </w:rPr>
      </w:pPr>
      <w:r w:rsidRPr="00842A3E">
        <w:rPr>
          <w:rFonts w:ascii="Arial" w:hAnsi="Arial" w:cs="Arial"/>
          <w:b/>
          <w:bCs/>
          <w:spacing w:val="10"/>
        </w:rPr>
        <w:t>prix unitaire élémentaires</w:t>
      </w:r>
    </w:p>
    <w:p w:rsidR="00177C31" w:rsidRPr="00842A3E" w:rsidRDefault="00177C31" w:rsidP="001D7C9C">
      <w:pPr>
        <w:widowControl w:val="0"/>
        <w:numPr>
          <w:ilvl w:val="0"/>
          <w:numId w:val="64"/>
        </w:numPr>
        <w:autoSpaceDE w:val="0"/>
        <w:autoSpaceDN w:val="0"/>
        <w:adjustRightInd w:val="0"/>
        <w:spacing w:before="56"/>
        <w:ind w:right="-20"/>
        <w:jc w:val="both"/>
        <w:rPr>
          <w:rFonts w:ascii="Arial" w:hAnsi="Arial" w:cs="Arial"/>
          <w:b/>
          <w:bCs/>
          <w:spacing w:val="10"/>
        </w:rPr>
      </w:pPr>
      <w:r w:rsidRPr="00842A3E">
        <w:rPr>
          <w:rFonts w:ascii="Arial" w:hAnsi="Arial" w:cs="Arial"/>
          <w:b/>
          <w:bCs/>
          <w:spacing w:val="10"/>
        </w:rPr>
        <w:t>décomposition des prix forfaitaires</w:t>
      </w:r>
    </w:p>
    <w:p w:rsidR="00177C31" w:rsidRPr="00842A3E" w:rsidRDefault="00177C31" w:rsidP="00177C31">
      <w:pPr>
        <w:widowControl w:val="0"/>
        <w:autoSpaceDE w:val="0"/>
        <w:autoSpaceDN w:val="0"/>
        <w:adjustRightInd w:val="0"/>
        <w:spacing w:before="56"/>
        <w:ind w:right="-20"/>
        <w:jc w:val="both"/>
        <w:rPr>
          <w:rFonts w:ascii="Arial" w:hAnsi="Arial" w:cs="Arial"/>
          <w:b/>
          <w:bCs/>
          <w:spacing w:val="10"/>
          <w:sz w:val="34"/>
          <w:szCs w:val="34"/>
        </w:rPr>
      </w:pPr>
    </w:p>
    <w:p w:rsidR="00177C31" w:rsidRPr="00842A3E" w:rsidRDefault="00177C31" w:rsidP="00177C31">
      <w:pPr>
        <w:jc w:val="both"/>
        <w:rPr>
          <w:rFonts w:ascii="Arial" w:hAnsi="Arial" w:cs="Arial"/>
          <w:b/>
        </w:rPr>
      </w:pPr>
      <w:r w:rsidRPr="00842A3E">
        <w:rPr>
          <w:rFonts w:ascii="Arial" w:hAnsi="Arial" w:cs="Arial"/>
          <w:b/>
        </w:rPr>
        <w:t>A - DECOMPOSITION DES PRIX DU PERSONNEL (Homme/Mois)</w:t>
      </w:r>
    </w:p>
    <w:p w:rsidR="00177C31" w:rsidRPr="00842A3E" w:rsidRDefault="00177C31" w:rsidP="00177C31">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801"/>
        <w:gridCol w:w="1245"/>
        <w:gridCol w:w="1266"/>
        <w:gridCol w:w="1177"/>
        <w:gridCol w:w="1324"/>
        <w:gridCol w:w="1014"/>
        <w:gridCol w:w="1219"/>
        <w:gridCol w:w="810"/>
      </w:tblGrid>
      <w:tr w:rsidR="00177C31" w:rsidRPr="00842A3E" w:rsidTr="0063247B">
        <w:tc>
          <w:tcPr>
            <w:tcW w:w="959" w:type="dxa"/>
          </w:tcPr>
          <w:p w:rsidR="00177C31" w:rsidRPr="00842A3E" w:rsidRDefault="00177C31" w:rsidP="0063247B">
            <w:pPr>
              <w:jc w:val="center"/>
              <w:rPr>
                <w:rFonts w:ascii="Arial" w:hAnsi="Arial" w:cs="Arial"/>
                <w:b/>
              </w:rPr>
            </w:pPr>
            <w:r w:rsidRPr="00842A3E">
              <w:rPr>
                <w:rFonts w:ascii="Arial" w:hAnsi="Arial" w:cs="Arial"/>
                <w:b/>
              </w:rPr>
              <w:t>N° Prix</w:t>
            </w:r>
          </w:p>
        </w:tc>
        <w:tc>
          <w:tcPr>
            <w:tcW w:w="850" w:type="dxa"/>
          </w:tcPr>
          <w:p w:rsidR="00177C31" w:rsidRPr="00842A3E" w:rsidRDefault="00177C31" w:rsidP="0063247B">
            <w:pPr>
              <w:jc w:val="center"/>
              <w:rPr>
                <w:rFonts w:ascii="Arial" w:hAnsi="Arial" w:cs="Arial"/>
                <w:b/>
              </w:rPr>
            </w:pPr>
            <w:r w:rsidRPr="00842A3E">
              <w:rPr>
                <w:rFonts w:ascii="Arial" w:hAnsi="Arial" w:cs="Arial"/>
                <w:b/>
              </w:rPr>
              <w:t>NOM</w:t>
            </w:r>
          </w:p>
        </w:tc>
        <w:tc>
          <w:tcPr>
            <w:tcW w:w="1276" w:type="dxa"/>
          </w:tcPr>
          <w:p w:rsidR="00177C31" w:rsidRPr="00842A3E" w:rsidRDefault="00177C31" w:rsidP="0063247B">
            <w:pPr>
              <w:jc w:val="center"/>
              <w:rPr>
                <w:rFonts w:ascii="Arial" w:hAnsi="Arial" w:cs="Arial"/>
                <w:b/>
              </w:rPr>
            </w:pPr>
            <w:r w:rsidRPr="00842A3E">
              <w:rPr>
                <w:rFonts w:ascii="Arial" w:hAnsi="Arial" w:cs="Arial"/>
                <w:b/>
              </w:rPr>
              <w:t>Fonction</w:t>
            </w:r>
          </w:p>
        </w:tc>
        <w:tc>
          <w:tcPr>
            <w:tcW w:w="1418" w:type="dxa"/>
          </w:tcPr>
          <w:p w:rsidR="00177C31" w:rsidRPr="00842A3E" w:rsidRDefault="00177C31" w:rsidP="0063247B">
            <w:pPr>
              <w:jc w:val="center"/>
              <w:rPr>
                <w:rFonts w:ascii="Arial" w:hAnsi="Arial" w:cs="Arial"/>
                <w:b/>
              </w:rPr>
            </w:pPr>
            <w:r w:rsidRPr="00842A3E">
              <w:rPr>
                <w:rFonts w:ascii="Arial" w:hAnsi="Arial" w:cs="Arial"/>
                <w:b/>
              </w:rPr>
              <w:t>Salaire de base mensuel</w:t>
            </w:r>
          </w:p>
          <w:p w:rsidR="00177C31" w:rsidRPr="00842A3E" w:rsidRDefault="00177C31" w:rsidP="0063247B">
            <w:pPr>
              <w:jc w:val="center"/>
              <w:rPr>
                <w:rFonts w:ascii="Arial" w:hAnsi="Arial" w:cs="Arial"/>
                <w:b/>
              </w:rPr>
            </w:pPr>
            <w:r w:rsidRPr="00842A3E">
              <w:rPr>
                <w:rFonts w:ascii="Arial" w:hAnsi="Arial" w:cs="Arial"/>
                <w:b/>
              </w:rPr>
              <w:t>1</w:t>
            </w:r>
          </w:p>
        </w:tc>
        <w:tc>
          <w:tcPr>
            <w:tcW w:w="1134" w:type="dxa"/>
          </w:tcPr>
          <w:p w:rsidR="00177C31" w:rsidRPr="00842A3E" w:rsidRDefault="00177C31" w:rsidP="0063247B">
            <w:pPr>
              <w:jc w:val="center"/>
              <w:rPr>
                <w:rFonts w:ascii="Arial" w:hAnsi="Arial" w:cs="Arial"/>
                <w:b/>
              </w:rPr>
            </w:pPr>
            <w:r w:rsidRPr="00842A3E">
              <w:rPr>
                <w:rFonts w:ascii="Arial" w:hAnsi="Arial" w:cs="Arial"/>
                <w:b/>
              </w:rPr>
              <w:t>Charges sociales (% de 1)</w:t>
            </w:r>
          </w:p>
          <w:p w:rsidR="00177C31" w:rsidRPr="00842A3E" w:rsidRDefault="00177C31" w:rsidP="0063247B">
            <w:pPr>
              <w:jc w:val="center"/>
              <w:rPr>
                <w:rFonts w:ascii="Arial" w:hAnsi="Arial" w:cs="Arial"/>
                <w:b/>
              </w:rPr>
            </w:pPr>
            <w:r w:rsidRPr="00842A3E">
              <w:rPr>
                <w:rFonts w:ascii="Arial" w:hAnsi="Arial" w:cs="Arial"/>
                <w:b/>
              </w:rPr>
              <w:t>2</w:t>
            </w:r>
          </w:p>
        </w:tc>
        <w:tc>
          <w:tcPr>
            <w:tcW w:w="1275" w:type="dxa"/>
          </w:tcPr>
          <w:p w:rsidR="00177C31" w:rsidRPr="00842A3E" w:rsidRDefault="00177C31" w:rsidP="0063247B">
            <w:pPr>
              <w:jc w:val="center"/>
              <w:rPr>
                <w:rFonts w:ascii="Arial" w:hAnsi="Arial" w:cs="Arial"/>
                <w:b/>
              </w:rPr>
            </w:pPr>
            <w:r w:rsidRPr="00842A3E">
              <w:rPr>
                <w:rFonts w:ascii="Arial" w:hAnsi="Arial" w:cs="Arial"/>
                <w:b/>
              </w:rPr>
              <w:t>Frais Généraux</w:t>
            </w:r>
          </w:p>
          <w:p w:rsidR="00177C31" w:rsidRPr="00842A3E" w:rsidRDefault="00177C31" w:rsidP="0063247B">
            <w:pPr>
              <w:jc w:val="center"/>
              <w:rPr>
                <w:rFonts w:ascii="Arial" w:hAnsi="Arial" w:cs="Arial"/>
                <w:b/>
              </w:rPr>
            </w:pPr>
            <w:r w:rsidRPr="00842A3E">
              <w:rPr>
                <w:rFonts w:ascii="Arial" w:hAnsi="Arial" w:cs="Arial"/>
                <w:b/>
              </w:rPr>
              <w:t>(% de 1)</w:t>
            </w:r>
          </w:p>
          <w:p w:rsidR="00177C31" w:rsidRPr="00842A3E" w:rsidRDefault="00177C31" w:rsidP="0063247B">
            <w:pPr>
              <w:jc w:val="center"/>
              <w:rPr>
                <w:rFonts w:ascii="Arial" w:hAnsi="Arial" w:cs="Arial"/>
                <w:b/>
              </w:rPr>
            </w:pPr>
            <w:r w:rsidRPr="00842A3E">
              <w:rPr>
                <w:rFonts w:ascii="Arial" w:hAnsi="Arial" w:cs="Arial"/>
                <w:b/>
              </w:rPr>
              <w:t>3</w:t>
            </w:r>
          </w:p>
        </w:tc>
        <w:tc>
          <w:tcPr>
            <w:tcW w:w="1276" w:type="dxa"/>
          </w:tcPr>
          <w:p w:rsidR="00177C31" w:rsidRPr="00842A3E" w:rsidRDefault="00177C31" w:rsidP="0063247B">
            <w:pPr>
              <w:jc w:val="center"/>
              <w:rPr>
                <w:rFonts w:ascii="Arial" w:hAnsi="Arial" w:cs="Arial"/>
                <w:b/>
              </w:rPr>
            </w:pPr>
            <w:r w:rsidRPr="00842A3E">
              <w:rPr>
                <w:rFonts w:ascii="Arial" w:hAnsi="Arial" w:cs="Arial"/>
                <w:b/>
              </w:rPr>
              <w:t>Sous-total</w:t>
            </w:r>
          </w:p>
          <w:p w:rsidR="00177C31" w:rsidRPr="00842A3E" w:rsidRDefault="00177C31" w:rsidP="0063247B">
            <w:pPr>
              <w:jc w:val="center"/>
              <w:rPr>
                <w:rFonts w:ascii="Arial" w:hAnsi="Arial" w:cs="Arial"/>
                <w:b/>
              </w:rPr>
            </w:pPr>
          </w:p>
          <w:p w:rsidR="00177C31" w:rsidRPr="00842A3E" w:rsidRDefault="00177C31" w:rsidP="0063247B">
            <w:pPr>
              <w:jc w:val="center"/>
              <w:rPr>
                <w:rFonts w:ascii="Arial" w:hAnsi="Arial" w:cs="Arial"/>
                <w:b/>
              </w:rPr>
            </w:pPr>
            <w:r w:rsidRPr="00842A3E">
              <w:rPr>
                <w:rFonts w:ascii="Arial" w:hAnsi="Arial" w:cs="Arial"/>
                <w:b/>
              </w:rPr>
              <w:t>4</w:t>
            </w:r>
          </w:p>
        </w:tc>
        <w:tc>
          <w:tcPr>
            <w:tcW w:w="1276" w:type="dxa"/>
          </w:tcPr>
          <w:p w:rsidR="00177C31" w:rsidRPr="00842A3E" w:rsidRDefault="00177C31" w:rsidP="0063247B">
            <w:pPr>
              <w:jc w:val="center"/>
              <w:rPr>
                <w:rFonts w:ascii="Arial" w:hAnsi="Arial" w:cs="Arial"/>
                <w:b/>
              </w:rPr>
            </w:pPr>
            <w:r w:rsidRPr="00842A3E">
              <w:rPr>
                <w:rFonts w:ascii="Arial" w:hAnsi="Arial" w:cs="Arial"/>
                <w:b/>
              </w:rPr>
              <w:t>Marge bénéfice</w:t>
            </w:r>
          </w:p>
          <w:p w:rsidR="00177C31" w:rsidRPr="00842A3E" w:rsidRDefault="00177C31" w:rsidP="0063247B">
            <w:pPr>
              <w:jc w:val="center"/>
              <w:rPr>
                <w:rFonts w:ascii="Arial" w:hAnsi="Arial" w:cs="Arial"/>
                <w:b/>
              </w:rPr>
            </w:pPr>
            <w:r w:rsidRPr="00842A3E">
              <w:rPr>
                <w:rFonts w:ascii="Arial" w:hAnsi="Arial" w:cs="Arial"/>
                <w:b/>
              </w:rPr>
              <w:t>(% de 4)</w:t>
            </w:r>
          </w:p>
          <w:p w:rsidR="00177C31" w:rsidRPr="00842A3E" w:rsidRDefault="00177C31" w:rsidP="0063247B">
            <w:pPr>
              <w:jc w:val="center"/>
              <w:rPr>
                <w:rFonts w:ascii="Arial" w:hAnsi="Arial" w:cs="Arial"/>
                <w:b/>
              </w:rPr>
            </w:pPr>
          </w:p>
        </w:tc>
        <w:tc>
          <w:tcPr>
            <w:tcW w:w="850" w:type="dxa"/>
          </w:tcPr>
          <w:p w:rsidR="00177C31" w:rsidRPr="00842A3E" w:rsidRDefault="00177C31" w:rsidP="0063247B">
            <w:pPr>
              <w:jc w:val="center"/>
              <w:rPr>
                <w:rFonts w:ascii="Arial" w:hAnsi="Arial" w:cs="Arial"/>
                <w:b/>
              </w:rPr>
            </w:pPr>
            <w:r w:rsidRPr="00842A3E">
              <w:rPr>
                <w:rFonts w:ascii="Arial" w:hAnsi="Arial" w:cs="Arial"/>
                <w:b/>
              </w:rPr>
              <w:t>Total</w:t>
            </w:r>
          </w:p>
        </w:tc>
      </w:tr>
      <w:tr w:rsidR="00177C31" w:rsidRPr="00842A3E" w:rsidTr="0063247B">
        <w:tc>
          <w:tcPr>
            <w:tcW w:w="959" w:type="dxa"/>
          </w:tcPr>
          <w:p w:rsidR="00177C31" w:rsidRPr="00842A3E" w:rsidRDefault="00177C31" w:rsidP="0063247B">
            <w:pPr>
              <w:jc w:val="both"/>
              <w:rPr>
                <w:rFonts w:ascii="Arial" w:hAnsi="Arial" w:cs="Arial"/>
              </w:rPr>
            </w:pPr>
          </w:p>
        </w:tc>
        <w:tc>
          <w:tcPr>
            <w:tcW w:w="850" w:type="dxa"/>
          </w:tcPr>
          <w:p w:rsidR="00177C31" w:rsidRPr="00842A3E" w:rsidRDefault="00177C31" w:rsidP="0063247B">
            <w:pPr>
              <w:jc w:val="both"/>
              <w:rPr>
                <w:rFonts w:ascii="Arial" w:hAnsi="Arial" w:cs="Arial"/>
              </w:rPr>
            </w:pPr>
          </w:p>
        </w:tc>
        <w:tc>
          <w:tcPr>
            <w:tcW w:w="1276" w:type="dxa"/>
          </w:tcPr>
          <w:p w:rsidR="00177C31" w:rsidRPr="00842A3E" w:rsidRDefault="00177C31" w:rsidP="0063247B">
            <w:pPr>
              <w:jc w:val="both"/>
              <w:rPr>
                <w:rFonts w:ascii="Arial" w:hAnsi="Arial" w:cs="Arial"/>
              </w:rPr>
            </w:pPr>
          </w:p>
        </w:tc>
        <w:tc>
          <w:tcPr>
            <w:tcW w:w="1418" w:type="dxa"/>
          </w:tcPr>
          <w:p w:rsidR="00177C31" w:rsidRPr="00842A3E" w:rsidRDefault="00177C31" w:rsidP="0063247B">
            <w:pPr>
              <w:jc w:val="both"/>
              <w:rPr>
                <w:rFonts w:ascii="Arial" w:hAnsi="Arial" w:cs="Arial"/>
              </w:rPr>
            </w:pPr>
          </w:p>
        </w:tc>
        <w:tc>
          <w:tcPr>
            <w:tcW w:w="1134" w:type="dxa"/>
          </w:tcPr>
          <w:p w:rsidR="00177C31" w:rsidRPr="00842A3E" w:rsidRDefault="00177C31" w:rsidP="0063247B">
            <w:pPr>
              <w:jc w:val="both"/>
              <w:rPr>
                <w:rFonts w:ascii="Arial" w:hAnsi="Arial" w:cs="Arial"/>
              </w:rPr>
            </w:pPr>
          </w:p>
        </w:tc>
        <w:tc>
          <w:tcPr>
            <w:tcW w:w="1275" w:type="dxa"/>
          </w:tcPr>
          <w:p w:rsidR="00177C31" w:rsidRPr="00842A3E" w:rsidRDefault="00177C31" w:rsidP="0063247B">
            <w:pPr>
              <w:jc w:val="both"/>
              <w:rPr>
                <w:rFonts w:ascii="Arial" w:hAnsi="Arial" w:cs="Arial"/>
              </w:rPr>
            </w:pPr>
          </w:p>
        </w:tc>
        <w:tc>
          <w:tcPr>
            <w:tcW w:w="1276" w:type="dxa"/>
          </w:tcPr>
          <w:p w:rsidR="00177C31" w:rsidRPr="00842A3E" w:rsidRDefault="00177C31" w:rsidP="0063247B">
            <w:pPr>
              <w:jc w:val="both"/>
              <w:rPr>
                <w:rFonts w:ascii="Arial" w:hAnsi="Arial" w:cs="Arial"/>
              </w:rPr>
            </w:pPr>
          </w:p>
        </w:tc>
        <w:tc>
          <w:tcPr>
            <w:tcW w:w="1276" w:type="dxa"/>
          </w:tcPr>
          <w:p w:rsidR="00177C31" w:rsidRPr="00842A3E" w:rsidRDefault="00177C31" w:rsidP="0063247B">
            <w:pPr>
              <w:jc w:val="both"/>
              <w:rPr>
                <w:rFonts w:ascii="Arial" w:hAnsi="Arial" w:cs="Arial"/>
              </w:rPr>
            </w:pPr>
          </w:p>
        </w:tc>
        <w:tc>
          <w:tcPr>
            <w:tcW w:w="850" w:type="dxa"/>
          </w:tcPr>
          <w:p w:rsidR="00177C31" w:rsidRPr="00842A3E" w:rsidRDefault="00177C31" w:rsidP="0063247B">
            <w:pPr>
              <w:jc w:val="both"/>
              <w:rPr>
                <w:rFonts w:ascii="Arial" w:hAnsi="Arial" w:cs="Arial"/>
              </w:rPr>
            </w:pPr>
          </w:p>
        </w:tc>
      </w:tr>
      <w:tr w:rsidR="00177C31" w:rsidRPr="00842A3E" w:rsidTr="0063247B">
        <w:tc>
          <w:tcPr>
            <w:tcW w:w="959" w:type="dxa"/>
          </w:tcPr>
          <w:p w:rsidR="00177C31" w:rsidRPr="00842A3E" w:rsidRDefault="00177C31" w:rsidP="0063247B">
            <w:pPr>
              <w:jc w:val="both"/>
              <w:rPr>
                <w:rFonts w:ascii="Arial" w:hAnsi="Arial" w:cs="Arial"/>
              </w:rPr>
            </w:pPr>
          </w:p>
        </w:tc>
        <w:tc>
          <w:tcPr>
            <w:tcW w:w="850" w:type="dxa"/>
          </w:tcPr>
          <w:p w:rsidR="00177C31" w:rsidRPr="00842A3E" w:rsidRDefault="00177C31" w:rsidP="0063247B">
            <w:pPr>
              <w:jc w:val="both"/>
              <w:rPr>
                <w:rFonts w:ascii="Arial" w:hAnsi="Arial" w:cs="Arial"/>
              </w:rPr>
            </w:pPr>
          </w:p>
        </w:tc>
        <w:tc>
          <w:tcPr>
            <w:tcW w:w="1276" w:type="dxa"/>
          </w:tcPr>
          <w:p w:rsidR="00177C31" w:rsidRPr="00842A3E" w:rsidRDefault="00177C31" w:rsidP="0063247B">
            <w:pPr>
              <w:jc w:val="both"/>
              <w:rPr>
                <w:rFonts w:ascii="Arial" w:hAnsi="Arial" w:cs="Arial"/>
              </w:rPr>
            </w:pPr>
          </w:p>
        </w:tc>
        <w:tc>
          <w:tcPr>
            <w:tcW w:w="1418" w:type="dxa"/>
          </w:tcPr>
          <w:p w:rsidR="00177C31" w:rsidRPr="00842A3E" w:rsidRDefault="00177C31" w:rsidP="0063247B">
            <w:pPr>
              <w:jc w:val="both"/>
              <w:rPr>
                <w:rFonts w:ascii="Arial" w:hAnsi="Arial" w:cs="Arial"/>
              </w:rPr>
            </w:pPr>
          </w:p>
        </w:tc>
        <w:tc>
          <w:tcPr>
            <w:tcW w:w="1134" w:type="dxa"/>
          </w:tcPr>
          <w:p w:rsidR="00177C31" w:rsidRPr="00842A3E" w:rsidRDefault="00177C31" w:rsidP="0063247B">
            <w:pPr>
              <w:jc w:val="both"/>
              <w:rPr>
                <w:rFonts w:ascii="Arial" w:hAnsi="Arial" w:cs="Arial"/>
              </w:rPr>
            </w:pPr>
          </w:p>
        </w:tc>
        <w:tc>
          <w:tcPr>
            <w:tcW w:w="1275" w:type="dxa"/>
          </w:tcPr>
          <w:p w:rsidR="00177C31" w:rsidRPr="00842A3E" w:rsidRDefault="00177C31" w:rsidP="0063247B">
            <w:pPr>
              <w:jc w:val="both"/>
              <w:rPr>
                <w:rFonts w:ascii="Arial" w:hAnsi="Arial" w:cs="Arial"/>
              </w:rPr>
            </w:pPr>
          </w:p>
        </w:tc>
        <w:tc>
          <w:tcPr>
            <w:tcW w:w="1276" w:type="dxa"/>
          </w:tcPr>
          <w:p w:rsidR="00177C31" w:rsidRPr="00842A3E" w:rsidRDefault="00177C31" w:rsidP="0063247B">
            <w:pPr>
              <w:jc w:val="both"/>
              <w:rPr>
                <w:rFonts w:ascii="Arial" w:hAnsi="Arial" w:cs="Arial"/>
              </w:rPr>
            </w:pPr>
          </w:p>
        </w:tc>
        <w:tc>
          <w:tcPr>
            <w:tcW w:w="1276" w:type="dxa"/>
          </w:tcPr>
          <w:p w:rsidR="00177C31" w:rsidRPr="00842A3E" w:rsidRDefault="00177C31" w:rsidP="0063247B">
            <w:pPr>
              <w:jc w:val="both"/>
              <w:rPr>
                <w:rFonts w:ascii="Arial" w:hAnsi="Arial" w:cs="Arial"/>
              </w:rPr>
            </w:pPr>
          </w:p>
        </w:tc>
        <w:tc>
          <w:tcPr>
            <w:tcW w:w="850" w:type="dxa"/>
          </w:tcPr>
          <w:p w:rsidR="00177C31" w:rsidRPr="00842A3E" w:rsidRDefault="00177C31" w:rsidP="0063247B">
            <w:pPr>
              <w:jc w:val="both"/>
              <w:rPr>
                <w:rFonts w:ascii="Arial" w:hAnsi="Arial" w:cs="Arial"/>
              </w:rPr>
            </w:pPr>
          </w:p>
        </w:tc>
      </w:tr>
    </w:tbl>
    <w:p w:rsidR="00177C31" w:rsidRPr="00842A3E" w:rsidRDefault="00177C31" w:rsidP="00177C31">
      <w:pPr>
        <w:jc w:val="both"/>
        <w:rPr>
          <w:rFonts w:ascii="Arial" w:hAnsi="Arial" w:cs="Arial"/>
        </w:rPr>
      </w:pPr>
    </w:p>
    <w:p w:rsidR="00177C31" w:rsidRPr="00842A3E" w:rsidRDefault="00177C31" w:rsidP="00177C31">
      <w:pPr>
        <w:jc w:val="both"/>
        <w:rPr>
          <w:rFonts w:ascii="Arial" w:hAnsi="Arial" w:cs="Arial"/>
        </w:rPr>
      </w:pPr>
    </w:p>
    <w:p w:rsidR="00177C31" w:rsidRPr="00842A3E" w:rsidRDefault="00177C31" w:rsidP="00177C31">
      <w:pPr>
        <w:jc w:val="both"/>
        <w:rPr>
          <w:rFonts w:ascii="Arial" w:hAnsi="Arial" w:cs="Arial"/>
        </w:rPr>
      </w:pPr>
    </w:p>
    <w:p w:rsidR="00177C31" w:rsidRPr="00842A3E" w:rsidRDefault="00177C31" w:rsidP="00177C31">
      <w:pPr>
        <w:jc w:val="both"/>
        <w:rPr>
          <w:rFonts w:ascii="Arial" w:hAnsi="Arial" w:cs="Arial"/>
          <w:b/>
        </w:rPr>
      </w:pPr>
      <w:r w:rsidRPr="00842A3E">
        <w:rPr>
          <w:rFonts w:ascii="Arial" w:hAnsi="Arial" w:cs="Arial"/>
          <w:b/>
        </w:rPr>
        <w:t>B – LOCATION ET EXPLOITATION DE VEHICULE 4X4 (Véhicule/Mois)</w:t>
      </w:r>
    </w:p>
    <w:p w:rsidR="00177C31" w:rsidRPr="00842A3E" w:rsidRDefault="00177C31" w:rsidP="00177C31">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1258"/>
        <w:gridCol w:w="1269"/>
        <w:gridCol w:w="1257"/>
        <w:gridCol w:w="1641"/>
        <w:gridCol w:w="1655"/>
        <w:gridCol w:w="1621"/>
      </w:tblGrid>
      <w:tr w:rsidR="00177C31" w:rsidRPr="00842A3E" w:rsidTr="0063247B">
        <w:tc>
          <w:tcPr>
            <w:tcW w:w="959" w:type="dxa"/>
          </w:tcPr>
          <w:p w:rsidR="00177C31" w:rsidRPr="00842A3E" w:rsidRDefault="00177C31" w:rsidP="0063247B">
            <w:pPr>
              <w:jc w:val="center"/>
              <w:rPr>
                <w:rFonts w:ascii="Arial" w:hAnsi="Arial" w:cs="Arial"/>
                <w:b/>
              </w:rPr>
            </w:pPr>
            <w:r w:rsidRPr="00842A3E">
              <w:rPr>
                <w:rFonts w:ascii="Arial" w:hAnsi="Arial" w:cs="Arial"/>
                <w:b/>
              </w:rPr>
              <w:t>Type</w:t>
            </w:r>
          </w:p>
        </w:tc>
        <w:tc>
          <w:tcPr>
            <w:tcW w:w="1276" w:type="dxa"/>
          </w:tcPr>
          <w:p w:rsidR="00177C31" w:rsidRPr="00842A3E" w:rsidRDefault="00177C31" w:rsidP="0063247B">
            <w:pPr>
              <w:jc w:val="center"/>
              <w:rPr>
                <w:rFonts w:ascii="Arial" w:hAnsi="Arial" w:cs="Arial"/>
                <w:b/>
              </w:rPr>
            </w:pPr>
            <w:r w:rsidRPr="00842A3E">
              <w:rPr>
                <w:rFonts w:ascii="Arial" w:hAnsi="Arial" w:cs="Arial"/>
                <w:b/>
              </w:rPr>
              <w:t>Taux mensuel</w:t>
            </w:r>
          </w:p>
        </w:tc>
        <w:tc>
          <w:tcPr>
            <w:tcW w:w="1418" w:type="dxa"/>
          </w:tcPr>
          <w:p w:rsidR="00177C31" w:rsidRPr="00842A3E" w:rsidRDefault="00177C31" w:rsidP="0063247B">
            <w:pPr>
              <w:jc w:val="center"/>
              <w:rPr>
                <w:rFonts w:ascii="Arial" w:hAnsi="Arial" w:cs="Arial"/>
                <w:b/>
              </w:rPr>
            </w:pPr>
            <w:r w:rsidRPr="00842A3E">
              <w:rPr>
                <w:rFonts w:ascii="Arial" w:hAnsi="Arial" w:cs="Arial"/>
                <w:b/>
              </w:rPr>
              <w:t>Fuel</w:t>
            </w:r>
          </w:p>
          <w:p w:rsidR="00177C31" w:rsidRPr="00842A3E" w:rsidRDefault="00177C31" w:rsidP="0063247B">
            <w:pPr>
              <w:jc w:val="center"/>
              <w:rPr>
                <w:rFonts w:ascii="Arial" w:hAnsi="Arial" w:cs="Arial"/>
                <w:b/>
              </w:rPr>
            </w:pPr>
          </w:p>
        </w:tc>
        <w:tc>
          <w:tcPr>
            <w:tcW w:w="1257" w:type="dxa"/>
          </w:tcPr>
          <w:p w:rsidR="00177C31" w:rsidRPr="00842A3E" w:rsidRDefault="00177C31" w:rsidP="0063247B">
            <w:pPr>
              <w:jc w:val="center"/>
              <w:rPr>
                <w:rFonts w:ascii="Arial" w:hAnsi="Arial" w:cs="Arial"/>
                <w:b/>
              </w:rPr>
            </w:pPr>
            <w:r w:rsidRPr="00842A3E">
              <w:rPr>
                <w:rFonts w:ascii="Arial" w:hAnsi="Arial" w:cs="Arial"/>
                <w:b/>
              </w:rPr>
              <w:t>Entretien</w:t>
            </w:r>
          </w:p>
        </w:tc>
        <w:tc>
          <w:tcPr>
            <w:tcW w:w="1719" w:type="dxa"/>
          </w:tcPr>
          <w:p w:rsidR="00177C31" w:rsidRPr="00842A3E" w:rsidRDefault="00177C31" w:rsidP="0063247B">
            <w:pPr>
              <w:jc w:val="center"/>
              <w:rPr>
                <w:rFonts w:ascii="Arial" w:hAnsi="Arial" w:cs="Arial"/>
                <w:b/>
              </w:rPr>
            </w:pPr>
            <w:r w:rsidRPr="00842A3E">
              <w:rPr>
                <w:rFonts w:ascii="Arial" w:hAnsi="Arial" w:cs="Arial"/>
                <w:b/>
              </w:rPr>
              <w:t>Chauffeur</w:t>
            </w:r>
          </w:p>
        </w:tc>
        <w:tc>
          <w:tcPr>
            <w:tcW w:w="1843" w:type="dxa"/>
          </w:tcPr>
          <w:p w:rsidR="00177C31" w:rsidRPr="00842A3E" w:rsidRDefault="00177C31" w:rsidP="0063247B">
            <w:pPr>
              <w:jc w:val="center"/>
              <w:rPr>
                <w:rFonts w:ascii="Arial" w:hAnsi="Arial" w:cs="Arial"/>
                <w:b/>
              </w:rPr>
            </w:pPr>
            <w:r w:rsidRPr="00842A3E">
              <w:rPr>
                <w:rFonts w:ascii="Arial" w:hAnsi="Arial" w:cs="Arial"/>
                <w:b/>
              </w:rPr>
              <w:t>Divers</w:t>
            </w:r>
          </w:p>
        </w:tc>
        <w:tc>
          <w:tcPr>
            <w:tcW w:w="1842" w:type="dxa"/>
          </w:tcPr>
          <w:p w:rsidR="00177C31" w:rsidRPr="00842A3E" w:rsidRDefault="00177C31" w:rsidP="0063247B">
            <w:pPr>
              <w:jc w:val="center"/>
              <w:rPr>
                <w:rFonts w:ascii="Arial" w:hAnsi="Arial" w:cs="Arial"/>
                <w:b/>
              </w:rPr>
            </w:pPr>
            <w:r w:rsidRPr="00842A3E">
              <w:rPr>
                <w:rFonts w:ascii="Arial" w:hAnsi="Arial" w:cs="Arial"/>
                <w:b/>
              </w:rPr>
              <w:t>Total</w:t>
            </w:r>
          </w:p>
        </w:tc>
      </w:tr>
      <w:tr w:rsidR="00177C31" w:rsidRPr="00842A3E" w:rsidTr="0063247B">
        <w:tc>
          <w:tcPr>
            <w:tcW w:w="959" w:type="dxa"/>
          </w:tcPr>
          <w:p w:rsidR="00177C31" w:rsidRPr="00842A3E" w:rsidRDefault="00177C31" w:rsidP="0063247B">
            <w:pPr>
              <w:jc w:val="both"/>
              <w:rPr>
                <w:rFonts w:ascii="Arial" w:hAnsi="Arial" w:cs="Arial"/>
              </w:rPr>
            </w:pPr>
          </w:p>
        </w:tc>
        <w:tc>
          <w:tcPr>
            <w:tcW w:w="1276" w:type="dxa"/>
          </w:tcPr>
          <w:p w:rsidR="00177C31" w:rsidRPr="00842A3E" w:rsidRDefault="00177C31" w:rsidP="0063247B">
            <w:pPr>
              <w:jc w:val="both"/>
              <w:rPr>
                <w:rFonts w:ascii="Arial" w:hAnsi="Arial" w:cs="Arial"/>
              </w:rPr>
            </w:pPr>
          </w:p>
        </w:tc>
        <w:tc>
          <w:tcPr>
            <w:tcW w:w="1418" w:type="dxa"/>
          </w:tcPr>
          <w:p w:rsidR="00177C31" w:rsidRPr="00842A3E" w:rsidRDefault="00177C31" w:rsidP="0063247B">
            <w:pPr>
              <w:jc w:val="both"/>
              <w:rPr>
                <w:rFonts w:ascii="Arial" w:hAnsi="Arial" w:cs="Arial"/>
              </w:rPr>
            </w:pPr>
          </w:p>
        </w:tc>
        <w:tc>
          <w:tcPr>
            <w:tcW w:w="1257" w:type="dxa"/>
          </w:tcPr>
          <w:p w:rsidR="00177C31" w:rsidRPr="00842A3E" w:rsidRDefault="00177C31" w:rsidP="0063247B">
            <w:pPr>
              <w:jc w:val="both"/>
              <w:rPr>
                <w:rFonts w:ascii="Arial" w:hAnsi="Arial" w:cs="Arial"/>
              </w:rPr>
            </w:pPr>
          </w:p>
        </w:tc>
        <w:tc>
          <w:tcPr>
            <w:tcW w:w="1719" w:type="dxa"/>
          </w:tcPr>
          <w:p w:rsidR="00177C31" w:rsidRPr="00842A3E" w:rsidRDefault="00177C31" w:rsidP="0063247B">
            <w:pPr>
              <w:jc w:val="both"/>
              <w:rPr>
                <w:rFonts w:ascii="Arial" w:hAnsi="Arial" w:cs="Arial"/>
              </w:rPr>
            </w:pPr>
          </w:p>
        </w:tc>
        <w:tc>
          <w:tcPr>
            <w:tcW w:w="1843" w:type="dxa"/>
          </w:tcPr>
          <w:p w:rsidR="00177C31" w:rsidRPr="00842A3E" w:rsidRDefault="00177C31" w:rsidP="0063247B">
            <w:pPr>
              <w:jc w:val="both"/>
              <w:rPr>
                <w:rFonts w:ascii="Arial" w:hAnsi="Arial" w:cs="Arial"/>
              </w:rPr>
            </w:pPr>
          </w:p>
        </w:tc>
        <w:tc>
          <w:tcPr>
            <w:tcW w:w="1842" w:type="dxa"/>
          </w:tcPr>
          <w:p w:rsidR="00177C31" w:rsidRPr="00842A3E" w:rsidRDefault="00177C31" w:rsidP="0063247B">
            <w:pPr>
              <w:jc w:val="both"/>
              <w:rPr>
                <w:rFonts w:ascii="Arial" w:hAnsi="Arial" w:cs="Arial"/>
              </w:rPr>
            </w:pPr>
          </w:p>
        </w:tc>
      </w:tr>
      <w:tr w:rsidR="00177C31" w:rsidRPr="00842A3E" w:rsidTr="0063247B">
        <w:tc>
          <w:tcPr>
            <w:tcW w:w="959" w:type="dxa"/>
          </w:tcPr>
          <w:p w:rsidR="00177C31" w:rsidRPr="00842A3E" w:rsidRDefault="00177C31" w:rsidP="0063247B">
            <w:pPr>
              <w:jc w:val="both"/>
              <w:rPr>
                <w:rFonts w:ascii="Arial" w:hAnsi="Arial" w:cs="Arial"/>
              </w:rPr>
            </w:pPr>
          </w:p>
        </w:tc>
        <w:tc>
          <w:tcPr>
            <w:tcW w:w="1276" w:type="dxa"/>
          </w:tcPr>
          <w:p w:rsidR="00177C31" w:rsidRPr="00842A3E" w:rsidRDefault="00177C31" w:rsidP="0063247B">
            <w:pPr>
              <w:jc w:val="both"/>
              <w:rPr>
                <w:rFonts w:ascii="Arial" w:hAnsi="Arial" w:cs="Arial"/>
              </w:rPr>
            </w:pPr>
          </w:p>
        </w:tc>
        <w:tc>
          <w:tcPr>
            <w:tcW w:w="1418" w:type="dxa"/>
          </w:tcPr>
          <w:p w:rsidR="00177C31" w:rsidRPr="00842A3E" w:rsidRDefault="00177C31" w:rsidP="0063247B">
            <w:pPr>
              <w:jc w:val="both"/>
              <w:rPr>
                <w:rFonts w:ascii="Arial" w:hAnsi="Arial" w:cs="Arial"/>
              </w:rPr>
            </w:pPr>
          </w:p>
        </w:tc>
        <w:tc>
          <w:tcPr>
            <w:tcW w:w="1257" w:type="dxa"/>
          </w:tcPr>
          <w:p w:rsidR="00177C31" w:rsidRPr="00842A3E" w:rsidRDefault="00177C31" w:rsidP="0063247B">
            <w:pPr>
              <w:jc w:val="both"/>
              <w:rPr>
                <w:rFonts w:ascii="Arial" w:hAnsi="Arial" w:cs="Arial"/>
              </w:rPr>
            </w:pPr>
          </w:p>
        </w:tc>
        <w:tc>
          <w:tcPr>
            <w:tcW w:w="1719" w:type="dxa"/>
          </w:tcPr>
          <w:p w:rsidR="00177C31" w:rsidRPr="00842A3E" w:rsidRDefault="00177C31" w:rsidP="0063247B">
            <w:pPr>
              <w:jc w:val="both"/>
              <w:rPr>
                <w:rFonts w:ascii="Arial" w:hAnsi="Arial" w:cs="Arial"/>
              </w:rPr>
            </w:pPr>
          </w:p>
        </w:tc>
        <w:tc>
          <w:tcPr>
            <w:tcW w:w="1843" w:type="dxa"/>
          </w:tcPr>
          <w:p w:rsidR="00177C31" w:rsidRPr="00842A3E" w:rsidRDefault="00177C31" w:rsidP="0063247B">
            <w:pPr>
              <w:jc w:val="both"/>
              <w:rPr>
                <w:rFonts w:ascii="Arial" w:hAnsi="Arial" w:cs="Arial"/>
              </w:rPr>
            </w:pPr>
          </w:p>
        </w:tc>
        <w:tc>
          <w:tcPr>
            <w:tcW w:w="1842" w:type="dxa"/>
          </w:tcPr>
          <w:p w:rsidR="00177C31" w:rsidRPr="00842A3E" w:rsidRDefault="00177C31" w:rsidP="0063247B">
            <w:pPr>
              <w:jc w:val="both"/>
              <w:rPr>
                <w:rFonts w:ascii="Arial" w:hAnsi="Arial" w:cs="Arial"/>
              </w:rPr>
            </w:pPr>
          </w:p>
        </w:tc>
      </w:tr>
    </w:tbl>
    <w:p w:rsidR="00177C31" w:rsidRPr="00842A3E" w:rsidRDefault="00177C31" w:rsidP="00177C31">
      <w:pPr>
        <w:jc w:val="both"/>
        <w:rPr>
          <w:rFonts w:ascii="Arial" w:hAnsi="Arial" w:cs="Arial"/>
        </w:rPr>
      </w:pPr>
    </w:p>
    <w:p w:rsidR="00177C31" w:rsidRPr="00842A3E" w:rsidRDefault="00177C31" w:rsidP="00177C31">
      <w:pPr>
        <w:jc w:val="both"/>
        <w:rPr>
          <w:rFonts w:ascii="Arial" w:hAnsi="Arial" w:cs="Arial"/>
        </w:rPr>
      </w:pPr>
    </w:p>
    <w:p w:rsidR="00177C31" w:rsidRPr="00842A3E" w:rsidRDefault="00177C31" w:rsidP="00177C31">
      <w:pPr>
        <w:jc w:val="both"/>
        <w:rPr>
          <w:rFonts w:ascii="Arial" w:hAnsi="Arial" w:cs="Arial"/>
          <w:b/>
        </w:rPr>
      </w:pPr>
      <w:r w:rsidRPr="00842A3E">
        <w:rPr>
          <w:rFonts w:ascii="Arial" w:hAnsi="Arial" w:cs="Arial"/>
          <w:b/>
        </w:rPr>
        <w:t>C – FONCTIONNEMENT GENERAL DE LA MISSION  (par mois)</w:t>
      </w:r>
    </w:p>
    <w:p w:rsidR="00177C31" w:rsidRPr="00842A3E" w:rsidRDefault="00177C31" w:rsidP="00177C31">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550"/>
        <w:gridCol w:w="1337"/>
        <w:gridCol w:w="1483"/>
        <w:gridCol w:w="2081"/>
        <w:gridCol w:w="1087"/>
        <w:gridCol w:w="934"/>
      </w:tblGrid>
      <w:tr w:rsidR="00177C31" w:rsidRPr="00842A3E" w:rsidTr="0063247B">
        <w:tc>
          <w:tcPr>
            <w:tcW w:w="1150" w:type="dxa"/>
          </w:tcPr>
          <w:p w:rsidR="00177C31" w:rsidRPr="00842A3E" w:rsidRDefault="00177C31" w:rsidP="0063247B">
            <w:pPr>
              <w:jc w:val="center"/>
              <w:rPr>
                <w:rFonts w:ascii="Arial" w:hAnsi="Arial" w:cs="Arial"/>
                <w:b/>
              </w:rPr>
            </w:pPr>
            <w:r w:rsidRPr="00842A3E">
              <w:rPr>
                <w:rFonts w:ascii="Arial" w:hAnsi="Arial" w:cs="Arial"/>
                <w:b/>
              </w:rPr>
              <w:t>Loyer bureaux</w:t>
            </w:r>
          </w:p>
        </w:tc>
        <w:tc>
          <w:tcPr>
            <w:tcW w:w="1550" w:type="dxa"/>
          </w:tcPr>
          <w:p w:rsidR="00177C31" w:rsidRPr="00842A3E" w:rsidRDefault="00177C31" w:rsidP="0063247B">
            <w:pPr>
              <w:jc w:val="center"/>
              <w:rPr>
                <w:rFonts w:ascii="Arial" w:hAnsi="Arial" w:cs="Arial"/>
                <w:b/>
              </w:rPr>
            </w:pPr>
            <w:r w:rsidRPr="00842A3E">
              <w:rPr>
                <w:rFonts w:ascii="Arial" w:hAnsi="Arial" w:cs="Arial"/>
                <w:b/>
              </w:rPr>
              <w:t>Fournitures de bureau</w:t>
            </w:r>
          </w:p>
        </w:tc>
        <w:tc>
          <w:tcPr>
            <w:tcW w:w="1337" w:type="dxa"/>
          </w:tcPr>
          <w:p w:rsidR="00177C31" w:rsidRPr="00842A3E" w:rsidRDefault="00177C31" w:rsidP="0063247B">
            <w:pPr>
              <w:jc w:val="center"/>
              <w:rPr>
                <w:rFonts w:ascii="Arial" w:hAnsi="Arial" w:cs="Arial"/>
                <w:b/>
              </w:rPr>
            </w:pPr>
            <w:r w:rsidRPr="00842A3E">
              <w:rPr>
                <w:rFonts w:ascii="Arial" w:hAnsi="Arial" w:cs="Arial"/>
                <w:b/>
              </w:rPr>
              <w:t>Tél./Fax</w:t>
            </w:r>
          </w:p>
          <w:p w:rsidR="00177C31" w:rsidRPr="00842A3E" w:rsidRDefault="00177C31" w:rsidP="0063247B">
            <w:pPr>
              <w:jc w:val="center"/>
              <w:rPr>
                <w:rFonts w:ascii="Arial" w:hAnsi="Arial" w:cs="Arial"/>
                <w:b/>
              </w:rPr>
            </w:pPr>
            <w:r w:rsidRPr="00842A3E">
              <w:rPr>
                <w:rFonts w:ascii="Arial" w:hAnsi="Arial" w:cs="Arial"/>
                <w:b/>
              </w:rPr>
              <w:t>Eau et électricité</w:t>
            </w:r>
          </w:p>
        </w:tc>
        <w:tc>
          <w:tcPr>
            <w:tcW w:w="1483" w:type="dxa"/>
          </w:tcPr>
          <w:p w:rsidR="00177C31" w:rsidRPr="00842A3E" w:rsidRDefault="00177C31" w:rsidP="0063247B">
            <w:pPr>
              <w:jc w:val="center"/>
              <w:rPr>
                <w:rFonts w:ascii="Arial" w:hAnsi="Arial" w:cs="Arial"/>
                <w:b/>
              </w:rPr>
            </w:pPr>
            <w:r w:rsidRPr="00842A3E">
              <w:rPr>
                <w:rFonts w:ascii="Arial" w:hAnsi="Arial" w:cs="Arial"/>
                <w:b/>
              </w:rPr>
              <w:t>Production des rapports</w:t>
            </w:r>
          </w:p>
        </w:tc>
        <w:tc>
          <w:tcPr>
            <w:tcW w:w="2243" w:type="dxa"/>
          </w:tcPr>
          <w:p w:rsidR="00177C31" w:rsidRPr="00842A3E" w:rsidRDefault="00177C31" w:rsidP="0063247B">
            <w:pPr>
              <w:jc w:val="center"/>
              <w:rPr>
                <w:rFonts w:ascii="Arial" w:hAnsi="Arial" w:cs="Arial"/>
                <w:b/>
              </w:rPr>
            </w:pPr>
            <w:r w:rsidRPr="00842A3E">
              <w:rPr>
                <w:rFonts w:ascii="Arial" w:hAnsi="Arial" w:cs="Arial"/>
                <w:b/>
              </w:rPr>
              <w:t>Amortissement et entretien matériel et équipement</w:t>
            </w:r>
          </w:p>
        </w:tc>
        <w:tc>
          <w:tcPr>
            <w:tcW w:w="1276" w:type="dxa"/>
          </w:tcPr>
          <w:p w:rsidR="00177C31" w:rsidRPr="00842A3E" w:rsidRDefault="00177C31" w:rsidP="0063247B">
            <w:pPr>
              <w:jc w:val="center"/>
              <w:rPr>
                <w:rFonts w:ascii="Arial" w:hAnsi="Arial" w:cs="Arial"/>
                <w:b/>
              </w:rPr>
            </w:pPr>
            <w:r w:rsidRPr="00842A3E">
              <w:rPr>
                <w:rFonts w:ascii="Arial" w:hAnsi="Arial" w:cs="Arial"/>
                <w:b/>
              </w:rPr>
              <w:t>Divers</w:t>
            </w:r>
          </w:p>
        </w:tc>
        <w:tc>
          <w:tcPr>
            <w:tcW w:w="1134" w:type="dxa"/>
          </w:tcPr>
          <w:p w:rsidR="00177C31" w:rsidRPr="00842A3E" w:rsidRDefault="00177C31" w:rsidP="0063247B">
            <w:pPr>
              <w:jc w:val="center"/>
              <w:rPr>
                <w:rFonts w:ascii="Arial" w:hAnsi="Arial" w:cs="Arial"/>
                <w:b/>
              </w:rPr>
            </w:pPr>
            <w:r w:rsidRPr="00842A3E">
              <w:rPr>
                <w:rFonts w:ascii="Arial" w:hAnsi="Arial" w:cs="Arial"/>
                <w:b/>
              </w:rPr>
              <w:t>Total</w:t>
            </w:r>
          </w:p>
        </w:tc>
      </w:tr>
      <w:tr w:rsidR="00177C31" w:rsidRPr="00842A3E" w:rsidTr="0063247B">
        <w:tc>
          <w:tcPr>
            <w:tcW w:w="1150" w:type="dxa"/>
          </w:tcPr>
          <w:p w:rsidR="00177C31" w:rsidRPr="00842A3E" w:rsidRDefault="00177C31" w:rsidP="0063247B">
            <w:pPr>
              <w:jc w:val="both"/>
              <w:rPr>
                <w:rFonts w:ascii="Arial" w:hAnsi="Arial" w:cs="Arial"/>
              </w:rPr>
            </w:pPr>
          </w:p>
        </w:tc>
        <w:tc>
          <w:tcPr>
            <w:tcW w:w="1550" w:type="dxa"/>
          </w:tcPr>
          <w:p w:rsidR="00177C31" w:rsidRPr="00842A3E" w:rsidRDefault="00177C31" w:rsidP="0063247B">
            <w:pPr>
              <w:jc w:val="both"/>
              <w:rPr>
                <w:rFonts w:ascii="Arial" w:hAnsi="Arial" w:cs="Arial"/>
              </w:rPr>
            </w:pPr>
          </w:p>
        </w:tc>
        <w:tc>
          <w:tcPr>
            <w:tcW w:w="1337" w:type="dxa"/>
          </w:tcPr>
          <w:p w:rsidR="00177C31" w:rsidRPr="00842A3E" w:rsidRDefault="00177C31" w:rsidP="0063247B">
            <w:pPr>
              <w:jc w:val="both"/>
              <w:rPr>
                <w:rFonts w:ascii="Arial" w:hAnsi="Arial" w:cs="Arial"/>
              </w:rPr>
            </w:pPr>
          </w:p>
        </w:tc>
        <w:tc>
          <w:tcPr>
            <w:tcW w:w="1483" w:type="dxa"/>
          </w:tcPr>
          <w:p w:rsidR="00177C31" w:rsidRPr="00842A3E" w:rsidRDefault="00177C31" w:rsidP="0063247B">
            <w:pPr>
              <w:jc w:val="both"/>
              <w:rPr>
                <w:rFonts w:ascii="Arial" w:hAnsi="Arial" w:cs="Arial"/>
              </w:rPr>
            </w:pPr>
          </w:p>
        </w:tc>
        <w:tc>
          <w:tcPr>
            <w:tcW w:w="2243" w:type="dxa"/>
          </w:tcPr>
          <w:p w:rsidR="00177C31" w:rsidRPr="00842A3E" w:rsidRDefault="00177C31" w:rsidP="0063247B">
            <w:pPr>
              <w:jc w:val="both"/>
              <w:rPr>
                <w:rFonts w:ascii="Arial" w:hAnsi="Arial" w:cs="Arial"/>
              </w:rPr>
            </w:pPr>
          </w:p>
        </w:tc>
        <w:tc>
          <w:tcPr>
            <w:tcW w:w="1276" w:type="dxa"/>
          </w:tcPr>
          <w:p w:rsidR="00177C31" w:rsidRPr="00842A3E" w:rsidRDefault="00177C31" w:rsidP="0063247B">
            <w:pPr>
              <w:jc w:val="both"/>
              <w:rPr>
                <w:rFonts w:ascii="Arial" w:hAnsi="Arial" w:cs="Arial"/>
              </w:rPr>
            </w:pPr>
          </w:p>
        </w:tc>
        <w:tc>
          <w:tcPr>
            <w:tcW w:w="1134" w:type="dxa"/>
          </w:tcPr>
          <w:p w:rsidR="00177C31" w:rsidRPr="00842A3E" w:rsidRDefault="00177C31" w:rsidP="0063247B">
            <w:pPr>
              <w:jc w:val="both"/>
              <w:rPr>
                <w:rFonts w:ascii="Arial" w:hAnsi="Arial" w:cs="Arial"/>
              </w:rPr>
            </w:pPr>
          </w:p>
        </w:tc>
      </w:tr>
      <w:tr w:rsidR="00177C31" w:rsidRPr="00842A3E" w:rsidTr="0063247B">
        <w:tc>
          <w:tcPr>
            <w:tcW w:w="1150" w:type="dxa"/>
          </w:tcPr>
          <w:p w:rsidR="00177C31" w:rsidRPr="00842A3E" w:rsidRDefault="00177C31" w:rsidP="0063247B">
            <w:pPr>
              <w:jc w:val="both"/>
              <w:rPr>
                <w:rFonts w:ascii="Arial" w:hAnsi="Arial" w:cs="Arial"/>
              </w:rPr>
            </w:pPr>
          </w:p>
        </w:tc>
        <w:tc>
          <w:tcPr>
            <w:tcW w:w="1550" w:type="dxa"/>
          </w:tcPr>
          <w:p w:rsidR="00177C31" w:rsidRPr="00842A3E" w:rsidRDefault="00177C31" w:rsidP="0063247B">
            <w:pPr>
              <w:jc w:val="both"/>
              <w:rPr>
                <w:rFonts w:ascii="Arial" w:hAnsi="Arial" w:cs="Arial"/>
              </w:rPr>
            </w:pPr>
          </w:p>
        </w:tc>
        <w:tc>
          <w:tcPr>
            <w:tcW w:w="1337" w:type="dxa"/>
          </w:tcPr>
          <w:p w:rsidR="00177C31" w:rsidRPr="00842A3E" w:rsidRDefault="00177C31" w:rsidP="0063247B">
            <w:pPr>
              <w:jc w:val="both"/>
              <w:rPr>
                <w:rFonts w:ascii="Arial" w:hAnsi="Arial" w:cs="Arial"/>
              </w:rPr>
            </w:pPr>
          </w:p>
        </w:tc>
        <w:tc>
          <w:tcPr>
            <w:tcW w:w="1483" w:type="dxa"/>
          </w:tcPr>
          <w:p w:rsidR="00177C31" w:rsidRPr="00842A3E" w:rsidRDefault="00177C31" w:rsidP="0063247B">
            <w:pPr>
              <w:jc w:val="both"/>
              <w:rPr>
                <w:rFonts w:ascii="Arial" w:hAnsi="Arial" w:cs="Arial"/>
              </w:rPr>
            </w:pPr>
          </w:p>
        </w:tc>
        <w:tc>
          <w:tcPr>
            <w:tcW w:w="2243" w:type="dxa"/>
          </w:tcPr>
          <w:p w:rsidR="00177C31" w:rsidRPr="00842A3E" w:rsidRDefault="00177C31" w:rsidP="0063247B">
            <w:pPr>
              <w:jc w:val="both"/>
              <w:rPr>
                <w:rFonts w:ascii="Arial" w:hAnsi="Arial" w:cs="Arial"/>
              </w:rPr>
            </w:pPr>
          </w:p>
        </w:tc>
        <w:tc>
          <w:tcPr>
            <w:tcW w:w="1276" w:type="dxa"/>
          </w:tcPr>
          <w:p w:rsidR="00177C31" w:rsidRPr="00842A3E" w:rsidRDefault="00177C31" w:rsidP="0063247B">
            <w:pPr>
              <w:jc w:val="both"/>
              <w:rPr>
                <w:rFonts w:ascii="Arial" w:hAnsi="Arial" w:cs="Arial"/>
              </w:rPr>
            </w:pPr>
          </w:p>
        </w:tc>
        <w:tc>
          <w:tcPr>
            <w:tcW w:w="1134" w:type="dxa"/>
          </w:tcPr>
          <w:p w:rsidR="00177C31" w:rsidRPr="00842A3E" w:rsidRDefault="00177C31" w:rsidP="0063247B">
            <w:pPr>
              <w:jc w:val="both"/>
              <w:rPr>
                <w:rFonts w:ascii="Arial" w:hAnsi="Arial" w:cs="Arial"/>
              </w:rPr>
            </w:pPr>
          </w:p>
        </w:tc>
      </w:tr>
    </w:tbl>
    <w:p w:rsidR="004F738E" w:rsidRPr="00E83F70" w:rsidRDefault="004F738E" w:rsidP="00A56B08">
      <w:pPr>
        <w:spacing w:before="120" w:after="120"/>
        <w:jc w:val="center"/>
        <w:rPr>
          <w:rFonts w:ascii="Arial Narrow" w:eastAsia="Arial Unicode MS" w:hAnsi="Arial Narrow"/>
        </w:rPr>
      </w:pPr>
    </w:p>
    <w:p w:rsidR="004F738E" w:rsidRPr="00E83F70" w:rsidRDefault="004F738E" w:rsidP="00A56B08">
      <w:pPr>
        <w:spacing w:before="120" w:after="120"/>
        <w:jc w:val="center"/>
        <w:rPr>
          <w:rFonts w:ascii="Arial Narrow" w:eastAsia="Arial Unicode MS" w:hAnsi="Arial Narrow"/>
        </w:rPr>
      </w:pPr>
    </w:p>
    <w:p w:rsidR="00F5352D" w:rsidRPr="00E83F70" w:rsidRDefault="00F5352D" w:rsidP="00A56B08">
      <w:pPr>
        <w:spacing w:before="120" w:after="120"/>
        <w:jc w:val="center"/>
        <w:rPr>
          <w:rFonts w:ascii="Arial Narrow" w:eastAsia="Arial Unicode MS" w:hAnsi="Arial Narrow"/>
        </w:rPr>
      </w:pPr>
    </w:p>
    <w:p w:rsidR="00F5352D" w:rsidRPr="00E83F70" w:rsidRDefault="00F5352D" w:rsidP="00A56B08">
      <w:pPr>
        <w:spacing w:before="120" w:after="120"/>
        <w:jc w:val="center"/>
        <w:rPr>
          <w:rFonts w:ascii="Arial Narrow" w:eastAsia="Arial Unicode MS" w:hAnsi="Arial Narrow"/>
        </w:rPr>
      </w:pPr>
    </w:p>
    <w:p w:rsidR="007F0ED3" w:rsidRDefault="007F0ED3" w:rsidP="00F70624">
      <w:pPr>
        <w:pStyle w:val="Corpsdetexte3"/>
        <w:spacing w:before="120" w:after="120"/>
        <w:jc w:val="both"/>
        <w:rPr>
          <w:rFonts w:ascii="Arial Narrow" w:eastAsia="Arial Unicode MS" w:hAnsi="Arial Narrow"/>
          <w:b w:val="0"/>
          <w:i w:val="0"/>
          <w:sz w:val="24"/>
        </w:rPr>
      </w:pPr>
    </w:p>
    <w:p w:rsidR="007811B6" w:rsidRDefault="007811B6" w:rsidP="00F70624">
      <w:pPr>
        <w:pStyle w:val="Corpsdetexte3"/>
        <w:spacing w:before="120" w:after="120"/>
        <w:jc w:val="both"/>
        <w:rPr>
          <w:rFonts w:ascii="Arial Narrow" w:eastAsia="Arial Unicode MS" w:hAnsi="Arial Narrow"/>
          <w:b w:val="0"/>
          <w:i w:val="0"/>
          <w:sz w:val="24"/>
        </w:rPr>
      </w:pPr>
    </w:p>
    <w:p w:rsidR="007811B6" w:rsidRDefault="007811B6" w:rsidP="00F70624">
      <w:pPr>
        <w:pStyle w:val="Corpsdetexte3"/>
        <w:spacing w:before="120" w:after="120"/>
        <w:jc w:val="both"/>
        <w:rPr>
          <w:rFonts w:ascii="Arial Narrow" w:eastAsia="Arial Unicode MS" w:hAnsi="Arial Narrow"/>
          <w:b w:val="0"/>
          <w:i w:val="0"/>
          <w:sz w:val="24"/>
        </w:rPr>
      </w:pPr>
    </w:p>
    <w:p w:rsidR="007811B6" w:rsidRPr="00E83F70" w:rsidRDefault="007811B6" w:rsidP="00F70624">
      <w:pPr>
        <w:pStyle w:val="Corpsdetexte3"/>
        <w:spacing w:before="120" w:after="120"/>
        <w:jc w:val="both"/>
        <w:rPr>
          <w:rFonts w:ascii="Arial Narrow" w:eastAsia="Arial Unicode MS" w:hAnsi="Arial Narrow"/>
          <w:b w:val="0"/>
          <w:i w:val="0"/>
          <w:sz w:val="24"/>
        </w:rPr>
      </w:pPr>
    </w:p>
    <w:p w:rsidR="007F0ED3" w:rsidRPr="00E83F70" w:rsidRDefault="007F0ED3" w:rsidP="00F70624">
      <w:pPr>
        <w:pStyle w:val="Corpsdetexte3"/>
        <w:spacing w:before="120" w:after="120"/>
        <w:jc w:val="both"/>
        <w:rPr>
          <w:rFonts w:ascii="Arial Narrow" w:eastAsia="Arial Unicode MS" w:hAnsi="Arial Narrow"/>
          <w:b w:val="0"/>
          <w:i w:val="0"/>
          <w:sz w:val="24"/>
        </w:rPr>
      </w:pPr>
    </w:p>
    <w:p w:rsidR="00BE771A" w:rsidRPr="00E83F70" w:rsidRDefault="00BE771A" w:rsidP="00F70624">
      <w:pPr>
        <w:pStyle w:val="Corpsdetexte3"/>
        <w:spacing w:before="120" w:after="120"/>
        <w:jc w:val="both"/>
        <w:rPr>
          <w:rFonts w:ascii="Arial Narrow" w:eastAsia="Arial Unicode MS" w:hAnsi="Arial Narrow"/>
          <w:b w:val="0"/>
          <w:i w:val="0"/>
          <w:sz w:val="24"/>
        </w:rPr>
      </w:pPr>
    </w:p>
    <w:p w:rsidR="00BE771A" w:rsidRPr="00E83F70" w:rsidRDefault="00BE771A" w:rsidP="00F70624">
      <w:pPr>
        <w:pStyle w:val="Corpsdetexte3"/>
        <w:spacing w:before="120" w:after="120"/>
        <w:jc w:val="both"/>
        <w:rPr>
          <w:rFonts w:ascii="Arial Narrow" w:eastAsia="Arial Unicode MS" w:hAnsi="Arial Narrow"/>
          <w:b w:val="0"/>
          <w:i w:val="0"/>
          <w:sz w:val="24"/>
        </w:rPr>
      </w:pPr>
    </w:p>
    <w:p w:rsidR="00B10D1E" w:rsidRPr="00E83F70" w:rsidRDefault="00B10D1E" w:rsidP="00F70624">
      <w:pPr>
        <w:pStyle w:val="Corpsdetexte3"/>
        <w:spacing w:before="120" w:after="120"/>
        <w:jc w:val="both"/>
        <w:rPr>
          <w:rFonts w:ascii="Arial Narrow" w:eastAsia="Arial Unicode MS" w:hAnsi="Arial Narrow"/>
          <w:b w:val="0"/>
          <w:i w:val="0"/>
          <w:sz w:val="24"/>
        </w:rPr>
      </w:pPr>
    </w:p>
    <w:p w:rsidR="00B10D1E" w:rsidRDefault="00B10D1E" w:rsidP="00F70624">
      <w:pPr>
        <w:pStyle w:val="Corpsdetexte3"/>
        <w:spacing w:before="120" w:after="120"/>
        <w:jc w:val="both"/>
        <w:rPr>
          <w:rFonts w:ascii="Arial Narrow" w:eastAsia="Arial Unicode MS" w:hAnsi="Arial Narrow"/>
          <w:b w:val="0"/>
          <w:i w:val="0"/>
          <w:sz w:val="24"/>
        </w:rPr>
      </w:pPr>
    </w:p>
    <w:p w:rsidR="007811B6" w:rsidRDefault="007811B6" w:rsidP="00F70624">
      <w:pPr>
        <w:pStyle w:val="Corpsdetexte3"/>
        <w:spacing w:before="120" w:after="120"/>
        <w:jc w:val="both"/>
        <w:rPr>
          <w:rFonts w:ascii="Arial Narrow" w:eastAsia="Arial Unicode MS" w:hAnsi="Arial Narrow"/>
          <w:b w:val="0"/>
          <w:i w:val="0"/>
          <w:sz w:val="24"/>
        </w:rPr>
      </w:pPr>
    </w:p>
    <w:p w:rsidR="007811B6" w:rsidRDefault="007811B6" w:rsidP="00F70624">
      <w:pPr>
        <w:pStyle w:val="Corpsdetexte3"/>
        <w:spacing w:before="120" w:after="120"/>
        <w:jc w:val="both"/>
        <w:rPr>
          <w:rFonts w:ascii="Arial Narrow" w:eastAsia="Arial Unicode MS" w:hAnsi="Arial Narrow"/>
          <w:b w:val="0"/>
          <w:i w:val="0"/>
          <w:sz w:val="24"/>
        </w:rPr>
      </w:pPr>
    </w:p>
    <w:p w:rsidR="007811B6" w:rsidRPr="00E83F70" w:rsidRDefault="007811B6" w:rsidP="00F70624">
      <w:pPr>
        <w:pStyle w:val="Corpsdetexte3"/>
        <w:spacing w:before="120" w:after="120"/>
        <w:jc w:val="both"/>
        <w:rPr>
          <w:rFonts w:ascii="Arial Narrow" w:eastAsia="Arial Unicode MS" w:hAnsi="Arial Narrow"/>
          <w:b w:val="0"/>
          <w:i w:val="0"/>
          <w:sz w:val="24"/>
        </w:rPr>
      </w:pPr>
    </w:p>
    <w:p w:rsidR="00B10D1E" w:rsidRPr="00E83F70" w:rsidRDefault="00B10D1E" w:rsidP="00F70624">
      <w:pPr>
        <w:pStyle w:val="Corpsdetexte3"/>
        <w:spacing w:before="120" w:after="120"/>
        <w:jc w:val="both"/>
        <w:rPr>
          <w:rFonts w:ascii="Arial Narrow" w:eastAsia="Arial Unicode MS" w:hAnsi="Arial Narrow"/>
          <w:b w:val="0"/>
          <w:i w:val="0"/>
          <w:sz w:val="24"/>
        </w:rPr>
      </w:pPr>
    </w:p>
    <w:p w:rsidR="00B10D1E" w:rsidRPr="00E83F70" w:rsidRDefault="00B10D1E" w:rsidP="00F70624">
      <w:pPr>
        <w:pStyle w:val="Corpsdetexte3"/>
        <w:spacing w:before="120" w:after="120"/>
        <w:jc w:val="both"/>
        <w:rPr>
          <w:rFonts w:ascii="Arial Narrow" w:eastAsia="Arial Unicode MS" w:hAnsi="Arial Narrow"/>
          <w:b w:val="0"/>
          <w:i w:val="0"/>
          <w:sz w:val="24"/>
        </w:rPr>
      </w:pPr>
    </w:p>
    <w:p w:rsidR="00B10D1E" w:rsidRPr="00E83F70" w:rsidRDefault="00B10D1E" w:rsidP="00F70624">
      <w:pPr>
        <w:pStyle w:val="Corpsdetexte3"/>
        <w:spacing w:before="120" w:after="120"/>
        <w:jc w:val="both"/>
        <w:rPr>
          <w:rFonts w:ascii="Arial Narrow" w:eastAsia="Arial Unicode MS" w:hAnsi="Arial Narrow"/>
          <w:b w:val="0"/>
          <w:i w:val="0"/>
          <w:sz w:val="24"/>
        </w:rPr>
      </w:pPr>
    </w:p>
    <w:p w:rsidR="00BE771A" w:rsidRPr="00E83F70" w:rsidRDefault="00BE771A" w:rsidP="00F70624">
      <w:pPr>
        <w:pStyle w:val="Corpsdetexte3"/>
        <w:spacing w:before="120" w:after="120"/>
        <w:jc w:val="both"/>
        <w:rPr>
          <w:rFonts w:ascii="Arial Narrow" w:eastAsia="Arial Unicode MS" w:hAnsi="Arial Narrow"/>
          <w:b w:val="0"/>
          <w:i w:val="0"/>
          <w:sz w:val="24"/>
        </w:rPr>
      </w:pPr>
    </w:p>
    <w:p w:rsidR="00BE771A" w:rsidRPr="00E83F70" w:rsidRDefault="00BE771A" w:rsidP="00F70624">
      <w:pPr>
        <w:pStyle w:val="Corpsdetexte3"/>
        <w:spacing w:before="120" w:after="120"/>
        <w:jc w:val="both"/>
        <w:rPr>
          <w:rFonts w:ascii="Arial Narrow" w:eastAsia="Arial Unicode MS" w:hAnsi="Arial Narrow"/>
          <w:b w:val="0"/>
          <w:i w:val="0"/>
          <w:sz w:val="24"/>
        </w:rPr>
      </w:pPr>
    </w:p>
    <w:p w:rsidR="00084433" w:rsidRPr="00E83F70" w:rsidRDefault="00892112" w:rsidP="00F70624">
      <w:pPr>
        <w:pStyle w:val="Corpsdetexte3"/>
        <w:spacing w:before="120" w:after="120"/>
        <w:jc w:val="both"/>
        <w:rPr>
          <w:rFonts w:ascii="Arial Narrow" w:eastAsia="Arial Unicode MS" w:hAnsi="Arial Narrow"/>
          <w:b w:val="0"/>
          <w:i w:val="0"/>
          <w:sz w:val="24"/>
        </w:rPr>
      </w:pPr>
      <w:r w:rsidRPr="00E83F70">
        <w:rPr>
          <w:rFonts w:ascii="Arial Narrow" w:eastAsia="Arial Unicode MS" w:hAnsi="Arial Narrow"/>
          <w:b w:val="0"/>
          <w:i w:val="0"/>
          <w:noProof/>
          <w:sz w:val="24"/>
        </w:rPr>
        <mc:AlternateContent>
          <mc:Choice Requires="wps">
            <w:drawing>
              <wp:anchor distT="0" distB="0" distL="114300" distR="114300" simplePos="0" relativeHeight="251649024" behindDoc="0" locked="0" layoutInCell="1" allowOverlap="1" wp14:anchorId="4B964BF6" wp14:editId="5FECE831">
                <wp:simplePos x="0" y="0"/>
                <wp:positionH relativeFrom="column">
                  <wp:posOffset>607884</wp:posOffset>
                </wp:positionH>
                <wp:positionV relativeFrom="paragraph">
                  <wp:posOffset>167074</wp:posOffset>
                </wp:positionV>
                <wp:extent cx="4895850" cy="1791970"/>
                <wp:effectExtent l="37465" t="54610" r="38735" b="48895"/>
                <wp:wrapNone/>
                <wp:docPr id="6"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1C43A9" w:rsidRPr="004F1BD5" w:rsidRDefault="001C43A9"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1C43A9" w:rsidRPr="004F1BD5" w:rsidRDefault="001C43A9" w:rsidP="004F1BD5">
                            <w:pPr>
                              <w:jc w:val="center"/>
                              <w:rPr>
                                <w:rFonts w:ascii="Albertus Extra Bold" w:hAnsi="Albertus Extra Bold"/>
                                <w:sz w:val="32"/>
                                <w:szCs w:val="32"/>
                              </w:rPr>
                            </w:pPr>
                            <w:r>
                              <w:rPr>
                                <w:rFonts w:ascii="Albertus Extra Bold" w:hAnsi="Albertus Extra Bold"/>
                                <w:sz w:val="32"/>
                                <w:szCs w:val="32"/>
                              </w:rPr>
                              <w:t xml:space="preserve">MODELE </w:t>
                            </w:r>
                            <w:r w:rsidR="002B3DCC">
                              <w:rPr>
                                <w:rFonts w:ascii="Albertus Extra Bold" w:hAnsi="Albertus Extra Bold"/>
                                <w:sz w:val="32"/>
                                <w:szCs w:val="32"/>
                              </w:rPr>
                              <w:t>DU MARCHE</w:t>
                            </w:r>
                            <w:r>
                              <w:rPr>
                                <w:rFonts w:ascii="Albertus Extra Bold" w:hAnsi="Albertus Extra Bold"/>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B964BF6" id="AutoShape 489" o:spid="_x0000_s1036" type="#_x0000_t69" style="position:absolute;left:0;text-align:left;margin-left:47.85pt;margin-top:13.15pt;width:385.5pt;height:141.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" strokeweight="2.25pt">
                <v:textbox>
                  <w:txbxContent>
                    <w:p w:rsidR="001C43A9" w:rsidRPr="004F1BD5" w:rsidRDefault="001C43A9"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1C43A9" w:rsidRPr="004F1BD5" w:rsidRDefault="001C43A9" w:rsidP="004F1BD5">
                      <w:pPr>
                        <w:jc w:val="center"/>
                        <w:rPr>
                          <w:rFonts w:ascii="Albertus Extra Bold" w:hAnsi="Albertus Extra Bold"/>
                          <w:sz w:val="32"/>
                          <w:szCs w:val="32"/>
                        </w:rPr>
                      </w:pPr>
                      <w:r>
                        <w:rPr>
                          <w:rFonts w:ascii="Albertus Extra Bold" w:hAnsi="Albertus Extra Bold"/>
                          <w:sz w:val="32"/>
                          <w:szCs w:val="32"/>
                        </w:rPr>
                        <w:t xml:space="preserve">MODELE </w:t>
                      </w:r>
                      <w:r w:rsidR="002B3DCC">
                        <w:rPr>
                          <w:rFonts w:ascii="Albertus Extra Bold" w:hAnsi="Albertus Extra Bold"/>
                          <w:sz w:val="32"/>
                          <w:szCs w:val="32"/>
                        </w:rPr>
                        <w:t>DU MARCHE</w:t>
                      </w:r>
                      <w:r>
                        <w:rPr>
                          <w:rFonts w:ascii="Albertus Extra Bold" w:hAnsi="Albertus Extra Bold"/>
                          <w:sz w:val="32"/>
                          <w:szCs w:val="32"/>
                        </w:rPr>
                        <w:t xml:space="preserve"> </w:t>
                      </w:r>
                    </w:p>
                  </w:txbxContent>
                </v:textbox>
              </v:shape>
            </w:pict>
          </mc:Fallback>
        </mc:AlternateContent>
      </w:r>
    </w:p>
    <w:p w:rsidR="00084433" w:rsidRPr="00E83F70" w:rsidRDefault="00084433" w:rsidP="00F70624">
      <w:pPr>
        <w:pStyle w:val="Corpsdetexte3"/>
        <w:spacing w:before="120" w:after="120"/>
        <w:jc w:val="both"/>
        <w:rPr>
          <w:rFonts w:ascii="Arial Narrow" w:eastAsia="Arial Unicode MS" w:hAnsi="Arial Narrow"/>
          <w:b w:val="0"/>
          <w:i w:val="0"/>
          <w:sz w:val="24"/>
        </w:rPr>
      </w:pPr>
    </w:p>
    <w:p w:rsidR="00084433" w:rsidRPr="00E83F70" w:rsidRDefault="00084433" w:rsidP="00F70624">
      <w:pPr>
        <w:pStyle w:val="Corpsdetexte3"/>
        <w:spacing w:before="120" w:after="120"/>
        <w:jc w:val="both"/>
        <w:rPr>
          <w:rFonts w:ascii="Arial Narrow" w:eastAsia="Arial Unicode MS" w:hAnsi="Arial Narrow"/>
          <w:b w:val="0"/>
          <w:i w:val="0"/>
          <w:sz w:val="24"/>
        </w:rPr>
      </w:pPr>
    </w:p>
    <w:p w:rsidR="00084433" w:rsidRPr="00E83F70" w:rsidRDefault="00084433" w:rsidP="00F70624">
      <w:pPr>
        <w:pStyle w:val="Corpsdetexte3"/>
        <w:spacing w:before="120" w:after="120"/>
        <w:jc w:val="both"/>
        <w:rPr>
          <w:rFonts w:ascii="Arial Narrow" w:eastAsia="Arial Unicode MS" w:hAnsi="Arial Narrow"/>
          <w:b w:val="0"/>
          <w:i w:val="0"/>
          <w:sz w:val="24"/>
        </w:rPr>
      </w:pPr>
    </w:p>
    <w:p w:rsidR="00084433" w:rsidRPr="00E83F70" w:rsidRDefault="00084433" w:rsidP="00F70624">
      <w:pPr>
        <w:pStyle w:val="Corpsdetexte3"/>
        <w:spacing w:before="120" w:after="120"/>
        <w:jc w:val="both"/>
        <w:rPr>
          <w:rFonts w:ascii="Arial Narrow" w:eastAsia="Arial Unicode MS" w:hAnsi="Arial Narrow"/>
          <w:b w:val="0"/>
          <w:i w:val="0"/>
          <w:sz w:val="24"/>
        </w:rPr>
      </w:pPr>
    </w:p>
    <w:p w:rsidR="00DB38CF" w:rsidRPr="00E83F70" w:rsidRDefault="00DB38CF" w:rsidP="00F70624">
      <w:pPr>
        <w:pStyle w:val="Corpsdetexte3"/>
        <w:spacing w:before="120" w:after="120"/>
        <w:jc w:val="both"/>
        <w:rPr>
          <w:rFonts w:ascii="Arial Narrow" w:eastAsia="Arial Unicode MS" w:hAnsi="Arial Narrow"/>
          <w:b w:val="0"/>
          <w:i w:val="0"/>
          <w:sz w:val="24"/>
        </w:rPr>
      </w:pPr>
    </w:p>
    <w:p w:rsidR="00BF78E4" w:rsidRPr="00E83F70" w:rsidRDefault="00BF78E4" w:rsidP="00F70624">
      <w:pPr>
        <w:pStyle w:val="Corpsdetexte3"/>
        <w:spacing w:before="120" w:after="120"/>
        <w:jc w:val="both"/>
        <w:rPr>
          <w:rFonts w:ascii="Arial Narrow" w:eastAsia="Arial Unicode MS" w:hAnsi="Arial Narrow"/>
          <w:b w:val="0"/>
          <w:i w:val="0"/>
          <w:sz w:val="24"/>
        </w:rPr>
      </w:pPr>
    </w:p>
    <w:p w:rsidR="00BF78E4" w:rsidRPr="00E83F70" w:rsidRDefault="00BF78E4" w:rsidP="00BF78E4">
      <w:pPr>
        <w:pStyle w:val="Corpsdetexte3"/>
        <w:spacing w:before="120" w:after="120"/>
        <w:rPr>
          <w:rFonts w:ascii="Arial Narrow" w:eastAsia="Arial Unicode MS" w:hAnsi="Arial Narrow"/>
          <w:b w:val="0"/>
          <w:i w:val="0"/>
          <w:sz w:val="24"/>
        </w:rPr>
      </w:pPr>
    </w:p>
    <w:p w:rsidR="00BF78E4" w:rsidRPr="00E83F70" w:rsidRDefault="00BF78E4" w:rsidP="00F70624">
      <w:pPr>
        <w:pStyle w:val="Corpsdetexte3"/>
        <w:spacing w:before="120" w:after="120"/>
        <w:jc w:val="both"/>
        <w:rPr>
          <w:rFonts w:ascii="Arial Narrow" w:eastAsia="Arial Unicode MS" w:hAnsi="Arial Narrow"/>
          <w:b w:val="0"/>
          <w:i w:val="0"/>
          <w:sz w:val="24"/>
        </w:rPr>
      </w:pPr>
    </w:p>
    <w:p w:rsidR="00BF78E4" w:rsidRPr="00E83F70" w:rsidRDefault="00BF78E4"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Default="00EC096E" w:rsidP="00F70624">
      <w:pPr>
        <w:pStyle w:val="Corpsdetexte3"/>
        <w:spacing w:before="120" w:after="120"/>
        <w:jc w:val="both"/>
        <w:rPr>
          <w:rFonts w:ascii="Arial Narrow" w:eastAsia="Arial Unicode MS" w:hAnsi="Arial Narrow"/>
          <w:b w:val="0"/>
          <w:i w:val="0"/>
          <w:sz w:val="24"/>
        </w:rPr>
      </w:pPr>
    </w:p>
    <w:p w:rsidR="00177C31" w:rsidRDefault="00177C31" w:rsidP="00F70624">
      <w:pPr>
        <w:pStyle w:val="Corpsdetexte3"/>
        <w:spacing w:before="120" w:after="120"/>
        <w:jc w:val="both"/>
        <w:rPr>
          <w:rFonts w:ascii="Arial Narrow" w:eastAsia="Arial Unicode MS" w:hAnsi="Arial Narrow"/>
          <w:b w:val="0"/>
          <w:i w:val="0"/>
          <w:sz w:val="24"/>
        </w:rPr>
      </w:pPr>
    </w:p>
    <w:p w:rsidR="00177C31" w:rsidRDefault="00177C31" w:rsidP="00F70624">
      <w:pPr>
        <w:pStyle w:val="Corpsdetexte3"/>
        <w:spacing w:before="120" w:after="120"/>
        <w:jc w:val="both"/>
        <w:rPr>
          <w:rFonts w:ascii="Arial Narrow" w:eastAsia="Arial Unicode MS" w:hAnsi="Arial Narrow"/>
          <w:b w:val="0"/>
          <w:i w:val="0"/>
          <w:sz w:val="24"/>
        </w:rPr>
      </w:pPr>
    </w:p>
    <w:p w:rsidR="00177C31" w:rsidRDefault="00177C31" w:rsidP="00F70624">
      <w:pPr>
        <w:pStyle w:val="Corpsdetexte3"/>
        <w:spacing w:before="120" w:after="120"/>
        <w:jc w:val="both"/>
        <w:rPr>
          <w:rFonts w:ascii="Arial Narrow" w:eastAsia="Arial Unicode MS" w:hAnsi="Arial Narrow"/>
          <w:b w:val="0"/>
          <w:i w:val="0"/>
          <w:sz w:val="24"/>
        </w:rPr>
      </w:pPr>
    </w:p>
    <w:p w:rsidR="00177C31" w:rsidRDefault="00177C31" w:rsidP="00F70624">
      <w:pPr>
        <w:pStyle w:val="Corpsdetexte3"/>
        <w:spacing w:before="120" w:after="120"/>
        <w:jc w:val="both"/>
        <w:rPr>
          <w:rFonts w:ascii="Arial Narrow" w:eastAsia="Arial Unicode MS" w:hAnsi="Arial Narrow"/>
          <w:b w:val="0"/>
          <w:i w:val="0"/>
          <w:sz w:val="24"/>
        </w:rPr>
      </w:pPr>
    </w:p>
    <w:p w:rsidR="00177C31" w:rsidRDefault="00177C31" w:rsidP="00F70624">
      <w:pPr>
        <w:pStyle w:val="Corpsdetexte3"/>
        <w:spacing w:before="120" w:after="120"/>
        <w:jc w:val="both"/>
        <w:rPr>
          <w:rFonts w:ascii="Arial Narrow" w:eastAsia="Arial Unicode MS" w:hAnsi="Arial Narrow"/>
          <w:b w:val="0"/>
          <w:i w:val="0"/>
          <w:sz w:val="24"/>
        </w:rPr>
      </w:pPr>
    </w:p>
    <w:p w:rsidR="00177C31" w:rsidRDefault="00177C31" w:rsidP="00F70624">
      <w:pPr>
        <w:pStyle w:val="Corpsdetexte3"/>
        <w:spacing w:before="120" w:after="120"/>
        <w:jc w:val="both"/>
        <w:rPr>
          <w:rFonts w:ascii="Arial Narrow" w:eastAsia="Arial Unicode MS" w:hAnsi="Arial Narrow"/>
          <w:b w:val="0"/>
          <w:i w:val="0"/>
          <w:sz w:val="24"/>
        </w:rPr>
      </w:pPr>
    </w:p>
    <w:tbl>
      <w:tblPr>
        <w:tblStyle w:val="Grilledutableau"/>
        <w:tblpPr w:leftFromText="180" w:rightFromText="180" w:vertAnchor="page" w:horzAnchor="margin"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177C31" w:rsidRPr="00E83F70" w:rsidTr="0063247B">
        <w:trPr>
          <w:trHeight w:val="526"/>
        </w:trPr>
        <w:tc>
          <w:tcPr>
            <w:tcW w:w="4052" w:type="dxa"/>
            <w:hideMark/>
          </w:tcPr>
          <w:p w:rsidR="00177C31" w:rsidRPr="00E83F70" w:rsidRDefault="00177C31" w:rsidP="0063247B">
            <w:pPr>
              <w:jc w:val="center"/>
              <w:rPr>
                <w:rFonts w:ascii="Arial Narrow" w:hAnsi="Arial Narrow" w:cs="Arial"/>
                <w:b/>
                <w:caps/>
              </w:rPr>
            </w:pPr>
            <w:r w:rsidRPr="00E83F70">
              <w:rPr>
                <w:rFonts w:ascii="Arial Narrow" w:hAnsi="Arial Narrow" w:cs="Arial"/>
                <w:b/>
                <w:caps/>
              </w:rPr>
              <w:lastRenderedPageBreak/>
              <w:t>République du cameroun</w:t>
            </w:r>
          </w:p>
          <w:p w:rsidR="00177C31" w:rsidRPr="00E83F70" w:rsidRDefault="00177C31" w:rsidP="0063247B">
            <w:pPr>
              <w:jc w:val="center"/>
              <w:rPr>
                <w:rFonts w:ascii="Arial Narrow" w:hAnsi="Arial Narrow" w:cs="Arial"/>
                <w:b/>
              </w:rPr>
            </w:pPr>
            <w:r w:rsidRPr="00E83F70">
              <w:rPr>
                <w:rFonts w:ascii="Arial Narrow" w:hAnsi="Arial Narrow" w:cs="Arial"/>
                <w:b/>
              </w:rPr>
              <w:t>Paix – Travail – Patrie</w:t>
            </w:r>
          </w:p>
          <w:p w:rsidR="00177C31" w:rsidRPr="00E83F70" w:rsidRDefault="00177C31" w:rsidP="0063247B">
            <w:pPr>
              <w:jc w:val="center"/>
              <w:rPr>
                <w:rFonts w:ascii="Arial Narrow" w:hAnsi="Arial Narrow" w:cs="Arial"/>
              </w:rPr>
            </w:pPr>
            <w:r w:rsidRPr="00E83F70">
              <w:rPr>
                <w:rFonts w:ascii="Arial Narrow" w:hAnsi="Arial Narrow" w:cs="Arial"/>
                <w:b/>
                <w:caps/>
              </w:rPr>
              <w:t>---------------</w:t>
            </w:r>
          </w:p>
        </w:tc>
        <w:tc>
          <w:tcPr>
            <w:tcW w:w="1956" w:type="dxa"/>
            <w:vMerge w:val="restart"/>
            <w:vAlign w:val="center"/>
            <w:hideMark/>
          </w:tcPr>
          <w:p w:rsidR="00177C31" w:rsidRPr="00E83F70" w:rsidRDefault="00177C31" w:rsidP="0063247B">
            <w:pPr>
              <w:jc w:val="center"/>
              <w:rPr>
                <w:rFonts w:ascii="Arial Narrow" w:hAnsi="Arial Narrow" w:cs="Arial"/>
              </w:rPr>
            </w:pPr>
            <w:r w:rsidRPr="00E83F70">
              <w:rPr>
                <w:rFonts w:ascii="Arial Narrow" w:hAnsi="Arial Narrow" w:cs="Arial"/>
                <w:noProof/>
              </w:rPr>
              <w:drawing>
                <wp:anchor distT="0" distB="0" distL="114300" distR="114300" simplePos="0" relativeHeight="251689984" behindDoc="0" locked="0" layoutInCell="1" allowOverlap="1" wp14:anchorId="6264AEC3" wp14:editId="4B915F62">
                  <wp:simplePos x="0" y="0"/>
                  <wp:positionH relativeFrom="column">
                    <wp:posOffset>-3175</wp:posOffset>
                  </wp:positionH>
                  <wp:positionV relativeFrom="paragraph">
                    <wp:posOffset>46355</wp:posOffset>
                  </wp:positionV>
                  <wp:extent cx="1105535" cy="1020445"/>
                  <wp:effectExtent l="0" t="0" r="0" b="8255"/>
                  <wp:wrapNone/>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5535" cy="10204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77C31" w:rsidRPr="00E83F70" w:rsidRDefault="00177C31" w:rsidP="0063247B">
            <w:pPr>
              <w:jc w:val="center"/>
              <w:rPr>
                <w:rFonts w:ascii="Arial Narrow" w:hAnsi="Arial Narrow" w:cs="Arial"/>
              </w:rPr>
            </w:pPr>
          </w:p>
          <w:p w:rsidR="00177C31" w:rsidRPr="00E83F70" w:rsidRDefault="00177C31" w:rsidP="0063247B">
            <w:pPr>
              <w:jc w:val="center"/>
              <w:rPr>
                <w:rFonts w:ascii="Arial Narrow" w:hAnsi="Arial Narrow" w:cs="Arial"/>
              </w:rPr>
            </w:pPr>
          </w:p>
          <w:p w:rsidR="00177C31" w:rsidRPr="00E83F70" w:rsidRDefault="00177C31" w:rsidP="0063247B">
            <w:pPr>
              <w:jc w:val="center"/>
              <w:rPr>
                <w:rFonts w:ascii="Arial Narrow" w:hAnsi="Arial Narrow" w:cs="Arial"/>
              </w:rPr>
            </w:pPr>
          </w:p>
          <w:p w:rsidR="00177C31" w:rsidRPr="00E83F70" w:rsidRDefault="00177C31" w:rsidP="0063247B">
            <w:pPr>
              <w:jc w:val="center"/>
              <w:rPr>
                <w:rFonts w:ascii="Arial Narrow" w:hAnsi="Arial Narrow" w:cs="Arial"/>
              </w:rPr>
            </w:pPr>
          </w:p>
          <w:p w:rsidR="00177C31" w:rsidRPr="00E83F70" w:rsidRDefault="00177C31" w:rsidP="0063247B">
            <w:pPr>
              <w:jc w:val="center"/>
              <w:rPr>
                <w:rFonts w:ascii="Arial Narrow" w:hAnsi="Arial Narrow" w:cs="Arial"/>
              </w:rPr>
            </w:pPr>
          </w:p>
          <w:p w:rsidR="00177C31" w:rsidRPr="00E83F70" w:rsidRDefault="00177C31" w:rsidP="0063247B">
            <w:pPr>
              <w:jc w:val="center"/>
              <w:rPr>
                <w:rFonts w:ascii="Arial Narrow" w:hAnsi="Arial Narrow" w:cs="Arial"/>
              </w:rPr>
            </w:pPr>
          </w:p>
        </w:tc>
        <w:tc>
          <w:tcPr>
            <w:tcW w:w="4014" w:type="dxa"/>
            <w:hideMark/>
          </w:tcPr>
          <w:p w:rsidR="00177C31" w:rsidRPr="00E83F70" w:rsidRDefault="00177C31" w:rsidP="0063247B">
            <w:pPr>
              <w:jc w:val="center"/>
              <w:rPr>
                <w:rFonts w:ascii="Arial Narrow" w:hAnsi="Arial Narrow" w:cs="Arial"/>
                <w:b/>
                <w:caps/>
                <w:lang w:val="en-US"/>
              </w:rPr>
            </w:pPr>
            <w:r w:rsidRPr="00E83F70">
              <w:rPr>
                <w:rFonts w:ascii="Arial Narrow" w:hAnsi="Arial Narrow" w:cs="Arial"/>
                <w:b/>
                <w:caps/>
                <w:lang w:val="en-US"/>
              </w:rPr>
              <w:t>Republic of cameroon</w:t>
            </w:r>
          </w:p>
          <w:p w:rsidR="00177C31" w:rsidRPr="00E83F70" w:rsidRDefault="00177C31" w:rsidP="0063247B">
            <w:pPr>
              <w:jc w:val="center"/>
              <w:rPr>
                <w:rFonts w:ascii="Arial Narrow" w:hAnsi="Arial Narrow" w:cs="Arial"/>
                <w:b/>
                <w:lang w:val="en-US"/>
              </w:rPr>
            </w:pPr>
            <w:r w:rsidRPr="00E83F70">
              <w:rPr>
                <w:rFonts w:ascii="Arial Narrow" w:hAnsi="Arial Narrow" w:cs="Arial"/>
                <w:b/>
                <w:lang w:val="en-US"/>
              </w:rPr>
              <w:t xml:space="preserve">Peace </w:t>
            </w:r>
            <w:r w:rsidRPr="00E83F70">
              <w:rPr>
                <w:rFonts w:ascii="Arial Narrow" w:hAnsi="Arial Narrow" w:cs="Arial"/>
                <w:b/>
                <w:caps/>
                <w:lang w:val="en-US"/>
              </w:rPr>
              <w:t>–</w:t>
            </w:r>
            <w:r w:rsidRPr="00E83F70">
              <w:rPr>
                <w:rFonts w:ascii="Arial Narrow" w:hAnsi="Arial Narrow" w:cs="Arial"/>
                <w:b/>
                <w:lang w:val="en-US"/>
              </w:rPr>
              <w:t xml:space="preserve"> Work – Fatherland</w:t>
            </w:r>
          </w:p>
          <w:p w:rsidR="00177C31" w:rsidRPr="00E83F70" w:rsidRDefault="00177C31" w:rsidP="0063247B">
            <w:pPr>
              <w:jc w:val="center"/>
              <w:rPr>
                <w:rFonts w:ascii="Arial Narrow" w:hAnsi="Arial Narrow" w:cs="Arial"/>
              </w:rPr>
            </w:pPr>
            <w:r w:rsidRPr="00E83F70">
              <w:rPr>
                <w:rFonts w:ascii="Arial Narrow" w:hAnsi="Arial Narrow" w:cs="Arial"/>
                <w:b/>
                <w:caps/>
              </w:rPr>
              <w:t>---------------</w:t>
            </w:r>
          </w:p>
        </w:tc>
      </w:tr>
      <w:tr w:rsidR="00177C31" w:rsidRPr="00E83F70" w:rsidTr="0063247B">
        <w:trPr>
          <w:trHeight w:val="526"/>
        </w:trPr>
        <w:tc>
          <w:tcPr>
            <w:tcW w:w="4052" w:type="dxa"/>
            <w:hideMark/>
          </w:tcPr>
          <w:p w:rsidR="00177C31" w:rsidRPr="00E83F70" w:rsidRDefault="00177C31" w:rsidP="0063247B">
            <w:pPr>
              <w:jc w:val="center"/>
              <w:rPr>
                <w:rFonts w:ascii="Arial Narrow" w:hAnsi="Arial Narrow" w:cs="Arial"/>
                <w:b/>
                <w:caps/>
              </w:rPr>
            </w:pPr>
            <w:r w:rsidRPr="00E83F70">
              <w:rPr>
                <w:rFonts w:ascii="Arial Narrow" w:hAnsi="Arial Narrow" w:cs="Arial"/>
                <w:b/>
                <w:caps/>
              </w:rPr>
              <w:t>REGION DE L’EST</w:t>
            </w:r>
          </w:p>
          <w:p w:rsidR="00177C31" w:rsidRPr="00E83F70" w:rsidRDefault="00177C31" w:rsidP="0063247B">
            <w:pPr>
              <w:jc w:val="center"/>
              <w:rPr>
                <w:rFonts w:ascii="Arial Narrow" w:hAnsi="Arial Narrow" w:cs="Arial"/>
              </w:rPr>
            </w:pPr>
            <w:r w:rsidRPr="00E83F70">
              <w:rPr>
                <w:rFonts w:ascii="Arial Narrow" w:hAnsi="Arial Narrow" w:cs="Arial"/>
                <w:b/>
                <w:caps/>
              </w:rPr>
              <w:t>---------------</w:t>
            </w:r>
          </w:p>
        </w:tc>
        <w:tc>
          <w:tcPr>
            <w:tcW w:w="0" w:type="auto"/>
            <w:vMerge/>
            <w:vAlign w:val="center"/>
            <w:hideMark/>
          </w:tcPr>
          <w:p w:rsidR="00177C31" w:rsidRPr="00E83F70" w:rsidRDefault="00177C31" w:rsidP="0063247B">
            <w:pPr>
              <w:rPr>
                <w:rFonts w:ascii="Arial Narrow" w:hAnsi="Arial Narrow" w:cs="Arial"/>
              </w:rPr>
            </w:pPr>
          </w:p>
        </w:tc>
        <w:tc>
          <w:tcPr>
            <w:tcW w:w="4014" w:type="dxa"/>
            <w:hideMark/>
          </w:tcPr>
          <w:p w:rsidR="00177C31" w:rsidRPr="00E83F70" w:rsidRDefault="00177C31" w:rsidP="0063247B">
            <w:pPr>
              <w:jc w:val="center"/>
              <w:rPr>
                <w:rFonts w:ascii="Arial Narrow" w:hAnsi="Arial Narrow" w:cs="Arial"/>
                <w:b/>
                <w:caps/>
                <w:lang w:val="en-US"/>
              </w:rPr>
            </w:pPr>
            <w:r w:rsidRPr="00E83F70">
              <w:rPr>
                <w:rFonts w:ascii="Arial Narrow" w:hAnsi="Arial Narrow" w:cs="Arial"/>
                <w:b/>
                <w:caps/>
                <w:lang w:val="en-US"/>
              </w:rPr>
              <w:t>EAST REGION</w:t>
            </w:r>
          </w:p>
          <w:p w:rsidR="00177C31" w:rsidRPr="00E83F70" w:rsidRDefault="00177C31" w:rsidP="0063247B">
            <w:pPr>
              <w:jc w:val="center"/>
              <w:rPr>
                <w:rFonts w:ascii="Arial Narrow" w:hAnsi="Arial Narrow" w:cs="Arial"/>
              </w:rPr>
            </w:pPr>
            <w:r w:rsidRPr="00E83F70">
              <w:rPr>
                <w:rFonts w:ascii="Arial Narrow" w:hAnsi="Arial Narrow" w:cs="Arial"/>
                <w:b/>
                <w:caps/>
              </w:rPr>
              <w:t>---------------</w:t>
            </w:r>
          </w:p>
        </w:tc>
      </w:tr>
      <w:tr w:rsidR="00177C31" w:rsidRPr="00E83F70" w:rsidTr="0063247B">
        <w:trPr>
          <w:trHeight w:val="423"/>
        </w:trPr>
        <w:tc>
          <w:tcPr>
            <w:tcW w:w="4052" w:type="dxa"/>
            <w:hideMark/>
          </w:tcPr>
          <w:p w:rsidR="00177C31" w:rsidRPr="00E83F70" w:rsidRDefault="00177C31" w:rsidP="0063247B">
            <w:pPr>
              <w:jc w:val="center"/>
              <w:rPr>
                <w:rFonts w:ascii="Arial Narrow" w:hAnsi="Arial Narrow" w:cs="Arial"/>
                <w:b/>
                <w:caps/>
              </w:rPr>
            </w:pPr>
            <w:r w:rsidRPr="00E83F70">
              <w:rPr>
                <w:rFonts w:ascii="Arial Narrow" w:hAnsi="Arial Narrow" w:cs="Arial"/>
                <w:b/>
                <w:caps/>
              </w:rPr>
              <w:t>CONSEIL REGIONAL DE L’EST</w:t>
            </w:r>
          </w:p>
          <w:p w:rsidR="00177C31" w:rsidRPr="00E83F70" w:rsidRDefault="00177C31" w:rsidP="0063247B">
            <w:pPr>
              <w:jc w:val="center"/>
              <w:rPr>
                <w:rFonts w:ascii="Arial Narrow" w:hAnsi="Arial Narrow" w:cs="Arial"/>
              </w:rPr>
            </w:pPr>
            <w:r w:rsidRPr="00E83F70">
              <w:rPr>
                <w:rFonts w:ascii="Arial Narrow" w:hAnsi="Arial Narrow" w:cs="Arial"/>
                <w:b/>
                <w:caps/>
              </w:rPr>
              <w:t>---------------</w:t>
            </w:r>
          </w:p>
        </w:tc>
        <w:tc>
          <w:tcPr>
            <w:tcW w:w="0" w:type="auto"/>
            <w:vMerge/>
            <w:vAlign w:val="center"/>
            <w:hideMark/>
          </w:tcPr>
          <w:p w:rsidR="00177C31" w:rsidRPr="00E83F70" w:rsidRDefault="00177C31" w:rsidP="0063247B">
            <w:pPr>
              <w:rPr>
                <w:rFonts w:ascii="Arial Narrow" w:hAnsi="Arial Narrow" w:cs="Arial"/>
              </w:rPr>
            </w:pPr>
          </w:p>
        </w:tc>
        <w:tc>
          <w:tcPr>
            <w:tcW w:w="4014" w:type="dxa"/>
            <w:hideMark/>
          </w:tcPr>
          <w:p w:rsidR="00177C31" w:rsidRPr="00E83F70" w:rsidRDefault="00177C31" w:rsidP="0063247B">
            <w:pPr>
              <w:jc w:val="center"/>
              <w:rPr>
                <w:rFonts w:ascii="Arial Narrow" w:hAnsi="Arial Narrow" w:cs="Arial"/>
                <w:b/>
                <w:caps/>
              </w:rPr>
            </w:pPr>
            <w:r w:rsidRPr="00E83F70">
              <w:rPr>
                <w:rFonts w:ascii="Arial Narrow" w:hAnsi="Arial Narrow" w:cs="Arial"/>
                <w:b/>
                <w:caps/>
              </w:rPr>
              <w:t>EAST REGIONAL COUNCIL</w:t>
            </w:r>
          </w:p>
          <w:p w:rsidR="00177C31" w:rsidRPr="00E83F70" w:rsidRDefault="00177C31" w:rsidP="0063247B">
            <w:pPr>
              <w:jc w:val="center"/>
              <w:rPr>
                <w:rFonts w:ascii="Arial Narrow" w:hAnsi="Arial Narrow" w:cs="Arial"/>
              </w:rPr>
            </w:pPr>
            <w:r w:rsidRPr="00E83F70">
              <w:rPr>
                <w:rFonts w:ascii="Arial Narrow" w:hAnsi="Arial Narrow" w:cs="Arial"/>
                <w:b/>
                <w:caps/>
              </w:rPr>
              <w:t>---------------</w:t>
            </w:r>
          </w:p>
        </w:tc>
      </w:tr>
    </w:tbl>
    <w:p w:rsidR="00177C31" w:rsidRPr="00E83F70" w:rsidRDefault="00177C31" w:rsidP="00F70624">
      <w:pPr>
        <w:pStyle w:val="Corpsdetexte3"/>
        <w:spacing w:before="120" w:after="120"/>
        <w:jc w:val="both"/>
        <w:rPr>
          <w:rFonts w:ascii="Arial Narrow" w:eastAsia="Arial Unicode MS" w:hAnsi="Arial Narrow"/>
          <w:b w:val="0"/>
          <w:i w:val="0"/>
          <w:sz w:val="24"/>
        </w:rPr>
      </w:pPr>
    </w:p>
    <w:p w:rsidR="00D4065A" w:rsidRDefault="00D4065A" w:rsidP="001F4AC4">
      <w:pPr>
        <w:spacing w:line="276" w:lineRule="auto"/>
        <w:jc w:val="both"/>
        <w:outlineLvl w:val="0"/>
        <w:rPr>
          <w:rFonts w:ascii="Arial Narrow" w:hAnsi="Arial Narrow"/>
          <w:b/>
          <w:bCs/>
        </w:rPr>
      </w:pPr>
    </w:p>
    <w:p w:rsidR="00177C31" w:rsidRPr="00177C31" w:rsidRDefault="002D3933" w:rsidP="00177C31">
      <w:pPr>
        <w:spacing w:line="276" w:lineRule="auto"/>
        <w:jc w:val="both"/>
        <w:outlineLvl w:val="0"/>
        <w:rPr>
          <w:rFonts w:ascii="Arial Narrow" w:hAnsi="Arial Narrow"/>
          <w:b/>
        </w:rPr>
      </w:pPr>
      <w:bookmarkStart w:id="671" w:name="_Toc159227940"/>
      <w:bookmarkStart w:id="672" w:name="_Toc152086500"/>
      <w:r>
        <w:rPr>
          <w:rFonts w:ascii="Arial Narrow" w:hAnsi="Arial Narrow"/>
          <w:b/>
          <w:bCs/>
        </w:rPr>
        <w:t>MARCHE</w:t>
      </w:r>
      <w:r w:rsidR="001F4AC4" w:rsidRPr="00E83F70">
        <w:rPr>
          <w:rFonts w:ascii="Arial Narrow" w:hAnsi="Arial Narrow"/>
          <w:b/>
          <w:bCs/>
        </w:rPr>
        <w:t xml:space="preserve"> N°________/</w:t>
      </w:r>
      <w:r>
        <w:rPr>
          <w:rFonts w:ascii="Arial Narrow" w:hAnsi="Arial Narrow"/>
          <w:b/>
          <w:bCs/>
        </w:rPr>
        <w:t>M</w:t>
      </w:r>
      <w:r w:rsidR="00D32C88" w:rsidRPr="00E83F70">
        <w:rPr>
          <w:rFonts w:ascii="Arial Narrow" w:hAnsi="Arial Narrow"/>
          <w:b/>
          <w:bCs/>
        </w:rPr>
        <w:t>/</w:t>
      </w:r>
      <w:r w:rsidR="001F4AC4" w:rsidRPr="00E83F70">
        <w:rPr>
          <w:rFonts w:ascii="Arial Narrow" w:hAnsi="Arial Narrow"/>
          <w:b/>
          <w:bCs/>
        </w:rPr>
        <w:t>CR-ES/</w:t>
      </w:r>
      <w:r w:rsidR="00D32C88" w:rsidRPr="00E83F70">
        <w:rPr>
          <w:rFonts w:ascii="Arial Narrow" w:hAnsi="Arial Narrow"/>
          <w:b/>
          <w:bCs/>
        </w:rPr>
        <w:t>C</w:t>
      </w:r>
      <w:r w:rsidR="00B03CE9" w:rsidRPr="00E83F70">
        <w:rPr>
          <w:rFonts w:ascii="Arial Narrow" w:hAnsi="Arial Narrow"/>
          <w:b/>
          <w:bCs/>
        </w:rPr>
        <w:t>I</w:t>
      </w:r>
      <w:r w:rsidR="00D32C88" w:rsidRPr="00E83F70">
        <w:rPr>
          <w:rFonts w:ascii="Arial Narrow" w:hAnsi="Arial Narrow"/>
          <w:b/>
          <w:bCs/>
        </w:rPr>
        <w:t>PM/</w:t>
      </w:r>
      <w:r w:rsidR="004F71C5">
        <w:rPr>
          <w:rFonts w:ascii="Arial Narrow" w:hAnsi="Arial Narrow"/>
          <w:b/>
          <w:bCs/>
        </w:rPr>
        <w:t>2023</w:t>
      </w:r>
      <w:r w:rsidR="001F4AC4" w:rsidRPr="00E83F70">
        <w:rPr>
          <w:rFonts w:ascii="Arial Narrow" w:hAnsi="Arial Narrow"/>
          <w:b/>
          <w:bCs/>
        </w:rPr>
        <w:t xml:space="preserve"> </w:t>
      </w:r>
      <w:r w:rsidR="005235F6" w:rsidRPr="00E83F70">
        <w:rPr>
          <w:rFonts w:ascii="Arial Narrow" w:hAnsi="Arial Narrow"/>
          <w:b/>
          <w:bCs/>
        </w:rPr>
        <w:t>du _____</w:t>
      </w:r>
      <w:r w:rsidR="001F4AC4" w:rsidRPr="00E83F70">
        <w:rPr>
          <w:rFonts w:ascii="Arial Narrow" w:hAnsi="Arial Narrow"/>
          <w:b/>
          <w:bCs/>
        </w:rPr>
        <w:t>___</w:t>
      </w:r>
      <w:r w:rsidR="005235F6" w:rsidRPr="00E83F70">
        <w:rPr>
          <w:rFonts w:ascii="Arial Narrow" w:hAnsi="Arial Narrow"/>
          <w:b/>
          <w:bCs/>
        </w:rPr>
        <w:t>_______</w:t>
      </w:r>
      <w:r w:rsidR="001F4AC4" w:rsidRPr="00E83F70">
        <w:rPr>
          <w:rFonts w:ascii="Arial Narrow" w:hAnsi="Arial Narrow"/>
          <w:b/>
        </w:rPr>
        <w:t xml:space="preserve"> PASSE APRES D’OFFRES NATIONAL OUVERT N° </w:t>
      </w:r>
      <w:r w:rsidR="00D4065A">
        <w:rPr>
          <w:rFonts w:ascii="Arial Narrow" w:hAnsi="Arial Narrow"/>
          <w:b/>
        </w:rPr>
        <w:t>__________ /AONO/CR-ES/CIPM/202</w:t>
      </w:r>
      <w:r w:rsidR="00CA40D5">
        <w:rPr>
          <w:rFonts w:ascii="Arial Narrow" w:hAnsi="Arial Narrow"/>
          <w:b/>
        </w:rPr>
        <w:t>3</w:t>
      </w:r>
      <w:r w:rsidR="001F4AC4" w:rsidRPr="00E83F70">
        <w:rPr>
          <w:rFonts w:ascii="Arial Narrow" w:hAnsi="Arial Narrow"/>
          <w:b/>
        </w:rPr>
        <w:t xml:space="preserve"> DU _________________ </w:t>
      </w:r>
      <w:r w:rsidR="00FA263D" w:rsidRPr="00E83F70">
        <w:rPr>
          <w:rFonts w:ascii="Arial Narrow" w:hAnsi="Arial Narrow"/>
          <w:b/>
        </w:rPr>
        <w:t xml:space="preserve">POUR </w:t>
      </w:r>
      <w:bookmarkEnd w:id="671"/>
      <w:r w:rsidRPr="002D3933">
        <w:rPr>
          <w:rFonts w:ascii="Arial Narrow" w:hAnsi="Arial Narrow"/>
          <w:b/>
        </w:rPr>
        <w:t>le recrutement d’un bureau d’études techniques (BET) pour réaliser la maitrise d’œuvre partielle chargée de porter les études de construction de l’Hôtel de Région de l’Est au niveau Projet d’Exécution des Ouvrages (PEO).</w:t>
      </w:r>
    </w:p>
    <w:p w:rsidR="00DB708F" w:rsidRPr="00E83F70" w:rsidRDefault="00177C31" w:rsidP="001F4AC4">
      <w:pPr>
        <w:spacing w:line="276" w:lineRule="auto"/>
        <w:jc w:val="both"/>
        <w:outlineLvl w:val="0"/>
        <w:rPr>
          <w:rFonts w:ascii="Arial Narrow" w:hAnsi="Arial Narrow"/>
          <w:b/>
          <w:bCs/>
        </w:rPr>
      </w:pPr>
      <w:r w:rsidRPr="00177C31">
        <w:rPr>
          <w:rFonts w:ascii="Arial Narrow" w:hAnsi="Arial Narrow"/>
          <w:b/>
        </w:rPr>
        <w:t xml:space="preserve">  </w:t>
      </w:r>
      <w:bookmarkEnd w:id="672"/>
    </w:p>
    <w:tbl>
      <w:tblPr>
        <w:tblW w:w="9606" w:type="dxa"/>
        <w:tblLook w:val="04A0" w:firstRow="1" w:lastRow="0" w:firstColumn="1" w:lastColumn="0" w:noHBand="0" w:noVBand="1"/>
      </w:tblPr>
      <w:tblGrid>
        <w:gridCol w:w="3373"/>
        <w:gridCol w:w="6233"/>
      </w:tblGrid>
      <w:tr w:rsidR="00A821F9" w:rsidRPr="00E83F70" w:rsidTr="00DD183C">
        <w:tc>
          <w:tcPr>
            <w:tcW w:w="3373" w:type="dxa"/>
            <w:hideMark/>
          </w:tcPr>
          <w:p w:rsidR="00DB708F" w:rsidRPr="00E83F70" w:rsidRDefault="00DB708F" w:rsidP="00DB708F">
            <w:pPr>
              <w:rPr>
                <w:rFonts w:ascii="Arial Narrow" w:eastAsia="Calibri" w:hAnsi="Arial Narrow" w:cs="Arial"/>
              </w:rPr>
            </w:pPr>
            <w:r w:rsidRPr="00E83F70">
              <w:rPr>
                <w:rFonts w:ascii="Arial Narrow" w:eastAsia="Calibri" w:hAnsi="Arial Narrow" w:cs="Arial"/>
                <w:b/>
              </w:rPr>
              <w:t>MAITRE D’OUVRAGE :</w:t>
            </w:r>
          </w:p>
        </w:tc>
        <w:tc>
          <w:tcPr>
            <w:tcW w:w="6233" w:type="dxa"/>
            <w:hideMark/>
          </w:tcPr>
          <w:p w:rsidR="00DB708F" w:rsidRPr="00E83F70" w:rsidRDefault="00DB708F" w:rsidP="00DB708F">
            <w:pPr>
              <w:tabs>
                <w:tab w:val="left" w:pos="4111"/>
              </w:tabs>
              <w:rPr>
                <w:rFonts w:ascii="Arial Narrow" w:eastAsia="Calibri" w:hAnsi="Arial Narrow" w:cs="Arial"/>
                <w:b/>
              </w:rPr>
            </w:pPr>
            <w:r w:rsidRPr="00E83F70">
              <w:rPr>
                <w:rFonts w:ascii="Arial Narrow" w:eastAsia="Calibri" w:hAnsi="Arial Narrow" w:cs="Arial"/>
                <w:b/>
              </w:rPr>
              <w:t>LE PRESIDENT DU CONSEIL REGIONAL DE L’EST</w:t>
            </w:r>
          </w:p>
        </w:tc>
      </w:tr>
      <w:tr w:rsidR="00A821F9" w:rsidRPr="00E83F70" w:rsidTr="00DD183C">
        <w:tc>
          <w:tcPr>
            <w:tcW w:w="3373" w:type="dxa"/>
            <w:hideMark/>
          </w:tcPr>
          <w:p w:rsidR="00DB708F" w:rsidRPr="00E83F70" w:rsidRDefault="00DB708F" w:rsidP="00DB708F">
            <w:pPr>
              <w:rPr>
                <w:rFonts w:ascii="Arial Narrow" w:eastAsia="Calibri" w:hAnsi="Arial Narrow" w:cs="Arial"/>
                <w:b/>
                <w:bCs/>
              </w:rPr>
            </w:pPr>
          </w:p>
          <w:p w:rsidR="00DB708F" w:rsidRPr="00E83F70" w:rsidRDefault="00DB708F" w:rsidP="00DB708F">
            <w:pPr>
              <w:rPr>
                <w:rFonts w:ascii="Arial Narrow" w:eastAsia="Calibri" w:hAnsi="Arial Narrow" w:cs="Arial"/>
                <w:b/>
                <w:bCs/>
              </w:rPr>
            </w:pPr>
          </w:p>
          <w:p w:rsidR="00DB708F" w:rsidRPr="00E83F70" w:rsidRDefault="00DB708F" w:rsidP="00CA40D5">
            <w:pPr>
              <w:rPr>
                <w:rFonts w:ascii="Arial Narrow" w:eastAsia="Calibri" w:hAnsi="Arial Narrow" w:cs="Arial"/>
                <w:b/>
                <w:bCs/>
              </w:rPr>
            </w:pPr>
            <w:r w:rsidRPr="00E83F70">
              <w:rPr>
                <w:rFonts w:ascii="Arial Narrow" w:eastAsia="Calibri" w:hAnsi="Arial Narrow" w:cs="Arial"/>
                <w:b/>
                <w:bCs/>
              </w:rPr>
              <w:t xml:space="preserve">TITULAIRE </w:t>
            </w:r>
            <w:r w:rsidRPr="00E83F70">
              <w:rPr>
                <w:rFonts w:ascii="Arial Narrow" w:eastAsia="Calibri" w:hAnsi="Arial Narrow" w:cs="Arial"/>
                <w:b/>
              </w:rPr>
              <w:t>D</w:t>
            </w:r>
            <w:r w:rsidR="00CA40D5">
              <w:rPr>
                <w:rFonts w:ascii="Arial Narrow" w:eastAsia="Calibri" w:hAnsi="Arial Narrow" w:cs="Arial"/>
                <w:b/>
              </w:rPr>
              <w:t>U MARCHE :</w:t>
            </w:r>
          </w:p>
        </w:tc>
        <w:tc>
          <w:tcPr>
            <w:tcW w:w="6233" w:type="dxa"/>
          </w:tcPr>
          <w:p w:rsidR="00DB708F" w:rsidRPr="002D103F" w:rsidRDefault="00DB708F" w:rsidP="00DB708F">
            <w:pPr>
              <w:rPr>
                <w:rFonts w:ascii="Arial Narrow" w:eastAsia="Calibri" w:hAnsi="Arial Narrow" w:cs="Arial"/>
                <w:b/>
                <w:lang w:val="en-GB"/>
              </w:rPr>
            </w:pPr>
          </w:p>
          <w:p w:rsidR="00DB708F" w:rsidRPr="00E83F70" w:rsidRDefault="00DB708F" w:rsidP="00DB708F">
            <w:pPr>
              <w:rPr>
                <w:rFonts w:ascii="Arial Narrow" w:eastAsia="Calibri" w:hAnsi="Arial Narrow" w:cs="Arial"/>
                <w:b/>
                <w:lang w:val="en-US"/>
              </w:rPr>
            </w:pPr>
            <w:r w:rsidRPr="00E83F70">
              <w:rPr>
                <w:rFonts w:ascii="Arial Narrow" w:eastAsia="Calibri" w:hAnsi="Arial Narrow" w:cs="Arial"/>
                <w:b/>
                <w:lang w:val="en-US"/>
              </w:rPr>
              <w:t xml:space="preserve">BP : ____, </w:t>
            </w:r>
            <w:proofErr w:type="spellStart"/>
            <w:r w:rsidRPr="00E83F70">
              <w:rPr>
                <w:rFonts w:ascii="Arial Narrow" w:eastAsia="Calibri" w:hAnsi="Arial Narrow" w:cs="Arial"/>
                <w:b/>
                <w:lang w:val="en-US"/>
              </w:rPr>
              <w:t>Tél</w:t>
            </w:r>
            <w:proofErr w:type="spellEnd"/>
            <w:r w:rsidRPr="00E83F70">
              <w:rPr>
                <w:rFonts w:ascii="Arial Narrow" w:eastAsia="Calibri" w:hAnsi="Arial Narrow" w:cs="Arial"/>
                <w:b/>
                <w:lang w:val="en-US"/>
              </w:rPr>
              <w:t> : _____</w:t>
            </w:r>
          </w:p>
          <w:p w:rsidR="00DB708F" w:rsidRPr="00E83F70" w:rsidRDefault="00DB708F" w:rsidP="00DB708F">
            <w:pPr>
              <w:rPr>
                <w:rFonts w:ascii="Arial Narrow" w:eastAsia="Calibri" w:hAnsi="Arial Narrow" w:cs="Arial"/>
                <w:b/>
                <w:lang w:val="en-US"/>
              </w:rPr>
            </w:pPr>
            <w:r w:rsidRPr="00E83F70">
              <w:rPr>
                <w:rFonts w:ascii="Arial Narrow" w:eastAsia="Calibri" w:hAnsi="Arial Narrow" w:cs="Arial"/>
                <w:b/>
                <w:lang w:val="en-US"/>
              </w:rPr>
              <w:t>N</w:t>
            </w:r>
            <w:r w:rsidRPr="00E83F70">
              <w:rPr>
                <w:rFonts w:ascii="Arial Narrow" w:eastAsia="Calibri" w:hAnsi="Arial Narrow" w:cs="Arial"/>
                <w:b/>
                <w:vertAlign w:val="superscript"/>
                <w:lang w:val="en-US"/>
              </w:rPr>
              <w:t>o</w:t>
            </w:r>
            <w:r w:rsidRPr="00E83F70">
              <w:rPr>
                <w:rFonts w:ascii="Arial Narrow" w:eastAsia="Calibri" w:hAnsi="Arial Narrow" w:cs="Arial"/>
                <w:b/>
                <w:lang w:val="en-US"/>
              </w:rPr>
              <w:t xml:space="preserve"> RCCM : ______</w:t>
            </w:r>
          </w:p>
          <w:p w:rsidR="00DB708F" w:rsidRPr="00E83F70" w:rsidRDefault="00DB708F" w:rsidP="00DB708F">
            <w:pPr>
              <w:rPr>
                <w:rFonts w:ascii="Arial Narrow" w:eastAsia="Calibri" w:hAnsi="Arial Narrow" w:cs="Arial"/>
                <w:b/>
                <w:lang w:val="en-US"/>
              </w:rPr>
            </w:pPr>
            <w:r w:rsidRPr="00E83F70">
              <w:rPr>
                <w:rFonts w:ascii="Arial Narrow" w:eastAsia="Calibri" w:hAnsi="Arial Narrow" w:cs="Arial"/>
                <w:b/>
                <w:lang w:val="en-US"/>
              </w:rPr>
              <w:t>N</w:t>
            </w:r>
            <w:r w:rsidRPr="00E83F70">
              <w:rPr>
                <w:rFonts w:ascii="Arial Narrow" w:eastAsia="Calibri" w:hAnsi="Arial Narrow" w:cs="Arial"/>
                <w:b/>
                <w:vertAlign w:val="superscript"/>
                <w:lang w:val="en-US"/>
              </w:rPr>
              <w:t>o</w:t>
            </w:r>
            <w:r w:rsidRPr="00E83F70">
              <w:rPr>
                <w:rFonts w:ascii="Arial Narrow" w:eastAsia="Calibri" w:hAnsi="Arial Narrow" w:cs="Arial"/>
                <w:b/>
                <w:lang w:val="en-US"/>
              </w:rPr>
              <w:t xml:space="preserve"> CONTRIBUABLE : ________</w:t>
            </w:r>
          </w:p>
          <w:p w:rsidR="00DB708F" w:rsidRPr="00E83F70" w:rsidRDefault="00DB708F" w:rsidP="00DB708F">
            <w:pPr>
              <w:rPr>
                <w:rFonts w:ascii="Arial Narrow" w:eastAsia="Calibri" w:hAnsi="Arial Narrow" w:cs="Arial"/>
                <w:b/>
              </w:rPr>
            </w:pPr>
            <w:r w:rsidRPr="00E83F70">
              <w:rPr>
                <w:rFonts w:ascii="Arial Narrow" w:eastAsia="Calibri" w:hAnsi="Arial Narrow" w:cs="Arial"/>
                <w:b/>
              </w:rPr>
              <w:t>RIB : __________________</w:t>
            </w:r>
          </w:p>
          <w:p w:rsidR="00DB708F" w:rsidRPr="00E83F70" w:rsidRDefault="00DB708F" w:rsidP="00DB708F">
            <w:pPr>
              <w:rPr>
                <w:rFonts w:ascii="Arial Narrow" w:eastAsia="Calibri" w:hAnsi="Arial Narrow" w:cs="Arial"/>
                <w:b/>
              </w:rPr>
            </w:pPr>
          </w:p>
        </w:tc>
      </w:tr>
      <w:tr w:rsidR="00A821F9" w:rsidRPr="00E83F70" w:rsidTr="00DD183C">
        <w:tc>
          <w:tcPr>
            <w:tcW w:w="3373" w:type="dxa"/>
            <w:vAlign w:val="center"/>
            <w:hideMark/>
          </w:tcPr>
          <w:p w:rsidR="00DB708F" w:rsidRPr="00E83F70" w:rsidRDefault="00DB708F" w:rsidP="00DB708F">
            <w:pPr>
              <w:rPr>
                <w:rFonts w:ascii="Arial Narrow" w:eastAsia="Calibri" w:hAnsi="Arial Narrow" w:cs="Arial"/>
                <w:b/>
                <w:bCs/>
              </w:rPr>
            </w:pPr>
          </w:p>
          <w:p w:rsidR="00DB708F" w:rsidRPr="00E83F70" w:rsidRDefault="00DB708F" w:rsidP="00CA40D5">
            <w:pPr>
              <w:rPr>
                <w:rFonts w:ascii="Arial Narrow" w:eastAsia="Calibri" w:hAnsi="Arial Narrow" w:cs="Arial"/>
              </w:rPr>
            </w:pPr>
            <w:r w:rsidRPr="00E83F70">
              <w:rPr>
                <w:rFonts w:ascii="Arial Narrow" w:eastAsia="Calibri" w:hAnsi="Arial Narrow" w:cs="Arial"/>
                <w:b/>
                <w:bCs/>
              </w:rPr>
              <w:t xml:space="preserve">OBJET </w:t>
            </w:r>
            <w:r w:rsidR="00CA40D5">
              <w:rPr>
                <w:rFonts w:ascii="Arial Narrow" w:eastAsia="Calibri" w:hAnsi="Arial Narrow" w:cs="Arial"/>
                <w:b/>
              </w:rPr>
              <w:t xml:space="preserve">DU MARCHE </w:t>
            </w:r>
            <w:r w:rsidRPr="00E83F70">
              <w:rPr>
                <w:rFonts w:ascii="Arial Narrow" w:eastAsia="Calibri" w:hAnsi="Arial Narrow" w:cs="Arial"/>
                <w:b/>
                <w:bCs/>
              </w:rPr>
              <w:t>:</w:t>
            </w:r>
          </w:p>
        </w:tc>
        <w:tc>
          <w:tcPr>
            <w:tcW w:w="6233" w:type="dxa"/>
            <w:hideMark/>
          </w:tcPr>
          <w:p w:rsidR="00DB708F" w:rsidRPr="00E83F70" w:rsidRDefault="00DB708F" w:rsidP="00DB708F">
            <w:pPr>
              <w:rPr>
                <w:rFonts w:ascii="Arial Narrow" w:hAnsi="Arial Narrow" w:cs="Arial"/>
                <w:b/>
              </w:rPr>
            </w:pPr>
          </w:p>
          <w:p w:rsidR="00DB708F" w:rsidRPr="00E83F70" w:rsidRDefault="002D3933" w:rsidP="00DB708F">
            <w:pPr>
              <w:rPr>
                <w:rFonts w:ascii="Arial Narrow" w:eastAsia="Calibri" w:hAnsi="Arial Narrow" w:cs="Arial"/>
              </w:rPr>
            </w:pPr>
            <w:r>
              <w:rPr>
                <w:rFonts w:ascii="Arial Narrow" w:eastAsia="Calibri" w:hAnsi="Arial Narrow" w:cs="Arial"/>
              </w:rPr>
              <w:t>R</w:t>
            </w:r>
            <w:r w:rsidRPr="002D3933">
              <w:rPr>
                <w:rFonts w:ascii="Arial Narrow" w:eastAsia="Calibri" w:hAnsi="Arial Narrow" w:cs="Arial"/>
              </w:rPr>
              <w:t>ecrutement d’un bureau d’études techniques (BET) pour réaliser la maitrise d’œuvre partielle chargée de porter les études de construction de l’Hôtel de Région de l’Est au niveau Projet d’Exécution des Ouvrages (PEO).</w:t>
            </w:r>
          </w:p>
        </w:tc>
      </w:tr>
      <w:tr w:rsidR="00A821F9" w:rsidRPr="00E83F70" w:rsidTr="00DD183C">
        <w:tc>
          <w:tcPr>
            <w:tcW w:w="3373" w:type="dxa"/>
            <w:hideMark/>
          </w:tcPr>
          <w:p w:rsidR="00DB708F" w:rsidRPr="00E83F70" w:rsidRDefault="00DB708F" w:rsidP="00DB708F">
            <w:pPr>
              <w:rPr>
                <w:rFonts w:ascii="Arial Narrow" w:eastAsia="Calibri" w:hAnsi="Arial Narrow" w:cs="Arial"/>
              </w:rPr>
            </w:pPr>
            <w:r w:rsidRPr="00E83F70">
              <w:rPr>
                <w:rFonts w:ascii="Arial Narrow" w:eastAsia="Calibri" w:hAnsi="Arial Narrow" w:cs="Arial"/>
                <w:b/>
                <w:bCs/>
              </w:rPr>
              <w:t xml:space="preserve">LIEU DE D’EXECUTION :                         </w:t>
            </w:r>
          </w:p>
        </w:tc>
        <w:tc>
          <w:tcPr>
            <w:tcW w:w="6233" w:type="dxa"/>
            <w:hideMark/>
          </w:tcPr>
          <w:p w:rsidR="00DB708F" w:rsidRPr="00E83F70" w:rsidRDefault="00DB708F" w:rsidP="002D3933">
            <w:pPr>
              <w:rPr>
                <w:rFonts w:ascii="Arial Narrow" w:eastAsia="Calibri" w:hAnsi="Arial Narrow" w:cs="Arial"/>
              </w:rPr>
            </w:pPr>
            <w:r w:rsidRPr="00E83F70">
              <w:rPr>
                <w:rFonts w:ascii="Arial Narrow" w:eastAsia="Calibri" w:hAnsi="Arial Narrow" w:cs="Arial"/>
                <w:b/>
                <w:bCs/>
              </w:rPr>
              <w:t xml:space="preserve"> </w:t>
            </w:r>
            <w:r w:rsidR="002D3933">
              <w:rPr>
                <w:rFonts w:ascii="Arial Narrow" w:eastAsia="Calibri" w:hAnsi="Arial Narrow" w:cs="Arial"/>
                <w:b/>
                <w:bCs/>
              </w:rPr>
              <w:t>Bertoua</w:t>
            </w:r>
          </w:p>
        </w:tc>
      </w:tr>
      <w:tr w:rsidR="00DB708F" w:rsidRPr="00E83F70" w:rsidTr="00DD183C">
        <w:tc>
          <w:tcPr>
            <w:tcW w:w="3373" w:type="dxa"/>
            <w:hideMark/>
          </w:tcPr>
          <w:p w:rsidR="00DB708F" w:rsidRPr="00E83F70" w:rsidRDefault="00DB708F" w:rsidP="00DB708F">
            <w:pPr>
              <w:rPr>
                <w:rFonts w:ascii="Arial Narrow" w:eastAsia="Calibri" w:hAnsi="Arial Narrow" w:cs="Arial"/>
                <w:b/>
              </w:rPr>
            </w:pPr>
            <w:r w:rsidRPr="00E83F70">
              <w:rPr>
                <w:rFonts w:ascii="Arial Narrow" w:eastAsia="Calibri" w:hAnsi="Arial Narrow" w:cs="Arial"/>
                <w:b/>
              </w:rPr>
              <w:t>DELAI D’EXECUTION :</w:t>
            </w:r>
          </w:p>
        </w:tc>
        <w:tc>
          <w:tcPr>
            <w:tcW w:w="6233" w:type="dxa"/>
            <w:hideMark/>
          </w:tcPr>
          <w:p w:rsidR="00DB708F" w:rsidRPr="00E83F70" w:rsidRDefault="002D3933" w:rsidP="00DB708F">
            <w:pPr>
              <w:rPr>
                <w:rFonts w:ascii="Arial Narrow" w:eastAsia="Calibri" w:hAnsi="Arial Narrow" w:cs="Arial"/>
                <w:b/>
              </w:rPr>
            </w:pPr>
            <w:r>
              <w:rPr>
                <w:rFonts w:ascii="Arial Narrow" w:eastAsia="Calibri" w:hAnsi="Arial Narrow" w:cs="Arial"/>
                <w:b/>
              </w:rPr>
              <w:t>Deux (02</w:t>
            </w:r>
            <w:r w:rsidR="00DB708F" w:rsidRPr="00E83F70">
              <w:rPr>
                <w:rFonts w:ascii="Arial Narrow" w:eastAsia="Calibri" w:hAnsi="Arial Narrow" w:cs="Arial"/>
                <w:b/>
              </w:rPr>
              <w:t>) mois</w:t>
            </w:r>
          </w:p>
        </w:tc>
      </w:tr>
    </w:tbl>
    <w:p w:rsidR="00EC096E" w:rsidRPr="00E83F70" w:rsidRDefault="00EC096E" w:rsidP="00D32C88">
      <w:pPr>
        <w:spacing w:line="360" w:lineRule="auto"/>
        <w:jc w:val="both"/>
        <w:outlineLvl w:val="0"/>
        <w:rPr>
          <w:rFonts w:ascii="Arial Narrow" w:hAnsi="Arial Narrow"/>
          <w:b/>
          <w:bCs/>
        </w:rPr>
      </w:pPr>
    </w:p>
    <w:p w:rsidR="00DB708F" w:rsidRPr="00E83F70" w:rsidRDefault="00DB708F" w:rsidP="00DB708F">
      <w:pPr>
        <w:widowControl w:val="0"/>
        <w:tabs>
          <w:tab w:val="left" w:pos="6500"/>
        </w:tabs>
        <w:autoSpaceDE w:val="0"/>
        <w:spacing w:before="12"/>
        <w:ind w:left="142" w:right="-20"/>
        <w:jc w:val="both"/>
        <w:rPr>
          <w:rFonts w:ascii="Tahoma" w:hAnsi="Tahoma" w:cs="Tahoma"/>
          <w:b/>
        </w:rPr>
      </w:pPr>
      <w:r w:rsidRPr="00E83F70">
        <w:rPr>
          <w:rFonts w:ascii="Arial" w:eastAsia="Calibri" w:hAnsi="Arial" w:cs="Arial"/>
          <w:b/>
        </w:rPr>
        <w:t xml:space="preserve">MONTANT </w:t>
      </w:r>
      <w:r w:rsidR="002B3DCC">
        <w:rPr>
          <w:rFonts w:ascii="Arial" w:eastAsia="Calibri" w:hAnsi="Arial" w:cs="Arial"/>
          <w:b/>
        </w:rPr>
        <w:t>DU MARCHE</w:t>
      </w:r>
      <w:r w:rsidR="002D3933" w:rsidRPr="00E83F70">
        <w:rPr>
          <w:rFonts w:ascii="Arial" w:eastAsia="Calibri" w:hAnsi="Arial" w:cs="Arial"/>
          <w:b/>
        </w:rPr>
        <w:t xml:space="preserve"> :</w:t>
      </w:r>
      <w:r w:rsidRPr="00E83F70">
        <w:rPr>
          <w:rFonts w:ascii="Arial" w:eastAsia="Calibri" w:hAnsi="Arial" w:cs="Arial"/>
          <w:b/>
        </w:rPr>
        <w:t xml:space="preserve"> </w:t>
      </w:r>
    </w:p>
    <w:tbl>
      <w:tblPr>
        <w:tblW w:w="9777" w:type="dxa"/>
        <w:tblInd w:w="-103" w:type="dxa"/>
        <w:tblLayout w:type="fixed"/>
        <w:tblCellMar>
          <w:left w:w="10" w:type="dxa"/>
          <w:right w:w="10" w:type="dxa"/>
        </w:tblCellMar>
        <w:tblLook w:val="0000" w:firstRow="0" w:lastRow="0" w:firstColumn="0" w:lastColumn="0" w:noHBand="0" w:noVBand="0"/>
      </w:tblPr>
      <w:tblGrid>
        <w:gridCol w:w="3373"/>
        <w:gridCol w:w="774"/>
        <w:gridCol w:w="2370"/>
        <w:gridCol w:w="3089"/>
        <w:gridCol w:w="171"/>
      </w:tblGrid>
      <w:tr w:rsidR="00A821F9" w:rsidRPr="00E83F70" w:rsidTr="00DD183C">
        <w:trPr>
          <w:gridBefore w:val="2"/>
          <w:wBefore w:w="4147" w:type="dxa"/>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08F" w:rsidRPr="00E83F70" w:rsidRDefault="00DB708F" w:rsidP="00DD183C">
            <w:pPr>
              <w:widowControl w:val="0"/>
              <w:autoSpaceDE w:val="0"/>
              <w:spacing w:before="55"/>
              <w:ind w:left="142" w:right="-20"/>
            </w:pPr>
            <w:r w:rsidRPr="00E83F70">
              <w:t>TTC</w:t>
            </w:r>
          </w:p>
        </w:tc>
        <w:tc>
          <w:tcPr>
            <w:tcW w:w="32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08F" w:rsidRPr="00E83F70" w:rsidRDefault="00DB708F" w:rsidP="00DD183C">
            <w:pPr>
              <w:widowControl w:val="0"/>
              <w:tabs>
                <w:tab w:val="left" w:pos="954"/>
              </w:tabs>
              <w:autoSpaceDE w:val="0"/>
              <w:ind w:left="142"/>
              <w:jc w:val="center"/>
              <w:rPr>
                <w:b/>
              </w:rPr>
            </w:pPr>
          </w:p>
        </w:tc>
      </w:tr>
      <w:tr w:rsidR="00A821F9" w:rsidRPr="00E83F70" w:rsidTr="00DD183C">
        <w:trPr>
          <w:gridBefore w:val="2"/>
          <w:wBefore w:w="4147" w:type="dxa"/>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08F" w:rsidRPr="00E83F70" w:rsidRDefault="00DB708F" w:rsidP="00DD183C">
            <w:pPr>
              <w:widowControl w:val="0"/>
              <w:autoSpaceDE w:val="0"/>
              <w:spacing w:before="53"/>
              <w:ind w:left="142" w:right="-20"/>
            </w:pPr>
            <w:r w:rsidRPr="00E83F70">
              <w:t>HTVA</w:t>
            </w:r>
          </w:p>
        </w:tc>
        <w:tc>
          <w:tcPr>
            <w:tcW w:w="32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08F" w:rsidRPr="00E83F70" w:rsidRDefault="00DB708F" w:rsidP="00DD183C">
            <w:pPr>
              <w:widowControl w:val="0"/>
              <w:tabs>
                <w:tab w:val="left" w:pos="553"/>
              </w:tabs>
              <w:autoSpaceDE w:val="0"/>
              <w:ind w:left="142"/>
              <w:jc w:val="center"/>
              <w:rPr>
                <w:b/>
              </w:rPr>
            </w:pPr>
          </w:p>
        </w:tc>
      </w:tr>
      <w:tr w:rsidR="00A821F9" w:rsidRPr="00E83F70" w:rsidTr="00DD183C">
        <w:trPr>
          <w:gridBefore w:val="2"/>
          <w:wBefore w:w="4147" w:type="dxa"/>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08F" w:rsidRPr="00E83F70" w:rsidRDefault="00DB708F" w:rsidP="00DD183C">
            <w:pPr>
              <w:widowControl w:val="0"/>
              <w:autoSpaceDE w:val="0"/>
              <w:spacing w:before="53"/>
              <w:ind w:left="142" w:right="-20"/>
            </w:pPr>
            <w:r w:rsidRPr="00E83F70">
              <w:t>T.V.A (19.25%)</w:t>
            </w:r>
          </w:p>
        </w:tc>
        <w:tc>
          <w:tcPr>
            <w:tcW w:w="32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rsidR="00DB708F" w:rsidRPr="00E83F70" w:rsidRDefault="00DB708F" w:rsidP="00DD183C">
            <w:pPr>
              <w:jc w:val="center"/>
              <w:rPr>
                <w:b/>
                <w:bCs/>
                <w:lang w:val="en-US"/>
              </w:rPr>
            </w:pPr>
          </w:p>
        </w:tc>
      </w:tr>
      <w:tr w:rsidR="00A821F9" w:rsidRPr="00E83F70" w:rsidTr="00DD183C">
        <w:trPr>
          <w:gridBefore w:val="2"/>
          <w:wBefore w:w="4147" w:type="dxa"/>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08F" w:rsidRPr="00E83F70" w:rsidRDefault="00DB708F" w:rsidP="00DD183C">
            <w:pPr>
              <w:widowControl w:val="0"/>
              <w:autoSpaceDE w:val="0"/>
              <w:spacing w:before="53"/>
              <w:ind w:left="142" w:right="-20"/>
            </w:pPr>
            <w:r w:rsidRPr="00E83F70">
              <w:t>AIR</w:t>
            </w:r>
            <w:r w:rsidRPr="00E83F70">
              <w:rPr>
                <w:spacing w:val="7"/>
              </w:rPr>
              <w:t xml:space="preserve"> (2,2% ou 5.5%)</w:t>
            </w:r>
          </w:p>
        </w:tc>
        <w:tc>
          <w:tcPr>
            <w:tcW w:w="32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rsidR="00DB708F" w:rsidRPr="00E83F70" w:rsidRDefault="00DB708F" w:rsidP="00DD183C">
            <w:pPr>
              <w:jc w:val="center"/>
              <w:rPr>
                <w:b/>
                <w:bCs/>
                <w:lang w:val="en-US"/>
              </w:rPr>
            </w:pPr>
          </w:p>
        </w:tc>
      </w:tr>
      <w:tr w:rsidR="00A821F9" w:rsidRPr="00E83F70" w:rsidTr="00DD183C">
        <w:trPr>
          <w:gridBefore w:val="2"/>
          <w:wBefore w:w="4147" w:type="dxa"/>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08F" w:rsidRPr="00E83F70" w:rsidRDefault="00DB708F" w:rsidP="00DD183C">
            <w:pPr>
              <w:widowControl w:val="0"/>
              <w:autoSpaceDE w:val="0"/>
              <w:spacing w:before="53"/>
              <w:ind w:left="142" w:right="-20"/>
            </w:pPr>
            <w:r w:rsidRPr="00E83F70">
              <w:t>Net</w:t>
            </w:r>
            <w:r w:rsidRPr="00E83F70">
              <w:rPr>
                <w:spacing w:val="7"/>
              </w:rPr>
              <w:t xml:space="preserve"> </w:t>
            </w:r>
            <w:r w:rsidRPr="00E83F70">
              <w:t>à</w:t>
            </w:r>
            <w:r w:rsidRPr="00E83F70">
              <w:rPr>
                <w:spacing w:val="7"/>
              </w:rPr>
              <w:t xml:space="preserve"> </w:t>
            </w:r>
            <w:r w:rsidRPr="00E83F70">
              <w:t>mandater</w:t>
            </w:r>
          </w:p>
        </w:tc>
        <w:tc>
          <w:tcPr>
            <w:tcW w:w="3260"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DB708F" w:rsidRPr="00E83F70" w:rsidRDefault="00DB708F" w:rsidP="00DD183C">
            <w:pPr>
              <w:widowControl w:val="0"/>
              <w:tabs>
                <w:tab w:val="left" w:pos="553"/>
              </w:tabs>
              <w:autoSpaceDE w:val="0"/>
              <w:ind w:left="142"/>
              <w:jc w:val="center"/>
              <w:rPr>
                <w:b/>
                <w:bCs/>
              </w:rPr>
            </w:pPr>
          </w:p>
        </w:tc>
      </w:tr>
      <w:tr w:rsidR="00A821F9" w:rsidRPr="00E83F70" w:rsidTr="00DD183C">
        <w:tblPrEx>
          <w:tblCellMar>
            <w:left w:w="108" w:type="dxa"/>
            <w:right w:w="108" w:type="dxa"/>
          </w:tblCellMar>
          <w:tblLook w:val="04A0" w:firstRow="1" w:lastRow="0" w:firstColumn="1" w:lastColumn="0" w:noHBand="0" w:noVBand="1"/>
        </w:tblPrEx>
        <w:trPr>
          <w:gridAfter w:val="1"/>
          <w:wAfter w:w="171" w:type="dxa"/>
        </w:trPr>
        <w:tc>
          <w:tcPr>
            <w:tcW w:w="3373" w:type="dxa"/>
            <w:hideMark/>
          </w:tcPr>
          <w:p w:rsidR="00DB708F" w:rsidRPr="00E83F70" w:rsidRDefault="00DB708F" w:rsidP="00DD183C">
            <w:pPr>
              <w:spacing w:line="360" w:lineRule="auto"/>
              <w:rPr>
                <w:rFonts w:ascii="Arial" w:eastAsia="Calibri" w:hAnsi="Arial" w:cs="Arial"/>
                <w:b/>
              </w:rPr>
            </w:pPr>
          </w:p>
          <w:p w:rsidR="00DB708F" w:rsidRPr="00E83F70" w:rsidRDefault="00DB708F" w:rsidP="00DD183C">
            <w:pPr>
              <w:spacing w:line="360" w:lineRule="auto"/>
              <w:rPr>
                <w:rFonts w:ascii="Arial" w:eastAsia="Calibri" w:hAnsi="Arial" w:cs="Arial"/>
                <w:b/>
              </w:rPr>
            </w:pPr>
            <w:r w:rsidRPr="00E83F70">
              <w:rPr>
                <w:rFonts w:ascii="Arial" w:eastAsia="Calibri" w:hAnsi="Arial" w:cs="Arial"/>
                <w:b/>
              </w:rPr>
              <w:t>FINANCEMENT :</w:t>
            </w:r>
          </w:p>
        </w:tc>
        <w:tc>
          <w:tcPr>
            <w:tcW w:w="6233" w:type="dxa"/>
            <w:gridSpan w:val="3"/>
            <w:hideMark/>
          </w:tcPr>
          <w:p w:rsidR="00DB708F" w:rsidRPr="00E83F70" w:rsidRDefault="00DB708F" w:rsidP="00DD183C">
            <w:pPr>
              <w:spacing w:line="360" w:lineRule="auto"/>
              <w:rPr>
                <w:rFonts w:ascii="Arial" w:eastAsia="Calibri" w:hAnsi="Arial" w:cs="Arial"/>
                <w:b/>
              </w:rPr>
            </w:pPr>
          </w:p>
          <w:p w:rsidR="00DB708F" w:rsidRPr="00E83F70" w:rsidRDefault="00DB708F" w:rsidP="00D4065A">
            <w:pPr>
              <w:spacing w:line="360" w:lineRule="auto"/>
              <w:rPr>
                <w:rFonts w:ascii="Arial" w:eastAsia="Calibri" w:hAnsi="Arial" w:cs="Arial"/>
              </w:rPr>
            </w:pPr>
            <w:r w:rsidRPr="00E83F70">
              <w:rPr>
                <w:rFonts w:ascii="Arial" w:eastAsia="Calibri" w:hAnsi="Arial" w:cs="Arial"/>
                <w:b/>
              </w:rPr>
              <w:t xml:space="preserve">BUDGET DU </w:t>
            </w:r>
            <w:r w:rsidR="00D4065A">
              <w:rPr>
                <w:rFonts w:ascii="Arial" w:eastAsia="Calibri" w:hAnsi="Arial" w:cs="Arial"/>
                <w:b/>
              </w:rPr>
              <w:t>FEICOM</w:t>
            </w:r>
            <w:r w:rsidRPr="00E83F70">
              <w:rPr>
                <w:rFonts w:ascii="Arial" w:eastAsia="Calibri" w:hAnsi="Arial" w:cs="Arial"/>
                <w:b/>
              </w:rPr>
              <w:t xml:space="preserve"> - EXERCICE 202</w:t>
            </w:r>
            <w:r w:rsidR="00D4065A">
              <w:rPr>
                <w:rFonts w:ascii="Arial" w:eastAsia="Calibri" w:hAnsi="Arial" w:cs="Arial"/>
                <w:b/>
              </w:rPr>
              <w:t>3</w:t>
            </w:r>
          </w:p>
        </w:tc>
      </w:tr>
      <w:tr w:rsidR="00A821F9" w:rsidRPr="00E83F70" w:rsidTr="00D4065A">
        <w:tblPrEx>
          <w:tblCellMar>
            <w:left w:w="108" w:type="dxa"/>
            <w:right w:w="108" w:type="dxa"/>
          </w:tblCellMar>
          <w:tblLook w:val="04A0" w:firstRow="1" w:lastRow="0" w:firstColumn="1" w:lastColumn="0" w:noHBand="0" w:noVBand="1"/>
        </w:tblPrEx>
        <w:trPr>
          <w:gridAfter w:val="1"/>
          <w:wAfter w:w="171" w:type="dxa"/>
        </w:trPr>
        <w:tc>
          <w:tcPr>
            <w:tcW w:w="3373" w:type="dxa"/>
          </w:tcPr>
          <w:p w:rsidR="00DB708F" w:rsidRPr="00E83F70" w:rsidRDefault="00DB708F" w:rsidP="00DD183C">
            <w:pPr>
              <w:spacing w:line="360" w:lineRule="auto"/>
              <w:rPr>
                <w:rFonts w:ascii="Arial" w:eastAsia="Calibri" w:hAnsi="Arial" w:cs="Arial"/>
                <w:b/>
              </w:rPr>
            </w:pPr>
          </w:p>
        </w:tc>
        <w:tc>
          <w:tcPr>
            <w:tcW w:w="6233" w:type="dxa"/>
            <w:gridSpan w:val="3"/>
          </w:tcPr>
          <w:p w:rsidR="00DB708F" w:rsidRPr="00E83F70" w:rsidRDefault="00DB708F" w:rsidP="00DD183C">
            <w:pPr>
              <w:spacing w:line="360" w:lineRule="auto"/>
              <w:rPr>
                <w:rFonts w:ascii="Arial" w:eastAsia="Calibri" w:hAnsi="Arial" w:cs="Arial"/>
              </w:rPr>
            </w:pPr>
          </w:p>
        </w:tc>
      </w:tr>
    </w:tbl>
    <w:p w:rsidR="00DB708F" w:rsidRPr="00E83F70" w:rsidRDefault="002B3DCC" w:rsidP="00DB708F">
      <w:pPr>
        <w:spacing w:before="240"/>
        <w:ind w:left="4253"/>
        <w:rPr>
          <w:rFonts w:ascii="Arial" w:hAnsi="Arial" w:cs="Arial"/>
          <w:b/>
        </w:rPr>
      </w:pPr>
      <w:r>
        <w:rPr>
          <w:rFonts w:ascii="Arial" w:hAnsi="Arial" w:cs="Arial"/>
          <w:b/>
        </w:rPr>
        <w:t>SOUSCRIT</w:t>
      </w:r>
      <w:r w:rsidR="00DB708F" w:rsidRPr="00E83F70">
        <w:rPr>
          <w:rFonts w:ascii="Arial" w:hAnsi="Arial" w:cs="Arial"/>
          <w:b/>
        </w:rPr>
        <w:t>, LE ____________________</w:t>
      </w:r>
    </w:p>
    <w:p w:rsidR="00DB708F" w:rsidRPr="00E83F70" w:rsidRDefault="002B3DCC" w:rsidP="00DB708F">
      <w:pPr>
        <w:spacing w:before="240"/>
        <w:ind w:left="4253"/>
        <w:rPr>
          <w:rFonts w:ascii="Arial" w:hAnsi="Arial" w:cs="Arial"/>
          <w:b/>
        </w:rPr>
      </w:pPr>
      <w:r>
        <w:rPr>
          <w:rFonts w:ascii="Arial" w:hAnsi="Arial" w:cs="Arial"/>
          <w:b/>
        </w:rPr>
        <w:t>SIGNE</w:t>
      </w:r>
      <w:r w:rsidR="00DB708F" w:rsidRPr="00E83F70">
        <w:rPr>
          <w:rFonts w:ascii="Arial" w:hAnsi="Arial" w:cs="Arial"/>
          <w:b/>
        </w:rPr>
        <w:t>, LE________________________</w:t>
      </w:r>
    </w:p>
    <w:p w:rsidR="00DB708F" w:rsidRPr="00E83F70" w:rsidRDefault="00DB708F" w:rsidP="00DB708F">
      <w:pPr>
        <w:spacing w:before="240"/>
        <w:ind w:left="4253"/>
        <w:rPr>
          <w:rFonts w:ascii="Arial" w:hAnsi="Arial" w:cs="Arial"/>
          <w:b/>
        </w:rPr>
      </w:pPr>
      <w:r w:rsidRPr="00E83F70">
        <w:rPr>
          <w:rFonts w:ascii="Arial" w:hAnsi="Arial" w:cs="Arial"/>
          <w:b/>
        </w:rPr>
        <w:t>NOTIFIE, LE_______________________</w:t>
      </w:r>
    </w:p>
    <w:p w:rsidR="00DB708F" w:rsidRPr="00E83F70" w:rsidRDefault="002B3DCC" w:rsidP="00DB708F">
      <w:pPr>
        <w:spacing w:before="240"/>
        <w:ind w:left="4253"/>
        <w:rPr>
          <w:rFonts w:ascii="Arial Narrow" w:hAnsi="Arial Narrow"/>
          <w:bCs/>
        </w:rPr>
      </w:pPr>
      <w:r>
        <w:rPr>
          <w:rFonts w:ascii="Arial" w:hAnsi="Arial" w:cs="Arial"/>
          <w:b/>
        </w:rPr>
        <w:t>ENREGISTR</w:t>
      </w:r>
      <w:r w:rsidR="00DB708F" w:rsidRPr="00E83F70">
        <w:rPr>
          <w:rFonts w:ascii="Arial" w:hAnsi="Arial" w:cs="Arial"/>
          <w:b/>
        </w:rPr>
        <w:t>E, LE___________________</w:t>
      </w:r>
    </w:p>
    <w:p w:rsidR="00DB708F" w:rsidRPr="00E83F70" w:rsidRDefault="00D32C88" w:rsidP="00DB708F">
      <w:pPr>
        <w:widowControl w:val="0"/>
        <w:autoSpaceDE w:val="0"/>
        <w:spacing w:before="64"/>
        <w:ind w:left="142" w:right="-20"/>
        <w:rPr>
          <w:rFonts w:ascii="Arial Narrow" w:hAnsi="Arial Narrow" w:cs="Tahoma"/>
        </w:rPr>
      </w:pPr>
      <w:r w:rsidRPr="00E83F70">
        <w:rPr>
          <w:rFonts w:ascii="Arial Narrow" w:hAnsi="Arial Narrow"/>
          <w:bCs/>
        </w:rPr>
        <w:br w:type="page"/>
      </w:r>
      <w:r w:rsidR="00DB708F" w:rsidRPr="00E83F70">
        <w:rPr>
          <w:rFonts w:ascii="Arial Narrow" w:hAnsi="Arial Narrow" w:cs="Tahoma"/>
          <w:b/>
          <w:bCs/>
        </w:rPr>
        <w:lastRenderedPageBreak/>
        <w:t>Entre</w:t>
      </w:r>
      <w:r w:rsidR="00DB708F" w:rsidRPr="00E83F70">
        <w:rPr>
          <w:rFonts w:ascii="Arial Narrow" w:hAnsi="Arial Narrow" w:cs="Tahoma"/>
          <w:b/>
          <w:bCs/>
          <w:spacing w:val="8"/>
        </w:rPr>
        <w:t xml:space="preserve"> </w:t>
      </w:r>
      <w:r w:rsidR="00DB708F" w:rsidRPr="00E83F70">
        <w:rPr>
          <w:rFonts w:ascii="Arial Narrow" w:hAnsi="Arial Narrow" w:cs="Tahoma"/>
        </w:rPr>
        <w:t>:</w:t>
      </w: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before="6" w:line="280" w:lineRule="exact"/>
        <w:ind w:left="142"/>
        <w:rPr>
          <w:rFonts w:ascii="Arial Narrow" w:hAnsi="Arial Narrow" w:cs="Tahoma"/>
        </w:rPr>
      </w:pPr>
    </w:p>
    <w:p w:rsidR="00DB708F" w:rsidRPr="00E83F70" w:rsidRDefault="00DB708F" w:rsidP="00DB708F">
      <w:pPr>
        <w:widowControl w:val="0"/>
        <w:autoSpaceDE w:val="0"/>
        <w:ind w:left="142" w:right="-20"/>
        <w:jc w:val="both"/>
        <w:rPr>
          <w:rFonts w:ascii="Arial Narrow" w:hAnsi="Arial Narrow" w:cs="Tahoma"/>
        </w:rPr>
      </w:pPr>
      <w:proofErr w:type="gramStart"/>
      <w:r w:rsidRPr="00E83F70">
        <w:rPr>
          <w:rFonts w:ascii="Arial Narrow" w:hAnsi="Arial Narrow" w:cs="Tahoma"/>
        </w:rPr>
        <w:t>la</w:t>
      </w:r>
      <w:proofErr w:type="gramEnd"/>
      <w:r w:rsidRPr="00E83F70">
        <w:rPr>
          <w:rFonts w:ascii="Arial Narrow" w:hAnsi="Arial Narrow" w:cs="Tahoma"/>
          <w:spacing w:val="8"/>
        </w:rPr>
        <w:t xml:space="preserve"> </w:t>
      </w:r>
      <w:r w:rsidRPr="00E83F70">
        <w:rPr>
          <w:rFonts w:ascii="Arial Narrow" w:hAnsi="Arial Narrow" w:cs="Tahoma"/>
        </w:rPr>
        <w:t>République</w:t>
      </w:r>
      <w:r w:rsidRPr="00E83F70">
        <w:rPr>
          <w:rFonts w:ascii="Arial Narrow" w:hAnsi="Arial Narrow" w:cs="Tahoma"/>
          <w:spacing w:val="8"/>
        </w:rPr>
        <w:t xml:space="preserve"> </w:t>
      </w:r>
      <w:r w:rsidRPr="00E83F70">
        <w:rPr>
          <w:rFonts w:ascii="Arial Narrow" w:hAnsi="Arial Narrow" w:cs="Tahoma"/>
        </w:rPr>
        <w:t>du</w:t>
      </w:r>
      <w:r w:rsidRPr="00E83F70">
        <w:rPr>
          <w:rFonts w:ascii="Arial Narrow" w:hAnsi="Arial Narrow" w:cs="Tahoma"/>
          <w:spacing w:val="8"/>
        </w:rPr>
        <w:t xml:space="preserve"> </w:t>
      </w:r>
      <w:r w:rsidRPr="00E83F70">
        <w:rPr>
          <w:rFonts w:ascii="Arial Narrow" w:hAnsi="Arial Narrow" w:cs="Tahoma"/>
        </w:rPr>
        <w:t>Cameroun,</w:t>
      </w:r>
      <w:r w:rsidRPr="00E83F70">
        <w:rPr>
          <w:rFonts w:ascii="Arial Narrow" w:hAnsi="Arial Narrow" w:cs="Tahoma"/>
          <w:spacing w:val="8"/>
        </w:rPr>
        <w:t xml:space="preserve"> </w:t>
      </w:r>
      <w:r w:rsidRPr="00E83F70">
        <w:rPr>
          <w:rFonts w:ascii="Arial Narrow" w:hAnsi="Arial Narrow" w:cs="Tahoma"/>
        </w:rPr>
        <w:t>représentée</w:t>
      </w:r>
      <w:r w:rsidRPr="00E83F70">
        <w:rPr>
          <w:rFonts w:ascii="Arial Narrow" w:hAnsi="Arial Narrow" w:cs="Tahoma"/>
          <w:spacing w:val="8"/>
        </w:rPr>
        <w:t xml:space="preserve"> </w:t>
      </w:r>
      <w:r w:rsidRPr="00E83F70">
        <w:rPr>
          <w:rFonts w:ascii="Arial Narrow" w:hAnsi="Arial Narrow" w:cs="Tahoma"/>
        </w:rPr>
        <w:t>par le Président du Conseil Régional ci-après</w:t>
      </w:r>
      <w:r w:rsidRPr="00E83F70">
        <w:rPr>
          <w:rFonts w:ascii="Arial Narrow" w:hAnsi="Arial Narrow" w:cs="Tahoma"/>
          <w:spacing w:val="8"/>
        </w:rPr>
        <w:t xml:space="preserve"> </w:t>
      </w:r>
      <w:r w:rsidRPr="00E83F70">
        <w:rPr>
          <w:rFonts w:ascii="Arial Narrow" w:hAnsi="Arial Narrow" w:cs="Tahoma"/>
        </w:rPr>
        <w:t>dénommée,</w:t>
      </w:r>
      <w:r w:rsidRPr="00E83F70">
        <w:rPr>
          <w:rFonts w:ascii="Arial Narrow" w:hAnsi="Arial Narrow" w:cs="Tahoma"/>
          <w:spacing w:val="8"/>
        </w:rPr>
        <w:t xml:space="preserve"> </w:t>
      </w:r>
      <w:r w:rsidRPr="00E83F70">
        <w:rPr>
          <w:rFonts w:ascii="Arial Narrow" w:hAnsi="Arial Narrow" w:cs="Tahoma"/>
        </w:rPr>
        <w:t>«le Maître d’ouvrage»</w:t>
      </w: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before="14" w:line="280" w:lineRule="exact"/>
        <w:ind w:left="142"/>
        <w:rPr>
          <w:rFonts w:ascii="Arial Narrow" w:hAnsi="Arial Narrow" w:cs="Tahoma"/>
        </w:rPr>
      </w:pPr>
    </w:p>
    <w:p w:rsidR="00DB708F" w:rsidRPr="00E83F70" w:rsidRDefault="00DB708F" w:rsidP="00DB708F">
      <w:pPr>
        <w:widowControl w:val="0"/>
        <w:autoSpaceDE w:val="0"/>
        <w:ind w:left="142" w:right="-20"/>
        <w:rPr>
          <w:rFonts w:ascii="Arial Narrow" w:hAnsi="Arial Narrow" w:cs="Tahoma"/>
        </w:rPr>
      </w:pPr>
      <w:r w:rsidRPr="00E83F70">
        <w:rPr>
          <w:rFonts w:ascii="Arial Narrow" w:hAnsi="Arial Narrow" w:cs="Tahoma"/>
          <w:b/>
          <w:bCs/>
        </w:rPr>
        <w:t>D'une</w:t>
      </w:r>
      <w:r w:rsidRPr="00E83F70">
        <w:rPr>
          <w:rFonts w:ascii="Arial Narrow" w:hAnsi="Arial Narrow" w:cs="Tahoma"/>
          <w:b/>
          <w:bCs/>
          <w:spacing w:val="8"/>
        </w:rPr>
        <w:t xml:space="preserve"> </w:t>
      </w:r>
      <w:r w:rsidRPr="00E83F70">
        <w:rPr>
          <w:rFonts w:ascii="Arial Narrow" w:hAnsi="Arial Narrow" w:cs="Tahoma"/>
          <w:b/>
          <w:bCs/>
        </w:rPr>
        <w:t>part</w:t>
      </w:r>
      <w:r w:rsidRPr="00E83F70">
        <w:rPr>
          <w:rFonts w:ascii="Arial Narrow" w:hAnsi="Arial Narrow" w:cs="Tahoma"/>
        </w:rPr>
        <w:t>,</w:t>
      </w: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before="14" w:line="280" w:lineRule="exact"/>
        <w:ind w:left="142"/>
        <w:rPr>
          <w:rFonts w:ascii="Arial Narrow" w:hAnsi="Arial Narrow" w:cs="Tahoma"/>
        </w:rPr>
      </w:pPr>
    </w:p>
    <w:p w:rsidR="00DB708F" w:rsidRPr="00E83F70" w:rsidRDefault="00DB708F" w:rsidP="00DB708F">
      <w:pPr>
        <w:widowControl w:val="0"/>
        <w:autoSpaceDE w:val="0"/>
        <w:ind w:left="142" w:right="-20"/>
        <w:rPr>
          <w:rFonts w:ascii="Arial Narrow" w:hAnsi="Arial Narrow"/>
          <w:b/>
        </w:rPr>
      </w:pPr>
      <w:r w:rsidRPr="00E83F70">
        <w:rPr>
          <w:rFonts w:ascii="Arial Narrow" w:hAnsi="Arial Narrow"/>
          <w:b/>
        </w:rPr>
        <w:t>Et</w:t>
      </w:r>
    </w:p>
    <w:p w:rsidR="00DB708F" w:rsidRPr="00E83F70" w:rsidRDefault="00DB708F" w:rsidP="00DB708F">
      <w:pPr>
        <w:widowControl w:val="0"/>
        <w:autoSpaceDE w:val="0"/>
        <w:ind w:left="142" w:right="-20"/>
        <w:rPr>
          <w:rFonts w:ascii="Arial Narrow" w:hAnsi="Arial Narrow"/>
          <w:b/>
        </w:rPr>
      </w:pPr>
    </w:p>
    <w:p w:rsidR="00DB708F" w:rsidRPr="00E83F70" w:rsidRDefault="00DB708F" w:rsidP="00DB708F">
      <w:pPr>
        <w:rPr>
          <w:rFonts w:ascii="Arial Narrow" w:eastAsia="Calibri" w:hAnsi="Arial Narrow" w:cs="Arial"/>
          <w:b/>
        </w:rPr>
      </w:pPr>
      <w:r w:rsidRPr="00E83F70">
        <w:rPr>
          <w:rFonts w:ascii="Arial Narrow" w:eastAsia="Calibri" w:hAnsi="Arial Narrow" w:cs="Arial"/>
          <w:b/>
        </w:rPr>
        <w:t>Adresse de l’entrepreneur</w:t>
      </w:r>
    </w:p>
    <w:p w:rsidR="00DB708F" w:rsidRPr="00E83F70" w:rsidRDefault="00DB708F" w:rsidP="00DB708F">
      <w:pPr>
        <w:widowControl w:val="0"/>
        <w:autoSpaceDE w:val="0"/>
        <w:ind w:left="142" w:right="-20"/>
        <w:rPr>
          <w:rFonts w:ascii="Arial Narrow" w:hAnsi="Arial Narrow" w:cs="Arial"/>
          <w:b/>
        </w:rPr>
      </w:pPr>
    </w:p>
    <w:p w:rsidR="00DB708F" w:rsidRPr="00E83F70" w:rsidRDefault="00DB708F" w:rsidP="00DB708F">
      <w:pPr>
        <w:widowControl w:val="0"/>
        <w:autoSpaceDE w:val="0"/>
        <w:spacing w:line="280" w:lineRule="exact"/>
        <w:ind w:left="142" w:right="-249"/>
        <w:rPr>
          <w:rFonts w:ascii="Arial Narrow" w:hAnsi="Arial Narrow" w:cs="Arial"/>
          <w:b/>
        </w:rPr>
      </w:pPr>
      <w:r w:rsidRPr="00E83F70">
        <w:rPr>
          <w:rFonts w:ascii="Arial Narrow" w:hAnsi="Arial Narrow" w:cs="Arial"/>
          <w:b/>
        </w:rPr>
        <w:t>Représenté par ______________________</w:t>
      </w:r>
    </w:p>
    <w:p w:rsidR="00DB708F" w:rsidRPr="00E83F70" w:rsidRDefault="00DB708F" w:rsidP="00DB708F">
      <w:pPr>
        <w:widowControl w:val="0"/>
        <w:autoSpaceDE w:val="0"/>
        <w:spacing w:line="280" w:lineRule="exact"/>
        <w:ind w:left="142" w:right="-249"/>
        <w:rPr>
          <w:rFonts w:ascii="Arial Narrow" w:hAnsi="Arial Narrow" w:cs="Arial"/>
          <w:b/>
        </w:rPr>
      </w:pPr>
    </w:p>
    <w:p w:rsidR="00DB708F" w:rsidRPr="00E83F70" w:rsidRDefault="00DB708F" w:rsidP="00DB708F">
      <w:pPr>
        <w:widowControl w:val="0"/>
        <w:autoSpaceDE w:val="0"/>
        <w:spacing w:line="280" w:lineRule="exact"/>
        <w:ind w:left="142" w:right="-249"/>
        <w:rPr>
          <w:rFonts w:ascii="Arial Narrow" w:hAnsi="Arial Narrow" w:cs="Arial"/>
          <w:b/>
        </w:rPr>
      </w:pPr>
      <w:proofErr w:type="gramStart"/>
      <w:r w:rsidRPr="00E83F70">
        <w:rPr>
          <w:rFonts w:ascii="Arial Narrow" w:hAnsi="Arial Narrow" w:cs="Arial"/>
          <w:b/>
        </w:rPr>
        <w:t>ci-après</w:t>
      </w:r>
      <w:proofErr w:type="gramEnd"/>
      <w:r w:rsidRPr="00E83F70">
        <w:rPr>
          <w:rFonts w:ascii="Arial Narrow" w:hAnsi="Arial Narrow" w:cs="Arial"/>
          <w:b/>
        </w:rPr>
        <w:t xml:space="preserve"> dénommée, «L’entrepreneur »</w:t>
      </w:r>
    </w:p>
    <w:p w:rsidR="00DB708F" w:rsidRPr="00E83F70" w:rsidRDefault="00DB708F" w:rsidP="00DB708F">
      <w:pPr>
        <w:widowControl w:val="0"/>
        <w:autoSpaceDE w:val="0"/>
        <w:spacing w:line="200" w:lineRule="exact"/>
        <w:ind w:left="142"/>
        <w:rPr>
          <w:rFonts w:ascii="Arial Narrow" w:hAnsi="Arial Narrow" w:cs="Arial"/>
          <w:b/>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before="10" w:line="220" w:lineRule="exact"/>
        <w:ind w:left="142"/>
        <w:rPr>
          <w:rFonts w:ascii="Arial Narrow" w:hAnsi="Arial Narrow" w:cs="Tahoma"/>
        </w:rPr>
      </w:pPr>
    </w:p>
    <w:p w:rsidR="00DB708F" w:rsidRPr="00E83F70" w:rsidRDefault="00DB708F" w:rsidP="00DB708F">
      <w:pPr>
        <w:widowControl w:val="0"/>
        <w:autoSpaceDE w:val="0"/>
        <w:ind w:left="142" w:right="-20"/>
        <w:rPr>
          <w:rFonts w:ascii="Arial Narrow" w:hAnsi="Arial Narrow" w:cs="Tahoma"/>
        </w:rPr>
      </w:pPr>
      <w:r w:rsidRPr="00E83F70">
        <w:rPr>
          <w:rFonts w:ascii="Arial Narrow" w:hAnsi="Arial Narrow" w:cs="Tahoma"/>
          <w:b/>
          <w:bCs/>
        </w:rPr>
        <w:t>D'autre</w:t>
      </w:r>
      <w:r w:rsidRPr="00E83F70">
        <w:rPr>
          <w:rFonts w:ascii="Arial Narrow" w:hAnsi="Arial Narrow" w:cs="Tahoma"/>
          <w:b/>
          <w:bCs/>
          <w:spacing w:val="8"/>
        </w:rPr>
        <w:t xml:space="preserve"> </w:t>
      </w:r>
      <w:r w:rsidRPr="00E83F70">
        <w:rPr>
          <w:rFonts w:ascii="Arial Narrow" w:hAnsi="Arial Narrow" w:cs="Tahoma"/>
          <w:b/>
          <w:bCs/>
        </w:rPr>
        <w:t>part</w:t>
      </w:r>
      <w:r w:rsidRPr="00E83F70">
        <w:rPr>
          <w:rFonts w:ascii="Arial Narrow" w:hAnsi="Arial Narrow" w:cs="Tahoma"/>
        </w:rPr>
        <w:t>,</w:t>
      </w:r>
    </w:p>
    <w:p w:rsidR="00DB708F" w:rsidRPr="00E83F70" w:rsidRDefault="00DB708F" w:rsidP="00DB708F">
      <w:pPr>
        <w:widowControl w:val="0"/>
        <w:autoSpaceDE w:val="0"/>
        <w:spacing w:before="10" w:line="1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ind w:left="142" w:right="-20"/>
        <w:jc w:val="both"/>
        <w:rPr>
          <w:rFonts w:ascii="Arial Narrow" w:hAnsi="Arial Narrow" w:cs="Tahoma"/>
        </w:rPr>
      </w:pPr>
      <w:r w:rsidRPr="00E83F70">
        <w:rPr>
          <w:rFonts w:ascii="Arial Narrow" w:hAnsi="Arial Narrow" w:cs="Tahoma"/>
        </w:rPr>
        <w:t>Il</w:t>
      </w:r>
      <w:r w:rsidRPr="00E83F70">
        <w:rPr>
          <w:rFonts w:ascii="Arial Narrow" w:hAnsi="Arial Narrow" w:cs="Tahoma"/>
          <w:spacing w:val="8"/>
        </w:rPr>
        <w:t xml:space="preserve"> </w:t>
      </w:r>
      <w:r w:rsidRPr="00E83F70">
        <w:rPr>
          <w:rFonts w:ascii="Arial Narrow" w:hAnsi="Arial Narrow" w:cs="Tahoma"/>
        </w:rPr>
        <w:t>a</w:t>
      </w:r>
      <w:r w:rsidRPr="00E83F70">
        <w:rPr>
          <w:rFonts w:ascii="Arial Narrow" w:hAnsi="Arial Narrow" w:cs="Tahoma"/>
          <w:spacing w:val="8"/>
        </w:rPr>
        <w:t xml:space="preserve"> </w:t>
      </w:r>
      <w:r w:rsidRPr="00E83F70">
        <w:rPr>
          <w:rFonts w:ascii="Arial Narrow" w:hAnsi="Arial Narrow" w:cs="Tahoma"/>
        </w:rPr>
        <w:t>été</w:t>
      </w:r>
      <w:r w:rsidRPr="00E83F70">
        <w:rPr>
          <w:rFonts w:ascii="Arial Narrow" w:hAnsi="Arial Narrow" w:cs="Tahoma"/>
          <w:spacing w:val="8"/>
        </w:rPr>
        <w:t xml:space="preserve"> </w:t>
      </w:r>
      <w:r w:rsidRPr="00E83F70">
        <w:rPr>
          <w:rFonts w:ascii="Arial Narrow" w:hAnsi="Arial Narrow" w:cs="Tahoma"/>
        </w:rPr>
        <w:t>convenu</w:t>
      </w:r>
      <w:r w:rsidRPr="00E83F70">
        <w:rPr>
          <w:rFonts w:ascii="Arial Narrow" w:hAnsi="Arial Narrow" w:cs="Tahoma"/>
          <w:spacing w:val="8"/>
        </w:rPr>
        <w:t xml:space="preserve"> </w:t>
      </w:r>
      <w:r w:rsidRPr="00E83F70">
        <w:rPr>
          <w:rFonts w:ascii="Arial Narrow" w:hAnsi="Arial Narrow" w:cs="Tahoma"/>
        </w:rPr>
        <w:t>et</w:t>
      </w:r>
      <w:r w:rsidRPr="00E83F70">
        <w:rPr>
          <w:rFonts w:ascii="Arial Narrow" w:hAnsi="Arial Narrow" w:cs="Tahoma"/>
          <w:spacing w:val="8"/>
        </w:rPr>
        <w:t xml:space="preserve"> </w:t>
      </w:r>
      <w:r w:rsidRPr="00E83F70">
        <w:rPr>
          <w:rFonts w:ascii="Arial Narrow" w:hAnsi="Arial Narrow" w:cs="Tahoma"/>
        </w:rPr>
        <w:t>arrêté</w:t>
      </w:r>
      <w:r w:rsidRPr="00E83F70">
        <w:rPr>
          <w:rFonts w:ascii="Arial Narrow" w:hAnsi="Arial Narrow" w:cs="Tahoma"/>
          <w:spacing w:val="8"/>
        </w:rPr>
        <w:t xml:space="preserve"> </w:t>
      </w:r>
      <w:r w:rsidRPr="00E83F70">
        <w:rPr>
          <w:rFonts w:ascii="Arial Narrow" w:hAnsi="Arial Narrow" w:cs="Tahoma"/>
        </w:rPr>
        <w:t>ce</w:t>
      </w:r>
      <w:r w:rsidRPr="00E83F70">
        <w:rPr>
          <w:rFonts w:ascii="Arial Narrow" w:hAnsi="Arial Narrow" w:cs="Tahoma"/>
          <w:spacing w:val="8"/>
        </w:rPr>
        <w:t xml:space="preserve"> </w:t>
      </w:r>
      <w:r w:rsidRPr="00E83F70">
        <w:rPr>
          <w:rFonts w:ascii="Arial Narrow" w:hAnsi="Arial Narrow" w:cs="Tahoma"/>
        </w:rPr>
        <w:t>qui</w:t>
      </w:r>
      <w:r w:rsidRPr="00E83F70">
        <w:rPr>
          <w:rFonts w:ascii="Arial Narrow" w:hAnsi="Arial Narrow" w:cs="Tahoma"/>
          <w:spacing w:val="8"/>
        </w:rPr>
        <w:t xml:space="preserve"> </w:t>
      </w:r>
      <w:r w:rsidRPr="00E83F70">
        <w:rPr>
          <w:rFonts w:ascii="Arial Narrow" w:hAnsi="Arial Narrow" w:cs="Tahoma"/>
        </w:rPr>
        <w:t>suit</w:t>
      </w:r>
    </w:p>
    <w:p w:rsidR="00DB708F" w:rsidRPr="00E83F70" w:rsidRDefault="00DB708F">
      <w:pPr>
        <w:rPr>
          <w:rFonts w:ascii="Arial Narrow" w:hAnsi="Arial Narrow"/>
          <w:b/>
        </w:rPr>
      </w:pPr>
      <w:r w:rsidRPr="00E83F70">
        <w:rPr>
          <w:rFonts w:ascii="Arial Narrow" w:hAnsi="Arial Narrow"/>
          <w:b/>
        </w:rPr>
        <w:br w:type="page"/>
      </w:r>
    </w:p>
    <w:p w:rsidR="00DB708F" w:rsidRPr="00E83F70" w:rsidRDefault="00DB708F" w:rsidP="00DB708F">
      <w:pPr>
        <w:jc w:val="both"/>
        <w:rPr>
          <w:rFonts w:ascii="Arial Narrow" w:hAnsi="Arial Narrow"/>
          <w:b/>
        </w:rPr>
      </w:pPr>
    </w:p>
    <w:p w:rsidR="00EC096E" w:rsidRPr="00E83F70" w:rsidRDefault="00EC096E" w:rsidP="00DB708F">
      <w:pPr>
        <w:jc w:val="both"/>
        <w:rPr>
          <w:rFonts w:ascii="Arial Narrow" w:hAnsi="Arial Narrow"/>
          <w:b/>
          <w:bCs/>
        </w:rPr>
      </w:pPr>
      <w:r w:rsidRPr="00E83F70">
        <w:rPr>
          <w:rFonts w:ascii="Arial Narrow" w:hAnsi="Arial Narrow"/>
          <w:b/>
        </w:rPr>
        <w:t>DOCUMENTS A INSERER (avant la  page de signature):</w:t>
      </w:r>
    </w:p>
    <w:p w:rsidR="00EC096E" w:rsidRPr="00E83F70" w:rsidRDefault="00EC096E" w:rsidP="00D32C88">
      <w:pPr>
        <w:pStyle w:val="Titre8"/>
        <w:rPr>
          <w:rFonts w:ascii="Arial Narrow" w:hAnsi="Arial Narrow"/>
          <w:bCs/>
        </w:rPr>
      </w:pPr>
    </w:p>
    <w:p w:rsidR="00DB708F" w:rsidRPr="00E83F70" w:rsidRDefault="00DB708F" w:rsidP="00EC096E">
      <w:pPr>
        <w:jc w:val="both"/>
        <w:rPr>
          <w:rFonts w:ascii="Arial Narrow" w:hAnsi="Arial Narrow"/>
          <w:bCs/>
        </w:rPr>
      </w:pPr>
      <w:r w:rsidRPr="00E83F70">
        <w:rPr>
          <w:rFonts w:ascii="Arial Narrow" w:hAnsi="Arial Narrow"/>
          <w:bCs/>
        </w:rPr>
        <w:t xml:space="preserve">Titre 1 : </w:t>
      </w:r>
      <w:r w:rsidR="00842C77" w:rsidRPr="00E83F70">
        <w:rPr>
          <w:rFonts w:ascii="Arial Narrow" w:hAnsi="Arial Narrow"/>
          <w:bCs/>
        </w:rPr>
        <w:t>CCAP</w:t>
      </w:r>
    </w:p>
    <w:p w:rsidR="00842C77" w:rsidRPr="00E83F70" w:rsidRDefault="00842C77" w:rsidP="00EC096E">
      <w:pPr>
        <w:jc w:val="both"/>
        <w:rPr>
          <w:rFonts w:ascii="Arial Narrow" w:hAnsi="Arial Narrow"/>
          <w:bCs/>
        </w:rPr>
      </w:pPr>
      <w:r w:rsidRPr="00E83F70">
        <w:rPr>
          <w:rFonts w:ascii="Arial Narrow" w:hAnsi="Arial Narrow"/>
          <w:bCs/>
        </w:rPr>
        <w:t xml:space="preserve">Titre 2 : </w:t>
      </w:r>
      <w:r w:rsidR="00CA40D5">
        <w:rPr>
          <w:rFonts w:ascii="Arial Narrow" w:hAnsi="Arial Narrow"/>
          <w:bCs/>
        </w:rPr>
        <w:t>TDR</w:t>
      </w:r>
    </w:p>
    <w:p w:rsidR="00842C77" w:rsidRPr="00E83F70" w:rsidRDefault="00842C77" w:rsidP="00EC096E">
      <w:pPr>
        <w:jc w:val="both"/>
        <w:rPr>
          <w:rFonts w:ascii="Arial Narrow" w:hAnsi="Arial Narrow"/>
          <w:bCs/>
        </w:rPr>
      </w:pPr>
      <w:r w:rsidRPr="00E83F70">
        <w:rPr>
          <w:rFonts w:ascii="Arial Narrow" w:hAnsi="Arial Narrow"/>
          <w:bCs/>
        </w:rPr>
        <w:t>Titre 3 : BPU</w:t>
      </w:r>
    </w:p>
    <w:p w:rsidR="00C432D9" w:rsidRPr="00E83F70" w:rsidRDefault="00842C77" w:rsidP="00EC096E">
      <w:pPr>
        <w:jc w:val="both"/>
        <w:rPr>
          <w:rFonts w:ascii="Arial Narrow" w:hAnsi="Arial Narrow"/>
          <w:bCs/>
        </w:rPr>
      </w:pPr>
      <w:r w:rsidRPr="00E83F70">
        <w:rPr>
          <w:rFonts w:ascii="Arial Narrow" w:hAnsi="Arial Narrow"/>
          <w:bCs/>
        </w:rPr>
        <w:t>Titre 4 : DQE</w:t>
      </w:r>
    </w:p>
    <w:p w:rsidR="00842C77" w:rsidRPr="00E83F70" w:rsidRDefault="00842C77" w:rsidP="00EC096E">
      <w:pPr>
        <w:jc w:val="both"/>
        <w:rPr>
          <w:rFonts w:ascii="Arial Narrow" w:hAnsi="Arial Narrow"/>
          <w:bCs/>
        </w:rPr>
      </w:pPr>
    </w:p>
    <w:p w:rsidR="00DB708F" w:rsidRPr="00E83F70" w:rsidRDefault="00DB708F" w:rsidP="00EC096E">
      <w:pPr>
        <w:jc w:val="both"/>
        <w:rPr>
          <w:rFonts w:ascii="Arial Narrow" w:hAnsi="Arial Narrow"/>
          <w:bCs/>
        </w:rPr>
      </w:pPr>
    </w:p>
    <w:p w:rsidR="00DB708F" w:rsidRPr="00E83F70" w:rsidRDefault="00DB708F" w:rsidP="00EC096E">
      <w:pPr>
        <w:jc w:val="both"/>
        <w:rPr>
          <w:rFonts w:ascii="Arial Narrow" w:hAnsi="Arial Narrow"/>
          <w:bCs/>
        </w:rPr>
      </w:pPr>
    </w:p>
    <w:p w:rsidR="00DB708F" w:rsidRPr="00E83F70" w:rsidRDefault="00DB708F" w:rsidP="00EC096E">
      <w:pPr>
        <w:jc w:val="both"/>
        <w:rPr>
          <w:rFonts w:ascii="Arial Narrow" w:hAnsi="Arial Narrow"/>
          <w:bCs/>
        </w:rPr>
      </w:pPr>
    </w:p>
    <w:p w:rsidR="00DB708F" w:rsidRPr="00E83F70" w:rsidRDefault="00DB708F" w:rsidP="00EC096E">
      <w:pPr>
        <w:jc w:val="both"/>
        <w:rPr>
          <w:rFonts w:ascii="Arial Narrow" w:hAnsi="Arial Narrow"/>
          <w:bCs/>
        </w:rPr>
      </w:pPr>
    </w:p>
    <w:p w:rsidR="00ED6039" w:rsidRPr="00ED6039" w:rsidRDefault="00EC096E" w:rsidP="00ED6039">
      <w:pPr>
        <w:spacing w:line="276" w:lineRule="auto"/>
        <w:jc w:val="both"/>
        <w:outlineLvl w:val="0"/>
        <w:rPr>
          <w:rFonts w:ascii="Arial Narrow" w:hAnsi="Arial Narrow"/>
          <w:b/>
        </w:rPr>
      </w:pPr>
      <w:r w:rsidRPr="00E83F70">
        <w:rPr>
          <w:rFonts w:ascii="Arial Narrow" w:hAnsi="Arial Narrow"/>
          <w:bCs/>
        </w:rPr>
        <w:br w:type="page"/>
      </w:r>
      <w:bookmarkStart w:id="673" w:name="_Toc159227941"/>
      <w:bookmarkStart w:id="674" w:name="_Toc152086501"/>
      <w:r w:rsidRPr="00E83F70">
        <w:rPr>
          <w:rFonts w:ascii="Arial Narrow" w:hAnsi="Arial Narrow"/>
          <w:bCs/>
        </w:rPr>
        <w:lastRenderedPageBreak/>
        <w:t>Page ___ et Dernière</w:t>
      </w:r>
      <w:r w:rsidR="00CA40D5">
        <w:rPr>
          <w:rFonts w:ascii="Arial Narrow" w:hAnsi="Arial Narrow"/>
          <w:bCs/>
        </w:rPr>
        <w:t xml:space="preserve"> du</w:t>
      </w:r>
      <w:r w:rsidR="00842C77" w:rsidRPr="00E83F70">
        <w:rPr>
          <w:rFonts w:ascii="Arial Narrow" w:hAnsi="Arial Narrow"/>
          <w:bCs/>
        </w:rPr>
        <w:t xml:space="preserve"> </w:t>
      </w:r>
      <w:r w:rsidR="00CA40D5">
        <w:rPr>
          <w:rFonts w:ascii="Arial Narrow" w:hAnsi="Arial Narrow"/>
          <w:b/>
          <w:bCs/>
        </w:rPr>
        <w:t>MARCHE N°________/M</w:t>
      </w:r>
      <w:r w:rsidR="004636BF">
        <w:rPr>
          <w:rFonts w:ascii="Arial Narrow" w:hAnsi="Arial Narrow"/>
          <w:b/>
          <w:bCs/>
        </w:rPr>
        <w:t>/CR-ES/CIPM/202</w:t>
      </w:r>
      <w:r w:rsidR="004F71C5">
        <w:rPr>
          <w:rFonts w:ascii="Arial Narrow" w:hAnsi="Arial Narrow"/>
          <w:b/>
          <w:bCs/>
        </w:rPr>
        <w:t>3</w:t>
      </w:r>
      <w:r w:rsidR="00842C77" w:rsidRPr="00E83F70">
        <w:rPr>
          <w:rFonts w:ascii="Arial Narrow" w:hAnsi="Arial Narrow"/>
          <w:b/>
          <w:bCs/>
        </w:rPr>
        <w:t xml:space="preserve"> du _______________</w:t>
      </w:r>
      <w:r w:rsidR="00CA40D5">
        <w:rPr>
          <w:rFonts w:ascii="Arial Narrow" w:hAnsi="Arial Narrow"/>
          <w:b/>
        </w:rPr>
        <w:t xml:space="preserve"> PASSE </w:t>
      </w:r>
      <w:r w:rsidR="00842C77" w:rsidRPr="00E83F70">
        <w:rPr>
          <w:rFonts w:ascii="Arial Narrow" w:hAnsi="Arial Narrow"/>
          <w:b/>
        </w:rPr>
        <w:t xml:space="preserve">APRES D’OFFRES NATIONAL OUVERT N° </w:t>
      </w:r>
      <w:r w:rsidR="004636BF">
        <w:rPr>
          <w:rFonts w:ascii="Arial Narrow" w:hAnsi="Arial Narrow"/>
          <w:b/>
        </w:rPr>
        <w:t>__________ /AONO/CR-ES/CIPM/202</w:t>
      </w:r>
      <w:r w:rsidR="00CA40D5">
        <w:rPr>
          <w:rFonts w:ascii="Arial Narrow" w:hAnsi="Arial Narrow"/>
          <w:b/>
        </w:rPr>
        <w:t>4</w:t>
      </w:r>
      <w:r w:rsidR="00842C77" w:rsidRPr="00E83F70">
        <w:rPr>
          <w:rFonts w:ascii="Arial Narrow" w:hAnsi="Arial Narrow"/>
          <w:b/>
        </w:rPr>
        <w:t xml:space="preserve"> DU _________________ </w:t>
      </w:r>
      <w:r w:rsidR="00FA263D" w:rsidRPr="00E83F70">
        <w:rPr>
          <w:rFonts w:ascii="Arial Narrow" w:hAnsi="Arial Narrow"/>
          <w:b/>
        </w:rPr>
        <w:t xml:space="preserve">POUR </w:t>
      </w:r>
      <w:bookmarkEnd w:id="673"/>
      <w:r w:rsidR="00CA40D5" w:rsidRPr="00CA40D5">
        <w:rPr>
          <w:rFonts w:ascii="Arial Narrow" w:hAnsi="Arial Narrow"/>
          <w:b/>
        </w:rPr>
        <w:t>le recrutement d’un bureau d’études techniques (BET) pour réaliser la maitrise d’œuvre partielle chargée de porter les études de construction de l’Hôtel de Région de l’Est au niveau Projet d’Exécution des Ouvrages (PEO).</w:t>
      </w:r>
    </w:p>
    <w:bookmarkEnd w:id="674"/>
    <w:p w:rsidR="004E2322" w:rsidRPr="00D4065A" w:rsidRDefault="004E2322" w:rsidP="00842C77">
      <w:pPr>
        <w:jc w:val="both"/>
        <w:rPr>
          <w:rFonts w:ascii="Arial Narrow" w:hAnsi="Arial Narrow"/>
          <w:b/>
        </w:rPr>
      </w:pPr>
    </w:p>
    <w:p w:rsidR="00EC096E" w:rsidRPr="00D4065A" w:rsidRDefault="00EC096E" w:rsidP="00EC096E">
      <w:pPr>
        <w:pStyle w:val="Corpsdetexte2"/>
        <w:ind w:left="851" w:hanging="851"/>
        <w:jc w:val="center"/>
        <w:rPr>
          <w:rFonts w:ascii="Arial Narrow" w:hAnsi="Arial Narrow"/>
          <w:b/>
        </w:rPr>
      </w:pPr>
    </w:p>
    <w:p w:rsidR="00EC096E" w:rsidRPr="00D4065A" w:rsidRDefault="00EC096E" w:rsidP="00EC096E">
      <w:pPr>
        <w:jc w:val="both"/>
        <w:outlineLvl w:val="0"/>
        <w:rPr>
          <w:rFonts w:ascii="Arial Narrow" w:hAnsi="Arial Narrow"/>
          <w:bCs/>
          <w:lang w:val="en-GB"/>
        </w:rPr>
      </w:pPr>
      <w:bookmarkStart w:id="675" w:name="_Toc152086502"/>
      <w:bookmarkStart w:id="676" w:name="_Toc159227942"/>
      <w:r w:rsidRPr="00D4065A">
        <w:rPr>
          <w:rFonts w:ascii="Arial Narrow" w:hAnsi="Arial Narrow"/>
          <w:b/>
          <w:bCs/>
          <w:lang w:val="en-GB"/>
        </w:rPr>
        <w:t>MONTANTS</w:t>
      </w:r>
      <w:proofErr w:type="gramStart"/>
      <w:r w:rsidRPr="00D4065A">
        <w:rPr>
          <w:rFonts w:ascii="Arial Narrow" w:hAnsi="Arial Narrow"/>
          <w:b/>
          <w:bCs/>
          <w:lang w:val="en-GB"/>
        </w:rPr>
        <w:t>  EN</w:t>
      </w:r>
      <w:proofErr w:type="gramEnd"/>
      <w:r w:rsidRPr="00D4065A">
        <w:rPr>
          <w:rFonts w:ascii="Arial Narrow" w:hAnsi="Arial Narrow"/>
          <w:b/>
          <w:bCs/>
          <w:lang w:val="en-GB"/>
        </w:rPr>
        <w:t xml:space="preserve"> FCFA </w:t>
      </w:r>
      <w:r w:rsidRPr="00D4065A">
        <w:rPr>
          <w:rFonts w:ascii="Arial Narrow" w:hAnsi="Arial Narrow"/>
          <w:bCs/>
          <w:lang w:val="en-GB"/>
        </w:rPr>
        <w:t>:</w:t>
      </w:r>
      <w:bookmarkEnd w:id="675"/>
      <w:bookmarkEnd w:id="676"/>
      <w:r w:rsidRPr="00D4065A">
        <w:rPr>
          <w:rFonts w:ascii="Arial Narrow" w:hAnsi="Arial Narrow"/>
          <w:bCs/>
          <w:lang w:val="en-GB"/>
        </w:rPr>
        <w:t xml:space="preserve"> </w:t>
      </w:r>
    </w:p>
    <w:p w:rsidR="00842C77" w:rsidRPr="00D4065A" w:rsidRDefault="00842C77" w:rsidP="00EC096E">
      <w:pPr>
        <w:jc w:val="both"/>
        <w:rPr>
          <w:rFonts w:ascii="Arial Narrow" w:hAnsi="Arial Narrow"/>
          <w:bCs/>
          <w:lang w:val="en-GB"/>
        </w:rPr>
      </w:pPr>
      <w:r w:rsidRPr="00D4065A">
        <w:rPr>
          <w:rFonts w:ascii="Arial Narrow" w:hAnsi="Arial Narrow"/>
          <w:bCs/>
          <w:lang w:val="en-GB"/>
        </w:rPr>
        <w:tab/>
      </w:r>
      <w:r w:rsidRPr="00D4065A">
        <w:rPr>
          <w:rFonts w:ascii="Arial Narrow" w:hAnsi="Arial Narrow"/>
          <w:bCs/>
          <w:lang w:val="en-GB"/>
        </w:rPr>
        <w:tab/>
      </w:r>
      <w:r w:rsidRPr="00D4065A">
        <w:rPr>
          <w:rFonts w:ascii="Arial Narrow" w:hAnsi="Arial Narrow"/>
          <w:bCs/>
          <w:lang w:val="en-GB"/>
        </w:rPr>
        <w:tab/>
      </w:r>
      <w:r w:rsidRPr="00D4065A">
        <w:rPr>
          <w:rFonts w:ascii="Arial Narrow" w:hAnsi="Arial Narrow"/>
          <w:bCs/>
          <w:lang w:val="en-GB"/>
        </w:rPr>
        <w:tab/>
      </w:r>
    </w:p>
    <w:tbl>
      <w:tblPr>
        <w:tblW w:w="9777" w:type="dxa"/>
        <w:tblInd w:w="-103" w:type="dxa"/>
        <w:tblLayout w:type="fixed"/>
        <w:tblCellMar>
          <w:left w:w="10" w:type="dxa"/>
          <w:right w:w="10" w:type="dxa"/>
        </w:tblCellMar>
        <w:tblLook w:val="0000" w:firstRow="0" w:lastRow="0" w:firstColumn="0" w:lastColumn="0" w:noHBand="0" w:noVBand="0"/>
      </w:tblPr>
      <w:tblGrid>
        <w:gridCol w:w="4116"/>
        <w:gridCol w:w="5661"/>
      </w:tblGrid>
      <w:tr w:rsidR="00A821F9" w:rsidRPr="00E83F70" w:rsidTr="00DD183C">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42C77" w:rsidRPr="00E83F70" w:rsidRDefault="00842C77" w:rsidP="00DD183C">
            <w:pPr>
              <w:widowControl w:val="0"/>
              <w:autoSpaceDE w:val="0"/>
              <w:spacing w:before="55"/>
              <w:ind w:left="142" w:right="-20"/>
            </w:pPr>
            <w:r w:rsidRPr="00E83F70">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42C77" w:rsidRPr="00E83F70" w:rsidRDefault="00842C77" w:rsidP="00DD183C">
            <w:pPr>
              <w:widowControl w:val="0"/>
              <w:tabs>
                <w:tab w:val="left" w:pos="954"/>
              </w:tabs>
              <w:autoSpaceDE w:val="0"/>
              <w:ind w:left="142"/>
              <w:jc w:val="center"/>
              <w:rPr>
                <w:b/>
              </w:rPr>
            </w:pPr>
          </w:p>
        </w:tc>
      </w:tr>
      <w:tr w:rsidR="00A821F9" w:rsidRPr="00E83F70" w:rsidTr="00DD183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42C77" w:rsidRPr="00E83F70" w:rsidRDefault="00842C77" w:rsidP="00DD183C">
            <w:pPr>
              <w:widowControl w:val="0"/>
              <w:autoSpaceDE w:val="0"/>
              <w:spacing w:before="53"/>
              <w:ind w:left="142" w:right="-20"/>
            </w:pPr>
            <w:r w:rsidRPr="00E83F70">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42C77" w:rsidRPr="00E83F70" w:rsidRDefault="00842C77" w:rsidP="00DD183C">
            <w:pPr>
              <w:widowControl w:val="0"/>
              <w:tabs>
                <w:tab w:val="left" w:pos="553"/>
              </w:tabs>
              <w:autoSpaceDE w:val="0"/>
              <w:ind w:left="142"/>
              <w:jc w:val="center"/>
              <w:rPr>
                <w:b/>
              </w:rPr>
            </w:pPr>
          </w:p>
        </w:tc>
      </w:tr>
      <w:tr w:rsidR="00A821F9" w:rsidRPr="00E83F70" w:rsidTr="00DD183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42C77" w:rsidRPr="00E83F70" w:rsidRDefault="00842C77" w:rsidP="00DD183C">
            <w:pPr>
              <w:widowControl w:val="0"/>
              <w:autoSpaceDE w:val="0"/>
              <w:spacing w:before="53"/>
              <w:ind w:left="142" w:right="-20"/>
            </w:pPr>
            <w:r w:rsidRPr="00E83F70">
              <w:t>T.V.A (19.25%)</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rsidR="00842C77" w:rsidRPr="00E83F70" w:rsidRDefault="00842C77" w:rsidP="00DD183C">
            <w:pPr>
              <w:jc w:val="center"/>
              <w:rPr>
                <w:b/>
                <w:bCs/>
                <w:lang w:val="en-US"/>
              </w:rPr>
            </w:pPr>
          </w:p>
        </w:tc>
      </w:tr>
      <w:tr w:rsidR="00A821F9" w:rsidRPr="00E83F70" w:rsidTr="00DD183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42C77" w:rsidRPr="00E83F70" w:rsidRDefault="00842C77" w:rsidP="00DD183C">
            <w:pPr>
              <w:widowControl w:val="0"/>
              <w:autoSpaceDE w:val="0"/>
              <w:spacing w:before="53"/>
              <w:ind w:left="142" w:right="-20"/>
            </w:pPr>
            <w:r w:rsidRPr="00E83F70">
              <w:t>AIR</w:t>
            </w:r>
            <w:r w:rsidRPr="00E83F70">
              <w:rPr>
                <w:spacing w:val="7"/>
              </w:rPr>
              <w:t xml:space="preserve"> (2,2% ou 5.5%)</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rsidR="00842C77" w:rsidRPr="00E83F70" w:rsidRDefault="00842C77" w:rsidP="00DD183C">
            <w:pPr>
              <w:jc w:val="center"/>
              <w:rPr>
                <w:b/>
                <w:bCs/>
                <w:lang w:val="en-US"/>
              </w:rPr>
            </w:pPr>
          </w:p>
        </w:tc>
      </w:tr>
      <w:tr w:rsidR="00A821F9" w:rsidRPr="00E83F70" w:rsidTr="00DD183C">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42C77" w:rsidRPr="00E83F70" w:rsidRDefault="00842C77" w:rsidP="00DD183C">
            <w:pPr>
              <w:widowControl w:val="0"/>
              <w:autoSpaceDE w:val="0"/>
              <w:spacing w:before="53"/>
              <w:ind w:left="142" w:right="-20"/>
            </w:pPr>
            <w:r w:rsidRPr="00E83F70">
              <w:t>Net</w:t>
            </w:r>
            <w:r w:rsidRPr="00E83F70">
              <w:rPr>
                <w:spacing w:val="7"/>
              </w:rPr>
              <w:t xml:space="preserve"> </w:t>
            </w:r>
            <w:r w:rsidRPr="00E83F70">
              <w:t>à</w:t>
            </w:r>
            <w:r w:rsidRPr="00E83F70">
              <w:rPr>
                <w:spacing w:val="7"/>
              </w:rPr>
              <w:t xml:space="preserve"> </w:t>
            </w:r>
            <w:r w:rsidRPr="00E83F70">
              <w:t>mandater</w:t>
            </w:r>
          </w:p>
        </w:tc>
        <w:tc>
          <w:tcPr>
            <w:tcW w:w="326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842C77" w:rsidRPr="00E83F70" w:rsidRDefault="00842C77" w:rsidP="00DD183C">
            <w:pPr>
              <w:widowControl w:val="0"/>
              <w:tabs>
                <w:tab w:val="left" w:pos="553"/>
              </w:tabs>
              <w:autoSpaceDE w:val="0"/>
              <w:ind w:left="142"/>
              <w:jc w:val="center"/>
              <w:rPr>
                <w:b/>
                <w:bCs/>
              </w:rPr>
            </w:pPr>
          </w:p>
        </w:tc>
      </w:tr>
    </w:tbl>
    <w:p w:rsidR="00EC096E" w:rsidRPr="00E83F70" w:rsidRDefault="00EC096E" w:rsidP="00EC096E">
      <w:pPr>
        <w:jc w:val="both"/>
        <w:rPr>
          <w:rFonts w:ascii="Arial Narrow" w:hAnsi="Arial Narrow"/>
          <w:bCs/>
        </w:rPr>
      </w:pPr>
    </w:p>
    <w:tbl>
      <w:tblPr>
        <w:tblW w:w="9781" w:type="dxa"/>
        <w:tblInd w:w="-34" w:type="dxa"/>
        <w:tblLayout w:type="fixed"/>
        <w:tblCellMar>
          <w:left w:w="10" w:type="dxa"/>
          <w:right w:w="10" w:type="dxa"/>
        </w:tblCellMar>
        <w:tblLook w:val="04A0" w:firstRow="1" w:lastRow="0" w:firstColumn="1" w:lastColumn="0" w:noHBand="0" w:noVBand="1"/>
      </w:tblPr>
      <w:tblGrid>
        <w:gridCol w:w="9781"/>
      </w:tblGrid>
      <w:tr w:rsidR="00A821F9" w:rsidRPr="00E83F70" w:rsidTr="00842C77">
        <w:trPr>
          <w:trHeight w:val="1558"/>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C77" w:rsidRPr="00E83F70" w:rsidRDefault="00842C77" w:rsidP="00DD183C">
            <w:pPr>
              <w:widowControl w:val="0"/>
              <w:suppressAutoHyphens/>
              <w:autoSpaceDE w:val="0"/>
              <w:autoSpaceDN w:val="0"/>
              <w:spacing w:line="252" w:lineRule="auto"/>
              <w:jc w:val="center"/>
              <w:rPr>
                <w:lang w:val="fr-BE"/>
              </w:rPr>
            </w:pPr>
            <w:r w:rsidRPr="00E83F70">
              <w:rPr>
                <w:b/>
                <w:bCs/>
                <w:lang w:val="fr-BE"/>
              </w:rPr>
              <w:t>Lu et accepté par le Cocontractant</w:t>
            </w:r>
          </w:p>
          <w:p w:rsidR="00842C77" w:rsidRPr="00E83F70" w:rsidRDefault="00842C77" w:rsidP="00DD183C">
            <w:pPr>
              <w:widowControl w:val="0"/>
              <w:suppressAutoHyphens/>
              <w:autoSpaceDE w:val="0"/>
              <w:autoSpaceDN w:val="0"/>
              <w:spacing w:line="252" w:lineRule="auto"/>
              <w:rPr>
                <w:i/>
                <w:iCs/>
                <w:lang w:val="fr-BE"/>
              </w:rPr>
            </w:pPr>
          </w:p>
          <w:p w:rsidR="00842C77" w:rsidRPr="00E83F70" w:rsidRDefault="00842C77" w:rsidP="00DD183C">
            <w:pPr>
              <w:widowControl w:val="0"/>
              <w:suppressAutoHyphens/>
              <w:autoSpaceDE w:val="0"/>
              <w:autoSpaceDN w:val="0"/>
              <w:spacing w:line="252" w:lineRule="auto"/>
              <w:rPr>
                <w:i/>
                <w:iCs/>
                <w:lang w:val="fr-BE"/>
              </w:rPr>
            </w:pPr>
          </w:p>
          <w:p w:rsidR="00842C77" w:rsidRPr="00E83F70" w:rsidRDefault="00842C77" w:rsidP="00DD183C">
            <w:pPr>
              <w:widowControl w:val="0"/>
              <w:suppressAutoHyphens/>
              <w:autoSpaceDE w:val="0"/>
              <w:autoSpaceDN w:val="0"/>
              <w:spacing w:line="252" w:lineRule="auto"/>
              <w:rPr>
                <w:i/>
                <w:iCs/>
                <w:lang w:val="fr-BE"/>
              </w:rPr>
            </w:pPr>
          </w:p>
          <w:p w:rsidR="00842C77" w:rsidRPr="00E83F70" w:rsidRDefault="00842C77" w:rsidP="00DD183C">
            <w:pPr>
              <w:widowControl w:val="0"/>
              <w:suppressAutoHyphens/>
              <w:autoSpaceDE w:val="0"/>
              <w:autoSpaceDN w:val="0"/>
              <w:spacing w:line="252" w:lineRule="auto"/>
              <w:rPr>
                <w:i/>
                <w:iCs/>
                <w:lang w:val="fr-BE"/>
              </w:rPr>
            </w:pPr>
          </w:p>
          <w:p w:rsidR="00842C77" w:rsidRPr="00E83F70" w:rsidRDefault="00842C77" w:rsidP="00DD183C">
            <w:pPr>
              <w:widowControl w:val="0"/>
              <w:suppressAutoHyphens/>
              <w:autoSpaceDE w:val="0"/>
              <w:autoSpaceDN w:val="0"/>
              <w:spacing w:before="240" w:line="252" w:lineRule="auto"/>
              <w:jc w:val="center"/>
              <w:rPr>
                <w:lang w:val="fr-BE"/>
              </w:rPr>
            </w:pPr>
            <w:r w:rsidRPr="00E83F70">
              <w:rPr>
                <w:i/>
                <w:iCs/>
                <w:position w:val="-4"/>
                <w:lang w:val="fr-BE"/>
              </w:rPr>
              <w:t>Bertoua, le</w:t>
            </w:r>
            <w:r w:rsidRPr="00E83F70">
              <w:rPr>
                <w:i/>
                <w:iCs/>
                <w:lang w:val="fr-BE"/>
              </w:rPr>
              <w:t>.........................................................................</w:t>
            </w:r>
          </w:p>
        </w:tc>
      </w:tr>
      <w:tr w:rsidR="00A821F9" w:rsidRPr="00E83F70" w:rsidTr="00842C77">
        <w:trPr>
          <w:trHeight w:val="573"/>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C77" w:rsidRPr="00E83F70" w:rsidRDefault="00842C77" w:rsidP="00DD183C">
            <w:pPr>
              <w:widowControl w:val="0"/>
              <w:suppressAutoHyphens/>
              <w:autoSpaceDE w:val="0"/>
              <w:autoSpaceDN w:val="0"/>
              <w:spacing w:line="252" w:lineRule="auto"/>
              <w:jc w:val="center"/>
              <w:rPr>
                <w:b/>
                <w:bCs/>
                <w:lang w:val="fr-BE"/>
              </w:rPr>
            </w:pPr>
            <w:r w:rsidRPr="00E83F70">
              <w:rPr>
                <w:b/>
                <w:bCs/>
                <w:lang w:val="fr-BE"/>
              </w:rPr>
              <w:t>Signé par le Président du Conseil Régional</w:t>
            </w: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before="240" w:line="252" w:lineRule="auto"/>
              <w:jc w:val="center"/>
              <w:rPr>
                <w:b/>
                <w:bCs/>
                <w:lang w:val="fr-BE"/>
              </w:rPr>
            </w:pPr>
            <w:r w:rsidRPr="00E83F70">
              <w:rPr>
                <w:i/>
                <w:iCs/>
                <w:position w:val="-4"/>
                <w:lang w:val="fr-BE"/>
              </w:rPr>
              <w:t>Bertoua, le</w:t>
            </w:r>
            <w:r w:rsidRPr="00E83F70">
              <w:rPr>
                <w:i/>
                <w:iCs/>
                <w:lang w:val="fr-BE"/>
              </w:rPr>
              <w:t>.........................................................................</w:t>
            </w:r>
          </w:p>
        </w:tc>
      </w:tr>
      <w:tr w:rsidR="00A821F9" w:rsidRPr="00E83F70" w:rsidTr="00842C77">
        <w:trPr>
          <w:trHeight w:val="1570"/>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C77" w:rsidRPr="00E83F70" w:rsidRDefault="00842C77" w:rsidP="00DD183C">
            <w:pPr>
              <w:widowControl w:val="0"/>
              <w:suppressAutoHyphens/>
              <w:autoSpaceDE w:val="0"/>
              <w:autoSpaceDN w:val="0"/>
              <w:spacing w:line="252" w:lineRule="auto"/>
              <w:jc w:val="center"/>
              <w:rPr>
                <w:b/>
                <w:bCs/>
                <w:lang w:val="fr-BE"/>
              </w:rPr>
            </w:pPr>
            <w:r w:rsidRPr="00E83F70">
              <w:rPr>
                <w:b/>
                <w:bCs/>
                <w:lang w:val="fr-BE"/>
              </w:rPr>
              <w:t>Enregistrement</w:t>
            </w:r>
          </w:p>
          <w:p w:rsidR="00842C77" w:rsidRPr="00E83F70" w:rsidRDefault="00842C77" w:rsidP="00DD183C">
            <w:pPr>
              <w:widowControl w:val="0"/>
              <w:suppressAutoHyphens/>
              <w:autoSpaceDE w:val="0"/>
              <w:autoSpaceDN w:val="0"/>
              <w:spacing w:line="252" w:lineRule="auto"/>
              <w:jc w:val="center"/>
              <w:rPr>
                <w:b/>
                <w:bCs/>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b/>
                <w:bCs/>
                <w:lang w:val="fr-BE"/>
              </w:rPr>
            </w:pPr>
            <w:r w:rsidRPr="00E83F70">
              <w:rPr>
                <w:i/>
                <w:iCs/>
                <w:position w:val="-4"/>
                <w:lang w:val="fr-BE"/>
              </w:rPr>
              <w:t>Bertoua, le</w:t>
            </w:r>
            <w:r w:rsidRPr="00E83F70">
              <w:rPr>
                <w:i/>
                <w:iCs/>
                <w:lang w:val="fr-BE"/>
              </w:rPr>
              <w:t>.........................................................................</w:t>
            </w:r>
          </w:p>
        </w:tc>
      </w:tr>
    </w:tbl>
    <w:p w:rsidR="00EC096E" w:rsidRPr="00E83F70" w:rsidRDefault="00EC096E" w:rsidP="00EC096E">
      <w:pPr>
        <w:jc w:val="both"/>
        <w:rPr>
          <w:rFonts w:ascii="Arial Narrow" w:hAnsi="Arial Narrow"/>
          <w:b/>
        </w:rPr>
      </w:pPr>
    </w:p>
    <w:p w:rsidR="00BF78E4" w:rsidRPr="00E83F70" w:rsidRDefault="00BF78E4" w:rsidP="00F70624">
      <w:pPr>
        <w:pStyle w:val="Corpsdetexte3"/>
        <w:spacing w:before="120" w:after="120"/>
        <w:jc w:val="both"/>
        <w:rPr>
          <w:rFonts w:ascii="Arial Narrow" w:eastAsia="Arial Unicode MS" w:hAnsi="Arial Narrow"/>
          <w:b w:val="0"/>
          <w:i w:val="0"/>
          <w:sz w:val="24"/>
        </w:rPr>
      </w:pPr>
    </w:p>
    <w:p w:rsidR="00BF78E4" w:rsidRPr="00E83F70" w:rsidRDefault="00BF78E4"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7B4D64" w:rsidRPr="00E83F70" w:rsidRDefault="00892112" w:rsidP="00F70624">
      <w:pPr>
        <w:pStyle w:val="Corpsdetexte3"/>
        <w:spacing w:before="120" w:after="120"/>
        <w:jc w:val="both"/>
        <w:rPr>
          <w:rFonts w:ascii="Arial Narrow" w:eastAsia="Arial Unicode MS" w:hAnsi="Arial Narrow"/>
          <w:b w:val="0"/>
          <w:i w:val="0"/>
          <w:sz w:val="24"/>
        </w:rPr>
      </w:pPr>
      <w:r w:rsidRPr="00E83F70">
        <w:rPr>
          <w:rFonts w:ascii="Arial Narrow" w:eastAsia="Arial Unicode MS" w:hAnsi="Arial Narrow"/>
          <w:b w:val="0"/>
          <w:i w:val="0"/>
          <w:noProof/>
          <w:sz w:val="24"/>
        </w:rPr>
        <mc:AlternateContent>
          <mc:Choice Requires="wps">
            <w:drawing>
              <wp:anchor distT="0" distB="0" distL="114300" distR="114300" simplePos="0" relativeHeight="251661312" behindDoc="0" locked="0" layoutInCell="1" allowOverlap="1" wp14:anchorId="5717DCB8" wp14:editId="497B50F7">
                <wp:simplePos x="0" y="0"/>
                <wp:positionH relativeFrom="column">
                  <wp:posOffset>629920</wp:posOffset>
                </wp:positionH>
                <wp:positionV relativeFrom="paragraph">
                  <wp:posOffset>212090</wp:posOffset>
                </wp:positionV>
                <wp:extent cx="4895850" cy="1791970"/>
                <wp:effectExtent l="35560" t="47625" r="40640" b="55880"/>
                <wp:wrapNone/>
                <wp:docPr id="5"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1C43A9" w:rsidRPr="004F1BD5" w:rsidRDefault="001C43A9"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1C43A9" w:rsidRPr="004F1BD5" w:rsidRDefault="001C43A9"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717DCB8" id="AutoShape 538" o:spid="_x0000_s1037" type="#_x0000_t69" style="position:absolute;left:0;text-align:left;margin-left:49.6pt;margin-top:16.7pt;width:385.5pt;height:14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" strokeweight="2.25pt">
                <v:textbox>
                  <w:txbxContent>
                    <w:p w:rsidR="001C43A9" w:rsidRPr="004F1BD5" w:rsidRDefault="001C43A9"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1C43A9" w:rsidRPr="004F1BD5" w:rsidRDefault="001C43A9"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v:textbox>
              </v:shape>
            </w:pict>
          </mc:Fallback>
        </mc:AlternateContent>
      </w: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5F5022" w:rsidRPr="00E83F70" w:rsidRDefault="005F5022"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CF61AE" w:rsidRPr="00E83F70" w:rsidRDefault="00CF61AE"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5235F6" w:rsidRPr="00E83F70" w:rsidRDefault="005235F6">
      <w:pPr>
        <w:rPr>
          <w:rFonts w:ascii="Arial Narrow" w:eastAsia="Arial Unicode MS" w:hAnsi="Arial Narrow"/>
        </w:rPr>
      </w:pPr>
      <w:r w:rsidRPr="00E83F70">
        <w:rPr>
          <w:rFonts w:ascii="Arial Narrow" w:eastAsia="Arial Unicode MS" w:hAnsi="Arial Narrow"/>
          <w:b/>
          <w:i/>
        </w:rPr>
        <w:br w:type="page"/>
      </w:r>
    </w:p>
    <w:p w:rsidR="005F5022" w:rsidRPr="00E83F70" w:rsidRDefault="008D6EDE" w:rsidP="008D6EDE">
      <w:pPr>
        <w:jc w:val="center"/>
        <w:rPr>
          <w:rFonts w:ascii="Arial Narrow" w:eastAsia="Arial Unicode MS" w:hAnsi="Arial Narrow"/>
          <w:b/>
        </w:rPr>
      </w:pPr>
      <w:r w:rsidRPr="00E83F70">
        <w:rPr>
          <w:rFonts w:ascii="Arial Narrow" w:eastAsia="Arial Unicode MS" w:hAnsi="Arial Narrow"/>
          <w:b/>
        </w:rPr>
        <w:lastRenderedPageBreak/>
        <w:t>SOMMAIRE</w:t>
      </w:r>
    </w:p>
    <w:p w:rsidR="005F5022" w:rsidRPr="00E83F70" w:rsidRDefault="005F5022" w:rsidP="005F5022">
      <w:pPr>
        <w:jc w:val="both"/>
        <w:rPr>
          <w:rFonts w:ascii="Arial Narrow" w:eastAsia="Arial Unicode MS" w:hAnsi="Arial Narrow"/>
        </w:rPr>
      </w:pPr>
    </w:p>
    <w:tbl>
      <w:tblPr>
        <w:tblW w:w="9861" w:type="dxa"/>
        <w:tblInd w:w="107" w:type="dxa"/>
        <w:tblLayout w:type="fixed"/>
        <w:tblCellMar>
          <w:left w:w="10" w:type="dxa"/>
          <w:right w:w="10" w:type="dxa"/>
        </w:tblCellMar>
        <w:tblLook w:val="0000" w:firstRow="0" w:lastRow="0" w:firstColumn="0" w:lastColumn="0" w:noHBand="0" w:noVBand="0"/>
      </w:tblPr>
      <w:tblGrid>
        <w:gridCol w:w="1594"/>
        <w:gridCol w:w="577"/>
        <w:gridCol w:w="6232"/>
        <w:gridCol w:w="1458"/>
      </w:tblGrid>
      <w:tr w:rsidR="00A821F9" w:rsidRPr="00E83F70" w:rsidTr="00842C77">
        <w:trPr>
          <w:trHeight w:hRule="exact" w:val="662"/>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Annexen°1</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Modèle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soumission</w:t>
            </w: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p>
        </w:tc>
      </w:tr>
      <w:tr w:rsidR="00A821F9" w:rsidRPr="00E83F70" w:rsidTr="00842C77">
        <w:trPr>
          <w:trHeight w:hRule="exact" w:val="690"/>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Annexen°2</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Modèle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caution</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soumission</w:t>
            </w: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p>
        </w:tc>
      </w:tr>
      <w:tr w:rsidR="00A821F9" w:rsidRPr="00E83F70" w:rsidTr="00842C77">
        <w:trPr>
          <w:trHeight w:hRule="exact" w:val="690"/>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Annexen°3</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Modèle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cautionnement</w:t>
            </w:r>
            <w:r w:rsidR="00842C77" w:rsidRPr="00E83F70">
              <w:rPr>
                <w:rFonts w:ascii="Arial Narrow" w:hAnsi="Arial Narrow" w:cs="Calibri"/>
              </w:rPr>
              <w:t xml:space="preserve"> </w:t>
            </w:r>
            <w:r w:rsidRPr="00E83F70">
              <w:rPr>
                <w:rFonts w:ascii="Arial Narrow" w:hAnsi="Arial Narrow" w:cs="Calibri"/>
              </w:rPr>
              <w:t xml:space="preserve">définitif </w:t>
            </w: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p>
        </w:tc>
      </w:tr>
      <w:tr w:rsidR="00A821F9" w:rsidRPr="00E83F70" w:rsidTr="00842C77">
        <w:trPr>
          <w:trHeight w:hRule="exact" w:val="690"/>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Annexen°4</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Modèle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caution</w:t>
            </w:r>
            <w:r w:rsidR="00842C77" w:rsidRPr="00E83F70">
              <w:rPr>
                <w:rFonts w:ascii="Arial Narrow" w:hAnsi="Arial Narrow" w:cs="Calibri"/>
              </w:rPr>
              <w:t xml:space="preserve"> </w:t>
            </w:r>
            <w:r w:rsidRPr="00E83F70">
              <w:rPr>
                <w:rFonts w:ascii="Arial Narrow" w:hAnsi="Arial Narrow" w:cs="Calibri"/>
              </w:rPr>
              <w:t>d'avance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démarrage</w:t>
            </w: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p>
        </w:tc>
      </w:tr>
      <w:tr w:rsidR="00A821F9" w:rsidRPr="00E83F70" w:rsidTr="00842C77">
        <w:trPr>
          <w:trHeight w:hRule="exact" w:val="690"/>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Annexen°5</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Modèle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caution</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retenue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garantie</w:t>
            </w: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p>
        </w:tc>
      </w:tr>
      <w:tr w:rsidR="00A821F9" w:rsidRPr="00E83F70" w:rsidTr="00842C77">
        <w:trPr>
          <w:trHeight w:hRule="exact" w:val="721"/>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Annexen°6</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Cadre</w:t>
            </w:r>
            <w:r w:rsidR="00842C77" w:rsidRPr="00E83F70">
              <w:rPr>
                <w:rFonts w:ascii="Arial Narrow" w:hAnsi="Arial Narrow" w:cs="Calibri"/>
              </w:rPr>
              <w:t xml:space="preserve"> </w:t>
            </w:r>
            <w:r w:rsidRPr="00E83F70">
              <w:rPr>
                <w:rFonts w:ascii="Arial Narrow" w:hAnsi="Arial Narrow" w:cs="Calibri"/>
              </w:rPr>
              <w:t>du</w:t>
            </w:r>
            <w:r w:rsidR="00842C77" w:rsidRPr="00E83F70">
              <w:rPr>
                <w:rFonts w:ascii="Arial Narrow" w:hAnsi="Arial Narrow" w:cs="Calibri"/>
              </w:rPr>
              <w:t xml:space="preserve"> </w:t>
            </w:r>
            <w:r w:rsidRPr="00E83F70">
              <w:rPr>
                <w:rFonts w:ascii="Arial Narrow" w:hAnsi="Arial Narrow" w:cs="Calibri"/>
              </w:rPr>
              <w:t>planning</w:t>
            </w: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i/>
              </w:rPr>
            </w:pPr>
          </w:p>
        </w:tc>
      </w:tr>
      <w:tr w:rsidR="00A821F9" w:rsidRPr="00E83F70" w:rsidTr="00842C77">
        <w:trPr>
          <w:trHeight w:hRule="exact" w:val="721"/>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Annexen°7</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rPr>
                <w:rFonts w:ascii="Arial Narrow" w:hAnsi="Arial Narrow" w:cs="Calibri"/>
              </w:rPr>
            </w:pPr>
            <w:r w:rsidRPr="00E83F70">
              <w:rPr>
                <w:rFonts w:ascii="Arial Narrow" w:hAnsi="Arial Narrow" w:cs="Calibri"/>
                <w:bCs/>
              </w:rPr>
              <w:t>Modèle de Déclaration d’intention de soumissionner</w:t>
            </w:r>
          </w:p>
          <w:p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i/>
              </w:rPr>
            </w:pPr>
          </w:p>
        </w:tc>
      </w:tr>
      <w:tr w:rsidR="00A821F9" w:rsidRPr="00E83F70" w:rsidTr="00842C77">
        <w:trPr>
          <w:trHeight w:hRule="exact" w:val="721"/>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Annexen°8</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autoSpaceDN w:val="0"/>
              <w:adjustRightInd w:val="0"/>
              <w:ind w:right="-20"/>
              <w:rPr>
                <w:rFonts w:ascii="Arial Narrow" w:hAnsi="Arial Narrow" w:cs="Calibri"/>
                <w:bCs/>
              </w:rPr>
            </w:pPr>
            <w:r w:rsidRPr="00E83F70">
              <w:rPr>
                <w:rFonts w:ascii="Arial Narrow" w:hAnsi="Arial Narrow" w:cs="Calibri"/>
                <w:bCs/>
              </w:rPr>
              <w:t>Modèle d’Attestation de visite de site</w:t>
            </w:r>
          </w:p>
          <w:p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i/>
              </w:rPr>
            </w:pPr>
          </w:p>
        </w:tc>
      </w:tr>
      <w:tr w:rsidR="00A821F9" w:rsidRPr="00E83F70" w:rsidTr="00842C77">
        <w:trPr>
          <w:trHeight w:hRule="exact" w:val="721"/>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Annexen°9</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rPr>
                <w:rFonts w:ascii="Arial Narrow" w:hAnsi="Arial Narrow" w:cs="Calibri"/>
              </w:rPr>
            </w:pPr>
            <w:r w:rsidRPr="00E83F70">
              <w:rPr>
                <w:rFonts w:ascii="Arial Narrow" w:hAnsi="Arial Narrow" w:cs="Calibri"/>
              </w:rPr>
              <w:t>Modèle de fiche du personnel technique affecté à ce chantier</w:t>
            </w:r>
          </w:p>
          <w:p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i/>
              </w:rPr>
            </w:pPr>
          </w:p>
        </w:tc>
      </w:tr>
      <w:tr w:rsidR="00A821F9" w:rsidRPr="00E83F70" w:rsidTr="00842C77">
        <w:trPr>
          <w:trHeight w:hRule="exact" w:val="721"/>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Annexen°10</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rPr>
                <w:rFonts w:ascii="Arial Narrow" w:hAnsi="Arial Narrow" w:cs="Calibri"/>
              </w:rPr>
            </w:pPr>
            <w:r w:rsidRPr="00E83F70">
              <w:rPr>
                <w:rFonts w:ascii="Arial Narrow" w:hAnsi="Arial Narrow" w:cs="Calibri"/>
              </w:rPr>
              <w:t>Modèle de fiche du matériel affecté à ce chantier</w:t>
            </w:r>
          </w:p>
          <w:p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i/>
              </w:rPr>
            </w:pPr>
          </w:p>
        </w:tc>
      </w:tr>
      <w:tr w:rsidR="00A821F9" w:rsidRPr="00E83F70" w:rsidTr="00842C77">
        <w:trPr>
          <w:trHeight w:hRule="exact" w:val="721"/>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Annexen°11</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rPr>
                <w:rFonts w:ascii="Arial Narrow" w:hAnsi="Arial Narrow" w:cs="Calibri"/>
              </w:rPr>
            </w:pPr>
            <w:r w:rsidRPr="00E83F70">
              <w:rPr>
                <w:rFonts w:ascii="Arial Narrow" w:hAnsi="Arial Narrow" w:cs="Calibri"/>
              </w:rPr>
              <w:t>Modèle de fiche des références de l’entreprise</w:t>
            </w:r>
          </w:p>
          <w:p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i/>
              </w:rPr>
            </w:pPr>
          </w:p>
        </w:tc>
      </w:tr>
      <w:tr w:rsidR="00A821F9" w:rsidRPr="00E83F70" w:rsidTr="00842C77">
        <w:trPr>
          <w:trHeight w:hRule="exact" w:val="721"/>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Annexen°12</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rPr>
                <w:rFonts w:ascii="Arial Narrow" w:hAnsi="Arial Narrow" w:cs="Calibri"/>
              </w:rPr>
            </w:pPr>
            <w:r w:rsidRPr="00E83F70">
              <w:rPr>
                <w:rFonts w:ascii="Arial Narrow" w:hAnsi="Arial Narrow" w:cs="Calibri"/>
                <w:bCs/>
              </w:rPr>
              <w:t>Modèle d’accord de groupement</w:t>
            </w:r>
          </w:p>
          <w:p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i/>
              </w:rPr>
            </w:pPr>
          </w:p>
        </w:tc>
      </w:tr>
      <w:tr w:rsidR="00A821F9" w:rsidRPr="00E83F70" w:rsidTr="00842C77">
        <w:trPr>
          <w:trHeight w:hRule="exact" w:val="721"/>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Annexen°13</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autoSpaceDN w:val="0"/>
              <w:adjustRightInd w:val="0"/>
              <w:ind w:right="-20"/>
              <w:rPr>
                <w:rFonts w:ascii="Arial Narrow" w:hAnsi="Arial Narrow" w:cs="Calibri"/>
                <w:bCs/>
              </w:rPr>
            </w:pPr>
            <w:r w:rsidRPr="00E83F70">
              <w:rPr>
                <w:rFonts w:ascii="Arial Narrow" w:hAnsi="Arial Narrow" w:cs="Calibri"/>
                <w:bCs/>
              </w:rPr>
              <w:t>Modèle de pouvoirs au mandataire</w:t>
            </w:r>
          </w:p>
          <w:p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i/>
              </w:rPr>
            </w:pPr>
          </w:p>
        </w:tc>
      </w:tr>
      <w:tr w:rsidR="009974F6" w:rsidRPr="00E83F70" w:rsidTr="00842C77">
        <w:trPr>
          <w:trHeight w:hRule="exact" w:val="721"/>
        </w:trPr>
        <w:tc>
          <w:tcPr>
            <w:tcW w:w="1594" w:type="dxa"/>
            <w:shd w:val="clear" w:color="auto" w:fill="auto"/>
            <w:tcMar>
              <w:top w:w="0" w:type="dxa"/>
              <w:left w:w="0" w:type="dxa"/>
              <w:bottom w:w="0" w:type="dxa"/>
              <w:right w:w="0" w:type="dxa"/>
            </w:tcMar>
            <w:vAlign w:val="center"/>
          </w:tcPr>
          <w:p w:rsidR="009974F6" w:rsidRPr="00E83F70" w:rsidRDefault="009974F6" w:rsidP="009974F6">
            <w:pPr>
              <w:widowControl w:val="0"/>
              <w:autoSpaceDE w:val="0"/>
              <w:rPr>
                <w:rFonts w:ascii="Arial Narrow" w:hAnsi="Arial Narrow" w:cs="Calibri"/>
              </w:rPr>
            </w:pPr>
            <w:r>
              <w:rPr>
                <w:rFonts w:ascii="Arial Narrow" w:hAnsi="Arial Narrow" w:cs="Calibri"/>
              </w:rPr>
              <w:t>Annexen°14</w:t>
            </w:r>
          </w:p>
        </w:tc>
        <w:tc>
          <w:tcPr>
            <w:tcW w:w="577" w:type="dxa"/>
            <w:shd w:val="clear" w:color="auto" w:fill="auto"/>
            <w:tcMar>
              <w:top w:w="0" w:type="dxa"/>
              <w:left w:w="0" w:type="dxa"/>
              <w:bottom w:w="0" w:type="dxa"/>
              <w:right w:w="0" w:type="dxa"/>
            </w:tcMar>
            <w:vAlign w:val="center"/>
          </w:tcPr>
          <w:p w:rsidR="009974F6" w:rsidRPr="00E83F70" w:rsidRDefault="009974F6" w:rsidP="009974F6">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9974F6" w:rsidRPr="00E83F70" w:rsidRDefault="009974F6" w:rsidP="009974F6">
            <w:pPr>
              <w:widowControl w:val="0"/>
              <w:autoSpaceDE w:val="0"/>
              <w:autoSpaceDN w:val="0"/>
              <w:adjustRightInd w:val="0"/>
              <w:ind w:right="-20"/>
              <w:rPr>
                <w:rFonts w:ascii="Arial Narrow" w:hAnsi="Arial Narrow" w:cs="Calibri"/>
                <w:bCs/>
              </w:rPr>
            </w:pPr>
            <w:r w:rsidRPr="00E83F70">
              <w:rPr>
                <w:rFonts w:ascii="Arial Narrow" w:hAnsi="Arial Narrow" w:cs="Calibri"/>
                <w:bCs/>
              </w:rPr>
              <w:t xml:space="preserve">Modèle de </w:t>
            </w:r>
            <w:r w:rsidR="003831A9">
              <w:rPr>
                <w:rFonts w:ascii="Arial Narrow" w:hAnsi="Arial Narrow" w:cs="Calibri"/>
                <w:bCs/>
              </w:rPr>
              <w:t>tableau de ventilation de la rémunération par activité</w:t>
            </w:r>
          </w:p>
          <w:p w:rsidR="009974F6" w:rsidRPr="00E83F70" w:rsidRDefault="009974F6" w:rsidP="009974F6">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9974F6" w:rsidRPr="00E83F70" w:rsidRDefault="009974F6" w:rsidP="009974F6">
            <w:pPr>
              <w:widowControl w:val="0"/>
              <w:autoSpaceDE w:val="0"/>
              <w:rPr>
                <w:rFonts w:ascii="Arial Narrow" w:hAnsi="Arial Narrow" w:cs="Calibri"/>
                <w:i/>
              </w:rPr>
            </w:pPr>
          </w:p>
        </w:tc>
      </w:tr>
    </w:tbl>
    <w:p w:rsidR="008D6EDE" w:rsidRPr="00E83F70" w:rsidRDefault="005F5022" w:rsidP="00EC096E">
      <w:pPr>
        <w:jc w:val="center"/>
        <w:rPr>
          <w:rFonts w:ascii="Arial Narrow" w:eastAsia="Arial Unicode MS" w:hAnsi="Arial Narrow"/>
        </w:rPr>
      </w:pPr>
      <w:r w:rsidRPr="00E83F70">
        <w:rPr>
          <w:rFonts w:ascii="Arial Narrow" w:eastAsia="Arial Unicode MS" w:hAnsi="Arial Narrow"/>
        </w:rPr>
        <w:tab/>
      </w:r>
    </w:p>
    <w:p w:rsidR="006A0D20" w:rsidRPr="00E83F70" w:rsidRDefault="006A0D20" w:rsidP="008D6EDE">
      <w:pPr>
        <w:spacing w:before="120"/>
        <w:ind w:left="709"/>
        <w:jc w:val="both"/>
        <w:rPr>
          <w:rFonts w:ascii="Arial Narrow" w:eastAsia="Arial Unicode MS" w:hAnsi="Arial Narrow"/>
        </w:rPr>
      </w:pPr>
    </w:p>
    <w:p w:rsidR="004F1BD5" w:rsidRPr="00E83F70" w:rsidRDefault="004F1BD5" w:rsidP="004F1BD5">
      <w:pPr>
        <w:spacing w:before="120" w:after="120" w:line="276" w:lineRule="auto"/>
        <w:ind w:left="709"/>
        <w:jc w:val="both"/>
        <w:rPr>
          <w:rFonts w:ascii="Arial Narrow" w:eastAsia="Arial Unicode MS" w:hAnsi="Arial Narrow"/>
        </w:rPr>
      </w:pPr>
    </w:p>
    <w:p w:rsidR="004F1BD5" w:rsidRPr="00E83F70" w:rsidRDefault="004F1BD5" w:rsidP="004F1BD5">
      <w:pPr>
        <w:spacing w:before="120" w:after="120" w:line="276" w:lineRule="auto"/>
        <w:ind w:left="709"/>
        <w:jc w:val="both"/>
        <w:rPr>
          <w:rFonts w:ascii="Arial Narrow" w:eastAsia="Arial Unicode MS" w:hAnsi="Arial Narrow"/>
        </w:rPr>
      </w:pPr>
    </w:p>
    <w:p w:rsidR="005F5022" w:rsidRPr="00E83F70" w:rsidRDefault="005F5022" w:rsidP="004F1BD5">
      <w:pPr>
        <w:spacing w:before="120" w:after="120" w:line="276" w:lineRule="auto"/>
        <w:ind w:left="709"/>
        <w:jc w:val="both"/>
        <w:rPr>
          <w:rFonts w:ascii="Arial Narrow" w:eastAsia="Arial Unicode MS" w:hAnsi="Arial Narrow"/>
        </w:rPr>
      </w:pPr>
    </w:p>
    <w:p w:rsidR="005F5022" w:rsidRPr="00E83F70" w:rsidRDefault="005F5022" w:rsidP="004F1BD5">
      <w:pPr>
        <w:spacing w:before="120" w:after="120" w:line="276" w:lineRule="auto"/>
        <w:ind w:left="709"/>
        <w:jc w:val="both"/>
        <w:rPr>
          <w:rFonts w:ascii="Arial Narrow" w:eastAsia="Arial Unicode MS" w:hAnsi="Arial Narrow"/>
        </w:rPr>
      </w:pPr>
    </w:p>
    <w:p w:rsidR="005F5022" w:rsidRPr="00E83F70" w:rsidRDefault="005F5022" w:rsidP="004F1BD5">
      <w:pPr>
        <w:spacing w:before="120" w:after="120" w:line="276" w:lineRule="auto"/>
        <w:ind w:left="709"/>
        <w:jc w:val="both"/>
        <w:rPr>
          <w:rFonts w:ascii="Arial Narrow" w:eastAsia="Arial Unicode MS" w:hAnsi="Arial Narrow"/>
        </w:rPr>
      </w:pPr>
    </w:p>
    <w:p w:rsidR="005F5022" w:rsidRPr="00E83F70" w:rsidRDefault="005F5022" w:rsidP="004F1BD5">
      <w:pPr>
        <w:spacing w:before="120" w:after="120" w:line="276" w:lineRule="auto"/>
        <w:ind w:left="709"/>
        <w:jc w:val="both"/>
        <w:rPr>
          <w:rFonts w:ascii="Arial Narrow" w:eastAsia="Arial Unicode MS" w:hAnsi="Arial Narrow"/>
        </w:rPr>
      </w:pPr>
    </w:p>
    <w:p w:rsidR="0021346A" w:rsidRPr="00E83F70" w:rsidRDefault="0021346A" w:rsidP="008D6EDE">
      <w:pPr>
        <w:spacing w:before="120"/>
        <w:ind w:left="709"/>
        <w:jc w:val="both"/>
        <w:rPr>
          <w:rFonts w:ascii="Arial Narrow" w:eastAsia="Arial Unicode MS" w:hAnsi="Arial Narrow"/>
        </w:rPr>
      </w:pPr>
    </w:p>
    <w:p w:rsidR="00D726F8" w:rsidRPr="00E83F70" w:rsidRDefault="00976485" w:rsidP="00D726F8">
      <w:pPr>
        <w:spacing w:before="120"/>
        <w:ind w:left="709"/>
        <w:jc w:val="both"/>
        <w:rPr>
          <w:rFonts w:ascii="Arial Narrow" w:eastAsia="Arial Unicode MS" w:hAnsi="Arial Narrow"/>
        </w:rPr>
      </w:pPr>
      <w:r w:rsidRPr="00E83F70">
        <w:rPr>
          <w:rFonts w:ascii="Arial Narrow" w:eastAsia="Arial Unicode MS" w:hAnsi="Arial Narrow"/>
        </w:rPr>
        <w:tab/>
      </w:r>
    </w:p>
    <w:p w:rsidR="00F551C2" w:rsidRPr="00E83F70" w:rsidRDefault="005F5022" w:rsidP="00D32C88">
      <w:pPr>
        <w:spacing w:before="120"/>
        <w:ind w:left="709"/>
        <w:jc w:val="both"/>
        <w:rPr>
          <w:rFonts w:ascii="Arial Narrow" w:hAnsi="Arial Narrow"/>
        </w:rPr>
      </w:pPr>
      <w:r w:rsidRPr="00E83F70">
        <w:rPr>
          <w:rFonts w:ascii="Arial Narrow" w:eastAsia="Arial Unicode MS" w:hAnsi="Arial Narrow"/>
          <w:b/>
        </w:rPr>
        <w:br w:type="page"/>
      </w:r>
      <w:r w:rsidR="00F551C2" w:rsidRPr="00E83F70">
        <w:rPr>
          <w:rFonts w:ascii="Arial Narrow" w:hAnsi="Arial Narrow" w:cs="Arial"/>
          <w:b/>
          <w:bCs/>
        </w:rPr>
        <w:lastRenderedPageBreak/>
        <w:t>Annexe</w:t>
      </w:r>
      <w:r w:rsidR="00EC7853" w:rsidRPr="00E83F70">
        <w:rPr>
          <w:rFonts w:ascii="Arial Narrow" w:hAnsi="Arial Narrow" w:cs="Arial"/>
          <w:b/>
          <w:bCs/>
        </w:rPr>
        <w:t xml:space="preserve"> </w:t>
      </w:r>
      <w:r w:rsidR="00F551C2" w:rsidRPr="00E83F70">
        <w:rPr>
          <w:rFonts w:ascii="Arial Narrow" w:hAnsi="Arial Narrow" w:cs="Arial"/>
          <w:b/>
          <w:bCs/>
        </w:rPr>
        <w:t>n° 1:Modèle</w:t>
      </w:r>
      <w:r w:rsidR="00EC7853" w:rsidRPr="00E83F70">
        <w:rPr>
          <w:rFonts w:ascii="Arial Narrow" w:hAnsi="Arial Narrow" w:cs="Arial"/>
          <w:b/>
          <w:bCs/>
        </w:rPr>
        <w:t xml:space="preserve"> </w:t>
      </w:r>
      <w:r w:rsidR="00F551C2" w:rsidRPr="00E83F70">
        <w:rPr>
          <w:rFonts w:ascii="Arial Narrow" w:hAnsi="Arial Narrow" w:cs="Arial"/>
          <w:b/>
          <w:bCs/>
        </w:rPr>
        <w:t>de</w:t>
      </w:r>
      <w:r w:rsidR="00EC7853" w:rsidRPr="00E83F70">
        <w:rPr>
          <w:rFonts w:ascii="Arial Narrow" w:hAnsi="Arial Narrow" w:cs="Arial"/>
          <w:b/>
          <w:bCs/>
        </w:rPr>
        <w:t xml:space="preserve"> </w:t>
      </w:r>
      <w:r w:rsidR="00F551C2" w:rsidRPr="00E83F70">
        <w:rPr>
          <w:rFonts w:ascii="Arial Narrow" w:hAnsi="Arial Narrow" w:cs="Arial"/>
          <w:b/>
          <w:bCs/>
        </w:rPr>
        <w:t>soumission</w:t>
      </w:r>
    </w:p>
    <w:p w:rsidR="00F551C2" w:rsidRPr="00E83F70" w:rsidRDefault="00F551C2" w:rsidP="00F551C2">
      <w:pPr>
        <w:widowControl w:val="0"/>
        <w:autoSpaceDE w:val="0"/>
        <w:jc w:val="center"/>
        <w:rPr>
          <w:rFonts w:ascii="Arial Narrow" w:hAnsi="Arial Narrow" w:cs="Arial"/>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Je,</w:t>
      </w:r>
      <w:r w:rsidR="00842C77" w:rsidRPr="00E83F70">
        <w:rPr>
          <w:rFonts w:ascii="Arial Narrow" w:hAnsi="Arial Narrow" w:cs="Arial"/>
        </w:rPr>
        <w:t xml:space="preserve"> </w:t>
      </w:r>
      <w:r w:rsidRPr="00E83F70">
        <w:rPr>
          <w:rFonts w:ascii="Arial Narrow" w:hAnsi="Arial Narrow" w:cs="Arial"/>
        </w:rPr>
        <w:t>soussigné…...............................………</w:t>
      </w:r>
      <w:r w:rsidRPr="00E83F70">
        <w:rPr>
          <w:rFonts w:ascii="Arial Narrow" w:hAnsi="Arial Narrow" w:cs="Arial"/>
          <w:spacing w:val="-2"/>
        </w:rPr>
        <w:t xml:space="preserve">… </w:t>
      </w:r>
      <w:r w:rsidRPr="00E83F70">
        <w:rPr>
          <w:rFonts w:ascii="Arial Narrow" w:hAnsi="Arial Narrow" w:cs="Arial"/>
          <w:i/>
          <w:iCs/>
        </w:rPr>
        <w:t>[indiquer</w:t>
      </w:r>
      <w:r w:rsidR="00842C77" w:rsidRPr="00E83F70">
        <w:rPr>
          <w:rFonts w:ascii="Arial Narrow" w:hAnsi="Arial Narrow" w:cs="Arial"/>
          <w:i/>
          <w:iCs/>
        </w:rPr>
        <w:t xml:space="preserve"> </w:t>
      </w:r>
      <w:r w:rsidRPr="00E83F70">
        <w:rPr>
          <w:rFonts w:ascii="Arial Narrow" w:hAnsi="Arial Narrow" w:cs="Arial"/>
          <w:i/>
          <w:iCs/>
        </w:rPr>
        <w:t>le</w:t>
      </w:r>
      <w:r w:rsidR="00842C77" w:rsidRPr="00E83F70">
        <w:rPr>
          <w:rFonts w:ascii="Arial Narrow" w:hAnsi="Arial Narrow" w:cs="Arial"/>
          <w:i/>
          <w:iCs/>
        </w:rPr>
        <w:t xml:space="preserve"> </w:t>
      </w:r>
      <w:r w:rsidRPr="00E83F70">
        <w:rPr>
          <w:rFonts w:ascii="Arial Narrow" w:hAnsi="Arial Narrow" w:cs="Arial"/>
          <w:i/>
          <w:iCs/>
        </w:rPr>
        <w:t>nom</w:t>
      </w:r>
      <w:r w:rsidR="00842C77" w:rsidRPr="00E83F70">
        <w:rPr>
          <w:rFonts w:ascii="Arial Narrow" w:hAnsi="Arial Narrow" w:cs="Arial"/>
          <w:i/>
          <w:iCs/>
        </w:rPr>
        <w:t xml:space="preserve"> </w:t>
      </w:r>
      <w:r w:rsidRPr="00E83F70">
        <w:rPr>
          <w:rFonts w:ascii="Arial Narrow" w:hAnsi="Arial Narrow" w:cs="Arial"/>
          <w:i/>
          <w:iCs/>
        </w:rPr>
        <w:t>et</w:t>
      </w:r>
      <w:r w:rsidR="00842C77" w:rsidRPr="00E83F70">
        <w:rPr>
          <w:rFonts w:ascii="Arial Narrow" w:hAnsi="Arial Narrow" w:cs="Arial"/>
          <w:i/>
          <w:iCs/>
        </w:rPr>
        <w:t xml:space="preserve"> </w:t>
      </w:r>
      <w:r w:rsidRPr="00E83F70">
        <w:rPr>
          <w:rFonts w:ascii="Arial Narrow" w:hAnsi="Arial Narrow" w:cs="Arial"/>
          <w:i/>
          <w:iCs/>
        </w:rPr>
        <w:t>la</w:t>
      </w:r>
      <w:r w:rsidR="00842C77" w:rsidRPr="00E83F70">
        <w:rPr>
          <w:rFonts w:ascii="Arial Narrow" w:hAnsi="Arial Narrow" w:cs="Arial"/>
          <w:i/>
          <w:iCs/>
        </w:rPr>
        <w:t xml:space="preserve"> </w:t>
      </w:r>
      <w:r w:rsidRPr="00E83F70">
        <w:rPr>
          <w:rFonts w:ascii="Arial Narrow" w:hAnsi="Arial Narrow" w:cs="Arial"/>
          <w:i/>
          <w:iCs/>
        </w:rPr>
        <w:t>qualité</w:t>
      </w:r>
      <w:r w:rsidR="00842C77" w:rsidRPr="00E83F70">
        <w:rPr>
          <w:rFonts w:ascii="Arial Narrow" w:hAnsi="Arial Narrow" w:cs="Arial"/>
          <w:i/>
          <w:iCs/>
        </w:rPr>
        <w:t xml:space="preserve"> </w:t>
      </w:r>
      <w:r w:rsidRPr="00E83F70">
        <w:rPr>
          <w:rFonts w:ascii="Arial Narrow" w:hAnsi="Arial Narrow" w:cs="Arial"/>
          <w:i/>
          <w:iCs/>
        </w:rPr>
        <w:t>du</w:t>
      </w:r>
      <w:r w:rsidR="00842C77" w:rsidRPr="00E83F70">
        <w:rPr>
          <w:rFonts w:ascii="Arial Narrow" w:hAnsi="Arial Narrow" w:cs="Arial"/>
          <w:i/>
          <w:iCs/>
        </w:rPr>
        <w:t xml:space="preserve"> </w:t>
      </w:r>
      <w:r w:rsidRPr="00E83F70">
        <w:rPr>
          <w:rFonts w:ascii="Arial Narrow" w:hAnsi="Arial Narrow" w:cs="Arial"/>
          <w:i/>
          <w:iCs/>
        </w:rPr>
        <w:t xml:space="preserve">signataire] </w:t>
      </w:r>
      <w:r w:rsidRPr="00E83F70">
        <w:rPr>
          <w:rFonts w:ascii="Arial Narrow" w:hAnsi="Arial Narrow" w:cs="Arial"/>
        </w:rPr>
        <w:t>représentant la société, l’entreprise ou le groupemen</w:t>
      </w:r>
      <w:r w:rsidRPr="00E83F70">
        <w:rPr>
          <w:rFonts w:ascii="Arial Narrow" w:hAnsi="Arial Narrow" w:cs="Arial"/>
          <w:spacing w:val="1"/>
        </w:rPr>
        <w:t xml:space="preserve">t </w:t>
      </w:r>
      <w:proofErr w:type="gramStart"/>
      <w:r w:rsidRPr="00E83F70">
        <w:rPr>
          <w:rFonts w:ascii="Arial Narrow" w:hAnsi="Arial Narrow" w:cs="Arial"/>
        </w:rPr>
        <w:t>……………………..............…..…</w:t>
      </w:r>
      <w:proofErr w:type="gramEnd"/>
      <w:r w:rsidRPr="00E83F70">
        <w:rPr>
          <w:rFonts w:ascii="Arial Narrow" w:hAnsi="Arial Narrow" w:cs="Arial"/>
        </w:rPr>
        <w:t xml:space="preserve"> dont le siège social est à ……….…..............................…. inscrit</w:t>
      </w:r>
      <w:r w:rsidR="00842C77" w:rsidRPr="00E83F70">
        <w:rPr>
          <w:rFonts w:ascii="Arial Narrow" w:hAnsi="Arial Narrow" w:cs="Arial"/>
        </w:rPr>
        <w:t xml:space="preserve"> </w:t>
      </w:r>
      <w:r w:rsidRPr="00E83F70">
        <w:rPr>
          <w:rFonts w:ascii="Arial Narrow" w:hAnsi="Arial Narrow" w:cs="Arial"/>
        </w:rPr>
        <w:t>au</w:t>
      </w:r>
      <w:r w:rsidR="00842C77" w:rsidRPr="00E83F70">
        <w:rPr>
          <w:rFonts w:ascii="Arial Narrow" w:hAnsi="Arial Narrow" w:cs="Arial"/>
        </w:rPr>
        <w:t xml:space="preserve"> </w:t>
      </w:r>
      <w:r w:rsidRPr="00E83F70">
        <w:rPr>
          <w:rFonts w:ascii="Arial Narrow" w:hAnsi="Arial Narrow" w:cs="Arial"/>
        </w:rPr>
        <w:t>registre</w:t>
      </w:r>
      <w:r w:rsidR="00842C77" w:rsidRPr="00E83F70">
        <w:rPr>
          <w:rFonts w:ascii="Arial Narrow" w:hAnsi="Arial Narrow" w:cs="Arial"/>
        </w:rPr>
        <w:t xml:space="preserve"> </w:t>
      </w:r>
      <w:r w:rsidRPr="00E83F70">
        <w:rPr>
          <w:rFonts w:ascii="Arial Narrow" w:hAnsi="Arial Narrow" w:cs="Arial"/>
        </w:rPr>
        <w:t>du</w:t>
      </w:r>
      <w:r w:rsidR="00842C77" w:rsidRPr="00E83F70">
        <w:rPr>
          <w:rFonts w:ascii="Arial Narrow" w:hAnsi="Arial Narrow" w:cs="Arial"/>
        </w:rPr>
        <w:t xml:space="preserve"> </w:t>
      </w:r>
      <w:r w:rsidRPr="00E83F70">
        <w:rPr>
          <w:rFonts w:ascii="Arial Narrow" w:hAnsi="Arial Narrow" w:cs="Arial"/>
        </w:rPr>
        <w:t>commerce</w:t>
      </w:r>
      <w:r w:rsidR="00842C77" w:rsidRPr="00E83F70">
        <w:rPr>
          <w:rFonts w:ascii="Arial Narrow" w:hAnsi="Arial Narrow" w:cs="Arial"/>
        </w:rPr>
        <w:t xml:space="preserve"> </w:t>
      </w:r>
      <w:r w:rsidRPr="00E83F70">
        <w:rPr>
          <w:rFonts w:ascii="Arial Narrow" w:hAnsi="Arial Narrow" w:cs="Arial"/>
        </w:rPr>
        <w:t>de………...............……………………... sous</w:t>
      </w:r>
      <w:r w:rsidR="00842C77" w:rsidRPr="00E83F70">
        <w:rPr>
          <w:rFonts w:ascii="Arial Narrow" w:hAnsi="Arial Narrow" w:cs="Arial"/>
        </w:rPr>
        <w:t xml:space="preserve"> </w:t>
      </w:r>
      <w:r w:rsidRPr="00E83F70">
        <w:rPr>
          <w:rFonts w:ascii="Arial Narrow" w:hAnsi="Arial Narrow" w:cs="Arial"/>
        </w:rPr>
        <w:t>le</w:t>
      </w:r>
      <w:r w:rsidR="00842C77" w:rsidRPr="00E83F70">
        <w:rPr>
          <w:rFonts w:ascii="Arial Narrow" w:hAnsi="Arial Narrow" w:cs="Arial"/>
        </w:rPr>
        <w:t xml:space="preserve"> </w:t>
      </w:r>
      <w:r w:rsidRPr="00E83F70">
        <w:rPr>
          <w:rFonts w:ascii="Arial Narrow" w:hAnsi="Arial Narrow" w:cs="Arial"/>
        </w:rPr>
        <w:t>n°………………..................................……</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Après avoir pris connaissance de toutes les pièces figurant ou mentionnées au Dossier d'Appel d’Offres</w:t>
      </w:r>
      <w:r w:rsidR="00842C77" w:rsidRPr="00E83F70">
        <w:rPr>
          <w:rFonts w:ascii="Arial Narrow" w:hAnsi="Arial Narrow" w:cs="Arial"/>
        </w:rPr>
        <w:t xml:space="preserve"> </w:t>
      </w:r>
      <w:r w:rsidRPr="00E83F70">
        <w:rPr>
          <w:rFonts w:ascii="Arial Narrow" w:hAnsi="Arial Narrow" w:cs="Arial"/>
        </w:rPr>
        <w:t>y</w:t>
      </w:r>
      <w:r w:rsidR="00842C77" w:rsidRPr="00E83F70">
        <w:rPr>
          <w:rFonts w:ascii="Arial Narrow" w:hAnsi="Arial Narrow" w:cs="Arial"/>
        </w:rPr>
        <w:t xml:space="preserve"> </w:t>
      </w:r>
      <w:r w:rsidRPr="00E83F70">
        <w:rPr>
          <w:rFonts w:ascii="Arial Narrow" w:hAnsi="Arial Narrow" w:cs="Arial"/>
        </w:rPr>
        <w:t>compris</w:t>
      </w:r>
      <w:r w:rsidR="00842C77" w:rsidRPr="00E83F70">
        <w:rPr>
          <w:rFonts w:ascii="Arial Narrow" w:hAnsi="Arial Narrow" w:cs="Arial"/>
        </w:rPr>
        <w:t xml:space="preserve"> </w:t>
      </w:r>
      <w:r w:rsidRPr="00E83F70">
        <w:rPr>
          <w:rFonts w:ascii="Arial Narrow" w:hAnsi="Arial Narrow" w:cs="Arial"/>
        </w:rPr>
        <w:t>l’(es)additif(s),</w:t>
      </w:r>
      <w:r w:rsidRPr="00E83F70">
        <w:rPr>
          <w:rFonts w:ascii="Arial Narrow" w:hAnsi="Arial Narrow" w:cs="Arial"/>
          <w:spacing w:val="7"/>
        </w:rPr>
        <w:t xml:space="preserve"> de l’appel d’offres </w:t>
      </w:r>
      <w:r w:rsidRPr="00E83F70">
        <w:rPr>
          <w:rFonts w:ascii="Arial Narrow" w:hAnsi="Arial Narrow" w:cs="Arial"/>
          <w:i/>
          <w:iCs/>
        </w:rPr>
        <w:t>[rappeler</w:t>
      </w:r>
      <w:r w:rsidR="00842C77" w:rsidRPr="00E83F70">
        <w:rPr>
          <w:rFonts w:ascii="Arial Narrow" w:hAnsi="Arial Narrow" w:cs="Arial"/>
          <w:i/>
          <w:iCs/>
        </w:rPr>
        <w:t xml:space="preserve"> </w:t>
      </w:r>
      <w:r w:rsidRPr="00E83F70">
        <w:rPr>
          <w:rFonts w:ascii="Arial Narrow" w:hAnsi="Arial Narrow" w:cs="Arial"/>
          <w:i/>
          <w:iCs/>
        </w:rPr>
        <w:t>le</w:t>
      </w:r>
      <w:r w:rsidR="00842C77" w:rsidRPr="00E83F70">
        <w:rPr>
          <w:rFonts w:ascii="Arial Narrow" w:hAnsi="Arial Narrow" w:cs="Arial"/>
          <w:i/>
          <w:iCs/>
        </w:rPr>
        <w:t xml:space="preserve"> </w:t>
      </w:r>
      <w:r w:rsidRPr="00E83F70">
        <w:rPr>
          <w:rFonts w:ascii="Arial Narrow" w:hAnsi="Arial Narrow" w:cs="Arial"/>
          <w:i/>
          <w:iCs/>
        </w:rPr>
        <w:t>numéro</w:t>
      </w:r>
      <w:r w:rsidR="00842C77" w:rsidRPr="00E83F70">
        <w:rPr>
          <w:rFonts w:ascii="Arial Narrow" w:hAnsi="Arial Narrow" w:cs="Arial"/>
          <w:i/>
          <w:iCs/>
        </w:rPr>
        <w:t xml:space="preserve"> </w:t>
      </w:r>
      <w:r w:rsidRPr="00E83F70">
        <w:rPr>
          <w:rFonts w:ascii="Arial Narrow" w:hAnsi="Arial Narrow" w:cs="Arial"/>
          <w:i/>
          <w:iCs/>
        </w:rPr>
        <w:t>et</w:t>
      </w:r>
      <w:r w:rsidR="00842C77" w:rsidRPr="00E83F70">
        <w:rPr>
          <w:rFonts w:ascii="Arial Narrow" w:hAnsi="Arial Narrow" w:cs="Arial"/>
          <w:i/>
          <w:iCs/>
        </w:rPr>
        <w:t xml:space="preserve"> </w:t>
      </w:r>
      <w:r w:rsidRPr="00E83F70">
        <w:rPr>
          <w:rFonts w:ascii="Arial Narrow" w:hAnsi="Arial Narrow" w:cs="Arial"/>
          <w:i/>
          <w:iCs/>
        </w:rPr>
        <w:t>l’objet</w:t>
      </w:r>
      <w:r w:rsidR="00842C77" w:rsidRPr="00E83F70">
        <w:rPr>
          <w:rFonts w:ascii="Arial Narrow" w:hAnsi="Arial Narrow" w:cs="Arial"/>
          <w:i/>
          <w:iCs/>
        </w:rPr>
        <w:t xml:space="preserve"> </w:t>
      </w:r>
      <w:r w:rsidRPr="00E83F70">
        <w:rPr>
          <w:rFonts w:ascii="Arial Narrow" w:hAnsi="Arial Narrow" w:cs="Arial"/>
          <w:i/>
          <w:iCs/>
        </w:rPr>
        <w:t>de</w:t>
      </w:r>
      <w:r w:rsidR="00842C77" w:rsidRPr="00E83F70">
        <w:rPr>
          <w:rFonts w:ascii="Arial Narrow" w:hAnsi="Arial Narrow" w:cs="Arial"/>
          <w:i/>
          <w:iCs/>
        </w:rPr>
        <w:t xml:space="preserve"> </w:t>
      </w:r>
      <w:r w:rsidRPr="00E83F70">
        <w:rPr>
          <w:rFonts w:ascii="Arial Narrow" w:hAnsi="Arial Narrow" w:cs="Arial"/>
          <w:i/>
          <w:iCs/>
        </w:rPr>
        <w:t>l’Appel</w:t>
      </w:r>
      <w:r w:rsidR="00842C77" w:rsidRPr="00E83F70">
        <w:rPr>
          <w:rFonts w:ascii="Arial Narrow" w:hAnsi="Arial Narrow" w:cs="Arial"/>
          <w:i/>
          <w:iCs/>
        </w:rPr>
        <w:t xml:space="preserve"> </w:t>
      </w:r>
      <w:r w:rsidRPr="00E83F70">
        <w:rPr>
          <w:rFonts w:ascii="Arial Narrow" w:hAnsi="Arial Narrow" w:cs="Arial"/>
          <w:i/>
          <w:iCs/>
        </w:rPr>
        <w:t>d’Offres]:</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Après</w:t>
      </w:r>
      <w:r w:rsidR="00842C77" w:rsidRPr="00E83F70">
        <w:rPr>
          <w:rFonts w:ascii="Arial Narrow" w:hAnsi="Arial Narrow" w:cs="Arial"/>
        </w:rPr>
        <w:t xml:space="preserve"> </w:t>
      </w:r>
      <w:r w:rsidRPr="00E83F70">
        <w:rPr>
          <w:rFonts w:ascii="Arial Narrow" w:hAnsi="Arial Narrow" w:cs="Arial"/>
        </w:rPr>
        <w:t>m'être</w:t>
      </w:r>
      <w:r w:rsidR="00842C77" w:rsidRPr="00E83F70">
        <w:rPr>
          <w:rFonts w:ascii="Arial Narrow" w:hAnsi="Arial Narrow" w:cs="Arial"/>
        </w:rPr>
        <w:t xml:space="preserve"> </w:t>
      </w:r>
      <w:r w:rsidRPr="00E83F70">
        <w:rPr>
          <w:rFonts w:ascii="Arial Narrow" w:hAnsi="Arial Narrow" w:cs="Arial"/>
        </w:rPr>
        <w:t>personnellement</w:t>
      </w:r>
      <w:r w:rsidR="00842C77" w:rsidRPr="00E83F70">
        <w:rPr>
          <w:rFonts w:ascii="Arial Narrow" w:hAnsi="Arial Narrow" w:cs="Arial"/>
        </w:rPr>
        <w:t xml:space="preserve"> </w:t>
      </w:r>
      <w:r w:rsidRPr="00E83F70">
        <w:rPr>
          <w:rFonts w:ascii="Arial Narrow" w:hAnsi="Arial Narrow" w:cs="Arial"/>
        </w:rPr>
        <w:t>rendu</w:t>
      </w:r>
      <w:r w:rsidRPr="00E83F70">
        <w:rPr>
          <w:rFonts w:ascii="Arial Narrow" w:hAnsi="Arial Narrow" w:cs="Arial"/>
          <w:spacing w:val="4"/>
        </w:rPr>
        <w:t xml:space="preserve"> sur le site des travaux et avoir souverainement  apprécié la situation  et constaté la nature et les contraintes des travaux à réaliser</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Remets,</w:t>
      </w:r>
      <w:r w:rsidR="00432AC3" w:rsidRPr="00E83F70">
        <w:rPr>
          <w:rFonts w:ascii="Arial Narrow" w:hAnsi="Arial Narrow" w:cs="Arial"/>
        </w:rPr>
        <w:t xml:space="preserve"> </w:t>
      </w:r>
      <w:r w:rsidRPr="00E83F70">
        <w:rPr>
          <w:rFonts w:ascii="Arial Narrow" w:hAnsi="Arial Narrow" w:cs="Arial"/>
        </w:rPr>
        <w:t>revêtus</w:t>
      </w:r>
      <w:r w:rsidR="00432AC3" w:rsidRPr="00E83F70">
        <w:rPr>
          <w:rFonts w:ascii="Arial Narrow" w:hAnsi="Arial Narrow" w:cs="Arial"/>
        </w:rPr>
        <w:t xml:space="preserve"> </w:t>
      </w:r>
      <w:r w:rsidRPr="00E83F70">
        <w:rPr>
          <w:rFonts w:ascii="Arial Narrow" w:hAnsi="Arial Narrow" w:cs="Arial"/>
        </w:rPr>
        <w:t>de</w:t>
      </w:r>
      <w:r w:rsidR="00432AC3" w:rsidRPr="00E83F70">
        <w:rPr>
          <w:rFonts w:ascii="Arial Narrow" w:hAnsi="Arial Narrow" w:cs="Arial"/>
        </w:rPr>
        <w:t xml:space="preserve"> </w:t>
      </w:r>
      <w:r w:rsidRPr="00E83F70">
        <w:rPr>
          <w:rFonts w:ascii="Arial Narrow" w:hAnsi="Arial Narrow" w:cs="Arial"/>
        </w:rPr>
        <w:t>ma</w:t>
      </w:r>
      <w:r w:rsidR="00432AC3" w:rsidRPr="00E83F70">
        <w:rPr>
          <w:rFonts w:ascii="Arial Narrow" w:hAnsi="Arial Narrow" w:cs="Arial"/>
        </w:rPr>
        <w:t xml:space="preserve"> </w:t>
      </w:r>
      <w:r w:rsidRPr="00E83F70">
        <w:rPr>
          <w:rFonts w:ascii="Arial Narrow" w:hAnsi="Arial Narrow" w:cs="Arial"/>
        </w:rPr>
        <w:t>signature,</w:t>
      </w:r>
      <w:r w:rsidR="00432AC3" w:rsidRPr="00E83F70">
        <w:rPr>
          <w:rFonts w:ascii="Arial Narrow" w:hAnsi="Arial Narrow" w:cs="Arial"/>
        </w:rPr>
        <w:t xml:space="preserve"> </w:t>
      </w:r>
      <w:r w:rsidRPr="00E83F70">
        <w:rPr>
          <w:rFonts w:ascii="Arial Narrow" w:hAnsi="Arial Narrow" w:cs="Arial"/>
        </w:rPr>
        <w:t>le</w:t>
      </w:r>
      <w:r w:rsidR="00432AC3" w:rsidRPr="00E83F70">
        <w:rPr>
          <w:rFonts w:ascii="Arial Narrow" w:hAnsi="Arial Narrow" w:cs="Arial"/>
        </w:rPr>
        <w:t xml:space="preserve"> </w:t>
      </w:r>
      <w:r w:rsidRPr="00E83F70">
        <w:rPr>
          <w:rFonts w:ascii="Arial Narrow" w:hAnsi="Arial Narrow" w:cs="Arial"/>
        </w:rPr>
        <w:t>bordereau</w:t>
      </w:r>
      <w:r w:rsidR="00432AC3" w:rsidRPr="00E83F70">
        <w:rPr>
          <w:rFonts w:ascii="Arial Narrow" w:hAnsi="Arial Narrow" w:cs="Arial"/>
        </w:rPr>
        <w:t xml:space="preserve"> </w:t>
      </w:r>
      <w:r w:rsidRPr="00E83F70">
        <w:rPr>
          <w:rFonts w:ascii="Arial Narrow" w:hAnsi="Arial Narrow" w:cs="Arial"/>
        </w:rPr>
        <w:t>des</w:t>
      </w:r>
      <w:r w:rsidR="00432AC3" w:rsidRPr="00E83F70">
        <w:rPr>
          <w:rFonts w:ascii="Arial Narrow" w:hAnsi="Arial Narrow" w:cs="Arial"/>
        </w:rPr>
        <w:t xml:space="preserve"> </w:t>
      </w:r>
      <w:r w:rsidRPr="00E83F70">
        <w:rPr>
          <w:rFonts w:ascii="Arial Narrow" w:hAnsi="Arial Narrow" w:cs="Arial"/>
        </w:rPr>
        <w:t>prix</w:t>
      </w:r>
      <w:r w:rsidR="00432AC3" w:rsidRPr="00E83F70">
        <w:rPr>
          <w:rFonts w:ascii="Arial Narrow" w:hAnsi="Arial Narrow" w:cs="Arial"/>
        </w:rPr>
        <w:t xml:space="preserve"> </w:t>
      </w:r>
      <w:r w:rsidRPr="00E83F70">
        <w:rPr>
          <w:rFonts w:ascii="Arial Narrow" w:hAnsi="Arial Narrow" w:cs="Arial"/>
        </w:rPr>
        <w:t>unitaires</w:t>
      </w:r>
      <w:r w:rsidR="00432AC3" w:rsidRPr="00E83F70">
        <w:rPr>
          <w:rFonts w:ascii="Arial Narrow" w:hAnsi="Arial Narrow" w:cs="Arial"/>
        </w:rPr>
        <w:t xml:space="preserve"> </w:t>
      </w:r>
      <w:r w:rsidRPr="00E83F70">
        <w:rPr>
          <w:rFonts w:ascii="Arial Narrow" w:hAnsi="Arial Narrow" w:cs="Arial"/>
        </w:rPr>
        <w:t>ainsi</w:t>
      </w:r>
      <w:r w:rsidR="00432AC3" w:rsidRPr="00E83F70">
        <w:rPr>
          <w:rFonts w:ascii="Arial Narrow" w:hAnsi="Arial Narrow" w:cs="Arial"/>
        </w:rPr>
        <w:t xml:space="preserve"> </w:t>
      </w:r>
      <w:r w:rsidRPr="00E83F70">
        <w:rPr>
          <w:rFonts w:ascii="Arial Narrow" w:hAnsi="Arial Narrow" w:cs="Arial"/>
        </w:rPr>
        <w:t>que</w:t>
      </w:r>
      <w:r w:rsidR="00432AC3" w:rsidRPr="00E83F70">
        <w:rPr>
          <w:rFonts w:ascii="Arial Narrow" w:hAnsi="Arial Narrow" w:cs="Arial"/>
        </w:rPr>
        <w:t xml:space="preserve"> </w:t>
      </w:r>
      <w:r w:rsidRPr="00E83F70">
        <w:rPr>
          <w:rFonts w:ascii="Arial Narrow" w:hAnsi="Arial Narrow" w:cs="Arial"/>
        </w:rPr>
        <w:t>le</w:t>
      </w:r>
      <w:r w:rsidR="00432AC3" w:rsidRPr="00E83F70">
        <w:rPr>
          <w:rFonts w:ascii="Arial Narrow" w:hAnsi="Arial Narrow" w:cs="Arial"/>
        </w:rPr>
        <w:t xml:space="preserve"> </w:t>
      </w:r>
      <w:r w:rsidRPr="00E83F70">
        <w:rPr>
          <w:rFonts w:ascii="Arial Narrow" w:hAnsi="Arial Narrow" w:cs="Arial"/>
        </w:rPr>
        <w:t>devis</w:t>
      </w:r>
      <w:r w:rsidR="00432AC3" w:rsidRPr="00E83F70">
        <w:rPr>
          <w:rFonts w:ascii="Arial Narrow" w:hAnsi="Arial Narrow" w:cs="Arial"/>
        </w:rPr>
        <w:t xml:space="preserve"> </w:t>
      </w:r>
      <w:r w:rsidRPr="00E83F70">
        <w:rPr>
          <w:rFonts w:ascii="Arial Narrow" w:hAnsi="Arial Narrow" w:cs="Arial"/>
        </w:rPr>
        <w:t>estimatif</w:t>
      </w:r>
      <w:r w:rsidR="00432AC3" w:rsidRPr="00E83F70">
        <w:rPr>
          <w:rFonts w:ascii="Arial Narrow" w:hAnsi="Arial Narrow" w:cs="Arial"/>
        </w:rPr>
        <w:t xml:space="preserve"> </w:t>
      </w:r>
      <w:r w:rsidRPr="00E83F70">
        <w:rPr>
          <w:rFonts w:ascii="Arial Narrow" w:hAnsi="Arial Narrow" w:cs="Arial"/>
        </w:rPr>
        <w:t>établis conformément</w:t>
      </w:r>
      <w:r w:rsidR="00432AC3" w:rsidRPr="00E83F70">
        <w:rPr>
          <w:rFonts w:ascii="Arial Narrow" w:hAnsi="Arial Narrow" w:cs="Arial"/>
        </w:rPr>
        <w:t xml:space="preserve"> </w:t>
      </w:r>
      <w:r w:rsidRPr="00E83F70">
        <w:rPr>
          <w:rFonts w:ascii="Arial Narrow" w:hAnsi="Arial Narrow" w:cs="Arial"/>
        </w:rPr>
        <w:t>aux</w:t>
      </w:r>
      <w:r w:rsidR="00432AC3" w:rsidRPr="00E83F70">
        <w:rPr>
          <w:rFonts w:ascii="Arial Narrow" w:hAnsi="Arial Narrow" w:cs="Arial"/>
        </w:rPr>
        <w:t xml:space="preserve"> </w:t>
      </w:r>
      <w:r w:rsidRPr="00E83F70">
        <w:rPr>
          <w:rFonts w:ascii="Arial Narrow" w:hAnsi="Arial Narrow" w:cs="Arial"/>
        </w:rPr>
        <w:t>cadres</w:t>
      </w:r>
      <w:r w:rsidR="00432AC3" w:rsidRPr="00E83F70">
        <w:rPr>
          <w:rFonts w:ascii="Arial Narrow" w:hAnsi="Arial Narrow" w:cs="Arial"/>
        </w:rPr>
        <w:t xml:space="preserve"> </w:t>
      </w:r>
      <w:r w:rsidRPr="00E83F70">
        <w:rPr>
          <w:rFonts w:ascii="Arial Narrow" w:hAnsi="Arial Narrow" w:cs="Arial"/>
        </w:rPr>
        <w:t>figurant</w:t>
      </w:r>
      <w:r w:rsidR="00432AC3" w:rsidRPr="00E83F70">
        <w:rPr>
          <w:rFonts w:ascii="Arial Narrow" w:hAnsi="Arial Narrow" w:cs="Arial"/>
        </w:rPr>
        <w:t xml:space="preserve"> </w:t>
      </w:r>
      <w:r w:rsidRPr="00E83F70">
        <w:rPr>
          <w:rFonts w:ascii="Arial Narrow" w:hAnsi="Arial Narrow" w:cs="Arial"/>
        </w:rPr>
        <w:t>dans</w:t>
      </w:r>
      <w:r w:rsidR="00432AC3" w:rsidRPr="00E83F70">
        <w:rPr>
          <w:rFonts w:ascii="Arial Narrow" w:hAnsi="Arial Narrow" w:cs="Arial"/>
        </w:rPr>
        <w:t xml:space="preserve"> </w:t>
      </w:r>
      <w:r w:rsidRPr="00E83F70">
        <w:rPr>
          <w:rFonts w:ascii="Arial Narrow" w:hAnsi="Arial Narrow" w:cs="Arial"/>
        </w:rPr>
        <w:t>le</w:t>
      </w:r>
      <w:r w:rsidR="00432AC3" w:rsidRPr="00E83F70">
        <w:rPr>
          <w:rFonts w:ascii="Arial Narrow" w:hAnsi="Arial Narrow" w:cs="Arial"/>
        </w:rPr>
        <w:t xml:space="preserve"> </w:t>
      </w:r>
      <w:r w:rsidRPr="00E83F70">
        <w:rPr>
          <w:rFonts w:ascii="Arial Narrow" w:hAnsi="Arial Narrow" w:cs="Arial"/>
        </w:rPr>
        <w:t>dossier</w:t>
      </w:r>
      <w:r w:rsidR="00432AC3" w:rsidRPr="00E83F70">
        <w:rPr>
          <w:rFonts w:ascii="Arial Narrow" w:hAnsi="Arial Narrow" w:cs="Arial"/>
        </w:rPr>
        <w:t xml:space="preserve"> </w:t>
      </w:r>
      <w:r w:rsidRPr="00E83F70">
        <w:rPr>
          <w:rFonts w:ascii="Arial Narrow" w:hAnsi="Arial Narrow" w:cs="Arial"/>
        </w:rPr>
        <w:t>d'appel</w:t>
      </w:r>
      <w:r w:rsidR="00432AC3" w:rsidRPr="00E83F70">
        <w:rPr>
          <w:rFonts w:ascii="Arial Narrow" w:hAnsi="Arial Narrow" w:cs="Arial"/>
        </w:rPr>
        <w:t xml:space="preserve"> </w:t>
      </w:r>
      <w:r w:rsidRPr="00E83F70">
        <w:rPr>
          <w:rFonts w:ascii="Arial Narrow" w:hAnsi="Arial Narrow" w:cs="Arial"/>
        </w:rPr>
        <w:t>d'offres.</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Me</w:t>
      </w:r>
      <w:r w:rsidR="00432AC3" w:rsidRPr="00E83F70">
        <w:rPr>
          <w:rFonts w:ascii="Arial Narrow" w:hAnsi="Arial Narrow" w:cs="Arial"/>
        </w:rPr>
        <w:t xml:space="preserve"> </w:t>
      </w:r>
      <w:r w:rsidRPr="00E83F70">
        <w:rPr>
          <w:rFonts w:ascii="Arial Narrow" w:hAnsi="Arial Narrow" w:cs="Arial"/>
        </w:rPr>
        <w:t>soumets</w:t>
      </w:r>
      <w:r w:rsidR="00432AC3" w:rsidRPr="00E83F70">
        <w:rPr>
          <w:rFonts w:ascii="Arial Narrow" w:hAnsi="Arial Narrow" w:cs="Arial"/>
        </w:rPr>
        <w:t xml:space="preserve"> </w:t>
      </w:r>
      <w:r w:rsidRPr="00E83F70">
        <w:rPr>
          <w:rFonts w:ascii="Arial Narrow" w:hAnsi="Arial Narrow" w:cs="Arial"/>
        </w:rPr>
        <w:t>et</w:t>
      </w:r>
      <w:r w:rsidR="00432AC3" w:rsidRPr="00E83F70">
        <w:rPr>
          <w:rFonts w:ascii="Arial Narrow" w:hAnsi="Arial Narrow" w:cs="Arial"/>
        </w:rPr>
        <w:t xml:space="preserve"> </w:t>
      </w:r>
      <w:r w:rsidRPr="00E83F70">
        <w:rPr>
          <w:rFonts w:ascii="Arial Narrow" w:hAnsi="Arial Narrow" w:cs="Arial"/>
        </w:rPr>
        <w:t>m'engage</w:t>
      </w:r>
      <w:r w:rsidR="00432AC3" w:rsidRPr="00E83F70">
        <w:rPr>
          <w:rFonts w:ascii="Arial Narrow" w:hAnsi="Arial Narrow" w:cs="Arial"/>
        </w:rPr>
        <w:t xml:space="preserve"> </w:t>
      </w:r>
      <w:r w:rsidRPr="00E83F70">
        <w:rPr>
          <w:rFonts w:ascii="Arial Narrow" w:hAnsi="Arial Narrow" w:cs="Arial"/>
        </w:rPr>
        <w:t>à</w:t>
      </w:r>
      <w:r w:rsidR="00432AC3" w:rsidRPr="00E83F70">
        <w:rPr>
          <w:rFonts w:ascii="Arial Narrow" w:hAnsi="Arial Narrow" w:cs="Arial"/>
        </w:rPr>
        <w:t xml:space="preserve"> </w:t>
      </w:r>
      <w:r w:rsidRPr="00E83F70">
        <w:rPr>
          <w:rFonts w:ascii="Arial Narrow" w:hAnsi="Arial Narrow" w:cs="Arial"/>
        </w:rPr>
        <w:t>exécuter</w:t>
      </w:r>
      <w:r w:rsidR="00432AC3" w:rsidRPr="00E83F70">
        <w:rPr>
          <w:rFonts w:ascii="Arial Narrow" w:hAnsi="Arial Narrow" w:cs="Arial"/>
        </w:rPr>
        <w:t xml:space="preserve"> </w:t>
      </w:r>
      <w:r w:rsidRPr="00E83F70">
        <w:rPr>
          <w:rFonts w:ascii="Arial Narrow" w:hAnsi="Arial Narrow" w:cs="Arial"/>
        </w:rPr>
        <w:t>les</w:t>
      </w:r>
      <w:r w:rsidR="00432AC3" w:rsidRPr="00E83F70">
        <w:rPr>
          <w:rFonts w:ascii="Arial Narrow" w:hAnsi="Arial Narrow" w:cs="Arial"/>
        </w:rPr>
        <w:t xml:space="preserve"> </w:t>
      </w:r>
      <w:r w:rsidRPr="00E83F70">
        <w:rPr>
          <w:rFonts w:ascii="Arial Narrow" w:hAnsi="Arial Narrow" w:cs="Arial"/>
        </w:rPr>
        <w:t>travaux</w:t>
      </w:r>
      <w:r w:rsidR="00432AC3" w:rsidRPr="00E83F70">
        <w:rPr>
          <w:rFonts w:ascii="Arial Narrow" w:hAnsi="Arial Narrow" w:cs="Arial"/>
        </w:rPr>
        <w:t xml:space="preserve"> </w:t>
      </w:r>
      <w:r w:rsidRPr="00E83F70">
        <w:rPr>
          <w:rFonts w:ascii="Arial Narrow" w:hAnsi="Arial Narrow" w:cs="Arial"/>
        </w:rPr>
        <w:t>conformément</w:t>
      </w:r>
      <w:r w:rsidR="00432AC3" w:rsidRPr="00E83F70">
        <w:rPr>
          <w:rFonts w:ascii="Arial Narrow" w:hAnsi="Arial Narrow" w:cs="Arial"/>
        </w:rPr>
        <w:t xml:space="preserve"> </w:t>
      </w:r>
      <w:r w:rsidRPr="00E83F70">
        <w:rPr>
          <w:rFonts w:ascii="Arial Narrow" w:hAnsi="Arial Narrow" w:cs="Arial"/>
        </w:rPr>
        <w:t>au</w:t>
      </w:r>
      <w:r w:rsidR="00432AC3" w:rsidRPr="00E83F70">
        <w:rPr>
          <w:rFonts w:ascii="Arial Narrow" w:hAnsi="Arial Narrow" w:cs="Arial"/>
        </w:rPr>
        <w:t xml:space="preserve"> </w:t>
      </w:r>
      <w:r w:rsidRPr="00E83F70">
        <w:rPr>
          <w:rFonts w:ascii="Arial Narrow" w:hAnsi="Arial Narrow" w:cs="Arial"/>
        </w:rPr>
        <w:t>dossier</w:t>
      </w:r>
      <w:r w:rsidR="00432AC3" w:rsidRPr="00E83F70">
        <w:rPr>
          <w:rFonts w:ascii="Arial Narrow" w:hAnsi="Arial Narrow" w:cs="Arial"/>
        </w:rPr>
        <w:t xml:space="preserve"> </w:t>
      </w:r>
      <w:r w:rsidRPr="00E83F70">
        <w:rPr>
          <w:rFonts w:ascii="Arial Narrow" w:hAnsi="Arial Narrow" w:cs="Arial"/>
        </w:rPr>
        <w:t>d'Appel</w:t>
      </w:r>
      <w:r w:rsidR="00432AC3" w:rsidRPr="00E83F70">
        <w:rPr>
          <w:rFonts w:ascii="Arial Narrow" w:hAnsi="Arial Narrow" w:cs="Arial"/>
        </w:rPr>
        <w:t xml:space="preserve"> </w:t>
      </w:r>
      <w:r w:rsidRPr="00E83F70">
        <w:rPr>
          <w:rFonts w:ascii="Arial Narrow" w:hAnsi="Arial Narrow" w:cs="Arial"/>
        </w:rPr>
        <w:t>d'Offres,</w:t>
      </w:r>
      <w:r w:rsidR="00432AC3" w:rsidRPr="00E83F70">
        <w:rPr>
          <w:rFonts w:ascii="Arial Narrow" w:hAnsi="Arial Narrow" w:cs="Arial"/>
        </w:rPr>
        <w:t xml:space="preserve"> </w:t>
      </w:r>
      <w:r w:rsidRPr="00E83F70">
        <w:rPr>
          <w:rFonts w:ascii="Arial Narrow" w:hAnsi="Arial Narrow" w:cs="Arial"/>
        </w:rPr>
        <w:t>moyennant</w:t>
      </w:r>
      <w:r w:rsidR="00432AC3" w:rsidRPr="00E83F70">
        <w:rPr>
          <w:rFonts w:ascii="Arial Narrow" w:hAnsi="Arial Narrow" w:cs="Arial"/>
        </w:rPr>
        <w:t xml:space="preserve"> </w:t>
      </w:r>
      <w:r w:rsidRPr="00E83F70">
        <w:rPr>
          <w:rFonts w:ascii="Arial Narrow" w:hAnsi="Arial Narrow" w:cs="Arial"/>
        </w:rPr>
        <w:t>les</w:t>
      </w:r>
      <w:r w:rsidR="00432AC3" w:rsidRPr="00E83F70">
        <w:rPr>
          <w:rFonts w:ascii="Arial Narrow" w:hAnsi="Arial Narrow" w:cs="Arial"/>
        </w:rPr>
        <w:t xml:space="preserve"> </w:t>
      </w:r>
      <w:r w:rsidRPr="00E83F70">
        <w:rPr>
          <w:rFonts w:ascii="Arial Narrow" w:hAnsi="Arial Narrow" w:cs="Arial"/>
        </w:rPr>
        <w:t>prix</w:t>
      </w:r>
      <w:r w:rsidR="00432AC3" w:rsidRPr="00E83F70">
        <w:rPr>
          <w:rFonts w:ascii="Arial Narrow" w:hAnsi="Arial Narrow" w:cs="Arial"/>
        </w:rPr>
        <w:t xml:space="preserve"> </w:t>
      </w:r>
      <w:r w:rsidRPr="00E83F70">
        <w:rPr>
          <w:rFonts w:ascii="Arial Narrow" w:hAnsi="Arial Narrow" w:cs="Arial"/>
        </w:rPr>
        <w:t>que</w:t>
      </w:r>
      <w:r w:rsidR="00432AC3" w:rsidRPr="00E83F70">
        <w:rPr>
          <w:rFonts w:ascii="Arial Narrow" w:hAnsi="Arial Narrow" w:cs="Arial"/>
        </w:rPr>
        <w:t xml:space="preserve"> </w:t>
      </w:r>
      <w:r w:rsidRPr="00E83F70">
        <w:rPr>
          <w:rFonts w:ascii="Arial Narrow" w:hAnsi="Arial Narrow" w:cs="Arial"/>
        </w:rPr>
        <w:t>j'ai</w:t>
      </w:r>
      <w:r w:rsidR="00432AC3" w:rsidRPr="00E83F70">
        <w:rPr>
          <w:rFonts w:ascii="Arial Narrow" w:hAnsi="Arial Narrow" w:cs="Arial"/>
        </w:rPr>
        <w:t xml:space="preserve"> </w:t>
      </w:r>
      <w:r w:rsidRPr="00E83F70">
        <w:rPr>
          <w:rFonts w:ascii="Arial Narrow" w:hAnsi="Arial Narrow" w:cs="Arial"/>
        </w:rPr>
        <w:t>établis</w:t>
      </w:r>
      <w:r w:rsidR="00432AC3" w:rsidRPr="00E83F70">
        <w:rPr>
          <w:rFonts w:ascii="Arial Narrow" w:hAnsi="Arial Narrow" w:cs="Arial"/>
        </w:rPr>
        <w:t xml:space="preserve"> </w:t>
      </w:r>
      <w:r w:rsidRPr="00E83F70">
        <w:rPr>
          <w:rFonts w:ascii="Arial Narrow" w:hAnsi="Arial Narrow" w:cs="Arial"/>
        </w:rPr>
        <w:t>moi-même</w:t>
      </w:r>
      <w:r w:rsidR="00432AC3" w:rsidRPr="00E83F70">
        <w:rPr>
          <w:rFonts w:ascii="Arial Narrow" w:hAnsi="Arial Narrow" w:cs="Arial"/>
        </w:rPr>
        <w:t xml:space="preserve"> </w:t>
      </w:r>
      <w:r w:rsidRPr="00E83F70">
        <w:rPr>
          <w:rFonts w:ascii="Arial Narrow" w:hAnsi="Arial Narrow" w:cs="Arial"/>
        </w:rPr>
        <w:t>pour</w:t>
      </w:r>
      <w:r w:rsidR="00432AC3" w:rsidRPr="00E83F70">
        <w:rPr>
          <w:rFonts w:ascii="Arial Narrow" w:hAnsi="Arial Narrow" w:cs="Arial"/>
        </w:rPr>
        <w:t xml:space="preserve"> </w:t>
      </w:r>
      <w:r w:rsidRPr="00E83F70">
        <w:rPr>
          <w:rFonts w:ascii="Arial Narrow" w:hAnsi="Arial Narrow" w:cs="Arial"/>
        </w:rPr>
        <w:t>chaque</w:t>
      </w:r>
      <w:r w:rsidR="00432AC3" w:rsidRPr="00E83F70">
        <w:rPr>
          <w:rFonts w:ascii="Arial Narrow" w:hAnsi="Arial Narrow" w:cs="Arial"/>
        </w:rPr>
        <w:t xml:space="preserve"> </w:t>
      </w:r>
      <w:r w:rsidRPr="00E83F70">
        <w:rPr>
          <w:rFonts w:ascii="Arial Narrow" w:hAnsi="Arial Narrow" w:cs="Arial"/>
        </w:rPr>
        <w:t>nature</w:t>
      </w:r>
      <w:r w:rsidR="00432AC3" w:rsidRPr="00E83F70">
        <w:rPr>
          <w:rFonts w:ascii="Arial Narrow" w:hAnsi="Arial Narrow" w:cs="Arial"/>
        </w:rPr>
        <w:t xml:space="preserve"> </w:t>
      </w:r>
      <w:r w:rsidRPr="00E83F70">
        <w:rPr>
          <w:rFonts w:ascii="Arial Narrow" w:hAnsi="Arial Narrow" w:cs="Arial"/>
        </w:rPr>
        <w:t>d'ouvrage,</w:t>
      </w:r>
      <w:r w:rsidR="00432AC3" w:rsidRPr="00E83F70">
        <w:rPr>
          <w:rFonts w:ascii="Arial Narrow" w:hAnsi="Arial Narrow" w:cs="Arial"/>
        </w:rPr>
        <w:t xml:space="preserve"> </w:t>
      </w:r>
      <w:r w:rsidRPr="00E83F70">
        <w:rPr>
          <w:rFonts w:ascii="Arial Narrow" w:hAnsi="Arial Narrow" w:cs="Arial"/>
        </w:rPr>
        <w:t>les</w:t>
      </w:r>
      <w:r w:rsidR="00432AC3" w:rsidRPr="00E83F70">
        <w:rPr>
          <w:rFonts w:ascii="Arial Narrow" w:hAnsi="Arial Narrow" w:cs="Arial"/>
        </w:rPr>
        <w:t xml:space="preserve"> </w:t>
      </w:r>
      <w:r w:rsidRPr="00E83F70">
        <w:rPr>
          <w:rFonts w:ascii="Arial Narrow" w:hAnsi="Arial Narrow" w:cs="Arial"/>
        </w:rPr>
        <w:t>quels</w:t>
      </w:r>
      <w:r w:rsidR="00432AC3" w:rsidRPr="00E83F70">
        <w:rPr>
          <w:rFonts w:ascii="Arial Narrow" w:hAnsi="Arial Narrow" w:cs="Arial"/>
        </w:rPr>
        <w:t xml:space="preserve"> </w:t>
      </w:r>
      <w:r w:rsidRPr="00E83F70">
        <w:rPr>
          <w:rFonts w:ascii="Arial Narrow" w:hAnsi="Arial Narrow" w:cs="Arial"/>
        </w:rPr>
        <w:t>prix</w:t>
      </w:r>
      <w:r w:rsidR="00432AC3" w:rsidRPr="00E83F70">
        <w:rPr>
          <w:rFonts w:ascii="Arial Narrow" w:hAnsi="Arial Narrow" w:cs="Arial"/>
        </w:rPr>
        <w:t xml:space="preserve"> </w:t>
      </w:r>
      <w:r w:rsidRPr="00E83F70">
        <w:rPr>
          <w:rFonts w:ascii="Arial Narrow" w:hAnsi="Arial Narrow" w:cs="Arial"/>
        </w:rPr>
        <w:t>font</w:t>
      </w:r>
      <w:r w:rsidR="00432AC3" w:rsidRPr="00E83F70">
        <w:rPr>
          <w:rFonts w:ascii="Arial Narrow" w:hAnsi="Arial Narrow" w:cs="Arial"/>
        </w:rPr>
        <w:t xml:space="preserve"> </w:t>
      </w:r>
      <w:r w:rsidRPr="00E83F70">
        <w:rPr>
          <w:rFonts w:ascii="Arial Narrow" w:hAnsi="Arial Narrow" w:cs="Arial"/>
        </w:rPr>
        <w:t>ressortir</w:t>
      </w:r>
      <w:r w:rsidR="00432AC3" w:rsidRPr="00E83F70">
        <w:rPr>
          <w:rFonts w:ascii="Arial Narrow" w:hAnsi="Arial Narrow" w:cs="Arial"/>
        </w:rPr>
        <w:t xml:space="preserve"> </w:t>
      </w:r>
      <w:r w:rsidRPr="00E83F70">
        <w:rPr>
          <w:rFonts w:ascii="Arial Narrow" w:hAnsi="Arial Narrow" w:cs="Arial"/>
        </w:rPr>
        <w:t>le montant</w:t>
      </w:r>
      <w:r w:rsidR="00432AC3" w:rsidRPr="00E83F70">
        <w:rPr>
          <w:rFonts w:ascii="Arial Narrow" w:hAnsi="Arial Narrow" w:cs="Arial"/>
        </w:rPr>
        <w:t xml:space="preserve"> </w:t>
      </w:r>
      <w:r w:rsidRPr="00E83F70">
        <w:rPr>
          <w:rFonts w:ascii="Arial Narrow" w:hAnsi="Arial Narrow" w:cs="Arial"/>
        </w:rPr>
        <w:t>de</w:t>
      </w:r>
      <w:r w:rsidR="00432AC3" w:rsidRPr="00E83F70">
        <w:rPr>
          <w:rFonts w:ascii="Arial Narrow" w:hAnsi="Arial Narrow" w:cs="Arial"/>
        </w:rPr>
        <w:t xml:space="preserve"> </w:t>
      </w:r>
      <w:r w:rsidRPr="00E83F70">
        <w:rPr>
          <w:rFonts w:ascii="Arial Narrow" w:hAnsi="Arial Narrow" w:cs="Arial"/>
        </w:rPr>
        <w:t>l'offre</w:t>
      </w:r>
      <w:r w:rsidR="00432AC3" w:rsidRPr="00E83F70">
        <w:rPr>
          <w:rFonts w:ascii="Arial Narrow" w:hAnsi="Arial Narrow" w:cs="Arial"/>
        </w:rPr>
        <w:t xml:space="preserve"> </w:t>
      </w:r>
      <w:r w:rsidRPr="00E83F70">
        <w:rPr>
          <w:rFonts w:ascii="Arial Narrow" w:hAnsi="Arial Narrow" w:cs="Arial"/>
        </w:rPr>
        <w:t>pour</w:t>
      </w:r>
      <w:r w:rsidR="00432AC3" w:rsidRPr="00E83F70">
        <w:rPr>
          <w:rFonts w:ascii="Arial Narrow" w:hAnsi="Arial Narrow" w:cs="Arial"/>
        </w:rPr>
        <w:t xml:space="preserve"> </w:t>
      </w:r>
      <w:r w:rsidRPr="00E83F70">
        <w:rPr>
          <w:rFonts w:ascii="Arial Narrow" w:hAnsi="Arial Narrow" w:cs="Arial"/>
        </w:rPr>
        <w:t>le</w:t>
      </w:r>
      <w:r w:rsidR="00432AC3" w:rsidRPr="00E83F70">
        <w:rPr>
          <w:rFonts w:ascii="Arial Narrow" w:hAnsi="Arial Narrow" w:cs="Arial"/>
        </w:rPr>
        <w:t xml:space="preserve"> </w:t>
      </w:r>
      <w:r w:rsidRPr="00E83F70">
        <w:rPr>
          <w:rFonts w:ascii="Arial Narrow" w:hAnsi="Arial Narrow" w:cs="Arial"/>
        </w:rPr>
        <w:t>lot</w:t>
      </w:r>
      <w:r w:rsidR="00432AC3" w:rsidRPr="00E83F70">
        <w:rPr>
          <w:rFonts w:ascii="Arial Narrow" w:hAnsi="Arial Narrow" w:cs="Arial"/>
        </w:rPr>
        <w:t xml:space="preserve"> </w:t>
      </w:r>
      <w:r w:rsidRPr="00E83F70">
        <w:rPr>
          <w:rFonts w:ascii="Arial Narrow" w:hAnsi="Arial Narrow" w:cs="Arial"/>
        </w:rPr>
        <w:t xml:space="preserve">n°……….............  à </w:t>
      </w:r>
    </w:p>
    <w:p w:rsidR="00F551C2" w:rsidRPr="00E83F70" w:rsidRDefault="00F551C2" w:rsidP="00F551C2">
      <w:pPr>
        <w:widowControl w:val="0"/>
        <w:tabs>
          <w:tab w:val="left" w:pos="380"/>
        </w:tabs>
        <w:autoSpaceDE w:val="0"/>
        <w:jc w:val="both"/>
        <w:rPr>
          <w:rFonts w:ascii="Arial Narrow" w:hAnsi="Arial Narrow"/>
        </w:rPr>
      </w:pPr>
      <w:r w:rsidRPr="00E83F70">
        <w:rPr>
          <w:rFonts w:ascii="Arial Narrow" w:hAnsi="Arial Narrow" w:cs="Arial"/>
        </w:rPr>
        <w:t>-</w:t>
      </w:r>
      <w:r w:rsidRPr="00E83F70">
        <w:rPr>
          <w:rFonts w:ascii="Arial Narrow" w:hAnsi="Arial Narrow" w:cs="Arial"/>
        </w:rPr>
        <w:tab/>
        <w:t>……….............</w:t>
      </w:r>
      <w:r w:rsidRPr="00E83F70">
        <w:rPr>
          <w:rFonts w:ascii="Arial Narrow" w:hAnsi="Arial Narrow" w:cs="Arial"/>
          <w:spacing w:val="-2"/>
        </w:rPr>
        <w:t>.</w:t>
      </w:r>
      <w:r w:rsidRPr="00E83F70">
        <w:rPr>
          <w:rFonts w:ascii="Arial Narrow" w:hAnsi="Arial Narrow" w:cs="Arial"/>
        </w:rPr>
        <w:t xml:space="preserve">............................. </w:t>
      </w:r>
      <w:r w:rsidRPr="00E83F70">
        <w:rPr>
          <w:rFonts w:ascii="Arial Narrow" w:hAnsi="Arial Narrow" w:cs="Arial"/>
          <w:i/>
          <w:iCs/>
        </w:rPr>
        <w:t>[</w:t>
      </w:r>
      <w:proofErr w:type="gramStart"/>
      <w:r w:rsidRPr="00E83F70">
        <w:rPr>
          <w:rFonts w:ascii="Arial Narrow" w:hAnsi="Arial Narrow" w:cs="Arial"/>
          <w:i/>
          <w:iCs/>
        </w:rPr>
        <w:t>en</w:t>
      </w:r>
      <w:proofErr w:type="gramEnd"/>
      <w:r w:rsidR="00432AC3" w:rsidRPr="00E83F70">
        <w:rPr>
          <w:rFonts w:ascii="Arial Narrow" w:hAnsi="Arial Narrow" w:cs="Arial"/>
          <w:i/>
          <w:iCs/>
        </w:rPr>
        <w:t xml:space="preserve"> </w:t>
      </w:r>
      <w:r w:rsidRPr="00E83F70">
        <w:rPr>
          <w:rFonts w:ascii="Arial Narrow" w:hAnsi="Arial Narrow" w:cs="Arial"/>
          <w:i/>
          <w:iCs/>
        </w:rPr>
        <w:t>chiffres</w:t>
      </w:r>
      <w:r w:rsidR="00432AC3" w:rsidRPr="00E83F70">
        <w:rPr>
          <w:rFonts w:ascii="Arial Narrow" w:hAnsi="Arial Narrow" w:cs="Arial"/>
          <w:i/>
          <w:iCs/>
        </w:rPr>
        <w:t xml:space="preserve"> </w:t>
      </w:r>
      <w:r w:rsidRPr="00E83F70">
        <w:rPr>
          <w:rFonts w:ascii="Arial Narrow" w:hAnsi="Arial Narrow" w:cs="Arial"/>
          <w:i/>
          <w:iCs/>
        </w:rPr>
        <w:t>et</w:t>
      </w:r>
      <w:r w:rsidR="00432AC3" w:rsidRPr="00E83F70">
        <w:rPr>
          <w:rFonts w:ascii="Arial Narrow" w:hAnsi="Arial Narrow" w:cs="Arial"/>
          <w:i/>
          <w:iCs/>
        </w:rPr>
        <w:t xml:space="preserve"> </w:t>
      </w:r>
      <w:r w:rsidRPr="00E83F70">
        <w:rPr>
          <w:rFonts w:ascii="Arial Narrow" w:hAnsi="Arial Narrow" w:cs="Arial"/>
          <w:i/>
          <w:iCs/>
        </w:rPr>
        <w:t>en</w:t>
      </w:r>
      <w:r w:rsidR="00432AC3" w:rsidRPr="00E83F70">
        <w:rPr>
          <w:rFonts w:ascii="Arial Narrow" w:hAnsi="Arial Narrow" w:cs="Arial"/>
          <w:i/>
          <w:iCs/>
        </w:rPr>
        <w:t xml:space="preserve"> </w:t>
      </w:r>
      <w:r w:rsidRPr="00E83F70">
        <w:rPr>
          <w:rFonts w:ascii="Arial Narrow" w:hAnsi="Arial Narrow" w:cs="Arial"/>
          <w:i/>
          <w:iCs/>
        </w:rPr>
        <w:t>lettres]</w:t>
      </w:r>
      <w:r w:rsidR="00432AC3" w:rsidRPr="00E83F70">
        <w:rPr>
          <w:rFonts w:ascii="Arial Narrow" w:hAnsi="Arial Narrow" w:cs="Arial"/>
          <w:i/>
          <w:iCs/>
        </w:rPr>
        <w:t xml:space="preserve"> </w:t>
      </w:r>
      <w:r w:rsidRPr="00E83F70">
        <w:rPr>
          <w:rFonts w:ascii="Arial Narrow" w:hAnsi="Arial Narrow" w:cs="Arial"/>
        </w:rPr>
        <w:t>francs</w:t>
      </w:r>
      <w:r w:rsidR="00432AC3" w:rsidRPr="00E83F70">
        <w:rPr>
          <w:rFonts w:ascii="Arial Narrow" w:hAnsi="Arial Narrow" w:cs="Arial"/>
        </w:rPr>
        <w:t xml:space="preserve"> </w:t>
      </w:r>
      <w:r w:rsidR="004636BF" w:rsidRPr="00E83F70">
        <w:rPr>
          <w:rFonts w:ascii="Arial Narrow" w:hAnsi="Arial Narrow" w:cs="Arial"/>
        </w:rPr>
        <w:t>CFA</w:t>
      </w:r>
      <w:r w:rsidR="00432AC3" w:rsidRPr="00E83F70">
        <w:rPr>
          <w:rFonts w:ascii="Arial Narrow" w:hAnsi="Arial Narrow" w:cs="Arial"/>
        </w:rPr>
        <w:t xml:space="preserve"> </w:t>
      </w:r>
      <w:r w:rsidRPr="00E83F70">
        <w:rPr>
          <w:rFonts w:ascii="Arial Narrow" w:hAnsi="Arial Narrow" w:cs="Arial"/>
        </w:rPr>
        <w:t>Hors</w:t>
      </w:r>
      <w:r w:rsidR="00432AC3" w:rsidRPr="00E83F70">
        <w:rPr>
          <w:rFonts w:ascii="Arial Narrow" w:hAnsi="Arial Narrow" w:cs="Arial"/>
        </w:rPr>
        <w:t xml:space="preserve"> </w:t>
      </w:r>
      <w:r w:rsidRPr="00E83F70">
        <w:rPr>
          <w:rFonts w:ascii="Arial Narrow" w:hAnsi="Arial Narrow" w:cs="Arial"/>
        </w:rPr>
        <w:t>TVA,</w:t>
      </w:r>
      <w:r w:rsidR="00432AC3" w:rsidRPr="00E83F70">
        <w:rPr>
          <w:rFonts w:ascii="Arial Narrow" w:hAnsi="Arial Narrow" w:cs="Arial"/>
        </w:rPr>
        <w:t xml:space="preserve"> </w:t>
      </w:r>
      <w:r w:rsidRPr="00E83F70">
        <w:rPr>
          <w:rFonts w:ascii="Arial Narrow" w:hAnsi="Arial Narrow" w:cs="Arial"/>
        </w:rPr>
        <w:t>et</w:t>
      </w:r>
      <w:r w:rsidR="00432AC3" w:rsidRPr="00E83F70">
        <w:rPr>
          <w:rFonts w:ascii="Arial Narrow" w:hAnsi="Arial Narrow" w:cs="Arial"/>
        </w:rPr>
        <w:t xml:space="preserve"> </w:t>
      </w:r>
      <w:r w:rsidRPr="00E83F70">
        <w:rPr>
          <w:rFonts w:ascii="Arial Narrow" w:hAnsi="Arial Narrow" w:cs="Arial"/>
        </w:rPr>
        <w:t>à</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francs</w:t>
      </w:r>
      <w:r w:rsidR="00432AC3" w:rsidRPr="00E83F70">
        <w:rPr>
          <w:rFonts w:ascii="Arial Narrow" w:hAnsi="Arial Narrow" w:cs="Arial"/>
        </w:rPr>
        <w:t xml:space="preserve"> </w:t>
      </w:r>
      <w:r w:rsidRPr="00E83F70">
        <w:rPr>
          <w:rFonts w:ascii="Arial Narrow" w:hAnsi="Arial Narrow" w:cs="Arial"/>
        </w:rPr>
        <w:t>CFA</w:t>
      </w:r>
      <w:r w:rsidR="00432AC3" w:rsidRPr="00E83F70">
        <w:rPr>
          <w:rFonts w:ascii="Arial Narrow" w:hAnsi="Arial Narrow" w:cs="Arial"/>
        </w:rPr>
        <w:t xml:space="preserve"> </w:t>
      </w:r>
      <w:r w:rsidRPr="00E83F70">
        <w:rPr>
          <w:rFonts w:ascii="Arial Narrow" w:hAnsi="Arial Narrow" w:cs="Arial"/>
        </w:rPr>
        <w:t>Toutes</w:t>
      </w:r>
      <w:r w:rsidR="00432AC3" w:rsidRPr="00E83F70">
        <w:rPr>
          <w:rFonts w:ascii="Arial Narrow" w:hAnsi="Arial Narrow" w:cs="Arial"/>
        </w:rPr>
        <w:t xml:space="preserve"> </w:t>
      </w:r>
      <w:r w:rsidRPr="00E83F70">
        <w:rPr>
          <w:rFonts w:ascii="Arial Narrow" w:hAnsi="Arial Narrow" w:cs="Arial"/>
        </w:rPr>
        <w:t>Taxes</w:t>
      </w:r>
      <w:r w:rsidR="00432AC3" w:rsidRPr="00E83F70">
        <w:rPr>
          <w:rFonts w:ascii="Arial Narrow" w:hAnsi="Arial Narrow" w:cs="Arial"/>
        </w:rPr>
        <w:t xml:space="preserve"> </w:t>
      </w:r>
      <w:r w:rsidRPr="00E83F70">
        <w:rPr>
          <w:rFonts w:ascii="Arial Narrow" w:hAnsi="Arial Narrow" w:cs="Arial"/>
        </w:rPr>
        <w:t>Comprises.</w:t>
      </w:r>
      <w:r w:rsidR="00432AC3" w:rsidRPr="00E83F70">
        <w:rPr>
          <w:rFonts w:ascii="Arial Narrow" w:hAnsi="Arial Narrow" w:cs="Arial"/>
        </w:rPr>
        <w:t xml:space="preserve"> </w:t>
      </w:r>
      <w:r w:rsidRPr="00E83F70">
        <w:rPr>
          <w:rFonts w:ascii="Arial Narrow" w:hAnsi="Arial Narrow" w:cs="Arial"/>
          <w:i/>
          <w:iCs/>
        </w:rPr>
        <w:t>[</w:t>
      </w:r>
      <w:proofErr w:type="gramStart"/>
      <w:r w:rsidRPr="00E83F70">
        <w:rPr>
          <w:rFonts w:ascii="Arial Narrow" w:hAnsi="Arial Narrow" w:cs="Arial"/>
          <w:i/>
          <w:iCs/>
        </w:rPr>
        <w:t>en</w:t>
      </w:r>
      <w:proofErr w:type="gramEnd"/>
      <w:r w:rsidR="00432AC3" w:rsidRPr="00E83F70">
        <w:rPr>
          <w:rFonts w:ascii="Arial Narrow" w:hAnsi="Arial Narrow" w:cs="Arial"/>
          <w:i/>
          <w:iCs/>
        </w:rPr>
        <w:t xml:space="preserve"> </w:t>
      </w:r>
      <w:r w:rsidRPr="00E83F70">
        <w:rPr>
          <w:rFonts w:ascii="Arial Narrow" w:hAnsi="Arial Narrow" w:cs="Arial"/>
          <w:i/>
          <w:iCs/>
        </w:rPr>
        <w:t>chiffres</w:t>
      </w:r>
      <w:r w:rsidR="00432AC3" w:rsidRPr="00E83F70">
        <w:rPr>
          <w:rFonts w:ascii="Arial Narrow" w:hAnsi="Arial Narrow" w:cs="Arial"/>
          <w:i/>
          <w:iCs/>
        </w:rPr>
        <w:t xml:space="preserve"> </w:t>
      </w:r>
      <w:r w:rsidRPr="00E83F70">
        <w:rPr>
          <w:rFonts w:ascii="Arial Narrow" w:hAnsi="Arial Narrow" w:cs="Arial"/>
          <w:i/>
          <w:iCs/>
        </w:rPr>
        <w:t>et</w:t>
      </w:r>
      <w:r w:rsidR="00432AC3" w:rsidRPr="00E83F70">
        <w:rPr>
          <w:rFonts w:ascii="Arial Narrow" w:hAnsi="Arial Narrow" w:cs="Arial"/>
          <w:i/>
          <w:iCs/>
        </w:rPr>
        <w:t xml:space="preserve"> </w:t>
      </w:r>
      <w:r w:rsidRPr="00E83F70">
        <w:rPr>
          <w:rFonts w:ascii="Arial Narrow" w:hAnsi="Arial Narrow" w:cs="Arial"/>
          <w:i/>
          <w:iCs/>
        </w:rPr>
        <w:t>en</w:t>
      </w:r>
      <w:r w:rsidR="00432AC3" w:rsidRPr="00E83F70">
        <w:rPr>
          <w:rFonts w:ascii="Arial Narrow" w:hAnsi="Arial Narrow" w:cs="Arial"/>
          <w:i/>
          <w:iCs/>
        </w:rPr>
        <w:t xml:space="preserve"> </w:t>
      </w:r>
      <w:r w:rsidRPr="00E83F70">
        <w:rPr>
          <w:rFonts w:ascii="Arial Narrow" w:hAnsi="Arial Narrow" w:cs="Arial"/>
          <w:i/>
          <w:iCs/>
        </w:rPr>
        <w:t>lettres]</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M'engage</w:t>
      </w:r>
      <w:r w:rsidR="00432AC3" w:rsidRPr="00E83F70">
        <w:rPr>
          <w:rFonts w:ascii="Arial Narrow" w:hAnsi="Arial Narrow" w:cs="Arial"/>
        </w:rPr>
        <w:t xml:space="preserve"> </w:t>
      </w:r>
      <w:r w:rsidRPr="00E83F70">
        <w:rPr>
          <w:rFonts w:ascii="Arial Narrow" w:hAnsi="Arial Narrow" w:cs="Arial"/>
        </w:rPr>
        <w:t>à</w:t>
      </w:r>
      <w:r w:rsidR="00432AC3" w:rsidRPr="00E83F70">
        <w:rPr>
          <w:rFonts w:ascii="Arial Narrow" w:hAnsi="Arial Narrow" w:cs="Arial"/>
        </w:rPr>
        <w:t xml:space="preserve"> </w:t>
      </w:r>
      <w:r w:rsidRPr="00E83F70">
        <w:rPr>
          <w:rFonts w:ascii="Arial Narrow" w:hAnsi="Arial Narrow" w:cs="Arial"/>
        </w:rPr>
        <w:t>exécuter</w:t>
      </w:r>
      <w:r w:rsidR="00432AC3" w:rsidRPr="00E83F70">
        <w:rPr>
          <w:rFonts w:ascii="Arial Narrow" w:hAnsi="Arial Narrow" w:cs="Arial"/>
        </w:rPr>
        <w:t xml:space="preserve"> </w:t>
      </w:r>
      <w:r w:rsidRPr="00E83F70">
        <w:rPr>
          <w:rFonts w:ascii="Arial Narrow" w:hAnsi="Arial Narrow" w:cs="Arial"/>
        </w:rPr>
        <w:t>les</w:t>
      </w:r>
      <w:r w:rsidR="00432AC3" w:rsidRPr="00E83F70">
        <w:rPr>
          <w:rFonts w:ascii="Arial Narrow" w:hAnsi="Arial Narrow" w:cs="Arial"/>
        </w:rPr>
        <w:t xml:space="preserve"> </w:t>
      </w:r>
      <w:r w:rsidRPr="00E83F70">
        <w:rPr>
          <w:rFonts w:ascii="Arial Narrow" w:hAnsi="Arial Narrow" w:cs="Arial"/>
        </w:rPr>
        <w:t>travaux</w:t>
      </w:r>
      <w:r w:rsidR="00432AC3" w:rsidRPr="00E83F70">
        <w:rPr>
          <w:rFonts w:ascii="Arial Narrow" w:hAnsi="Arial Narrow" w:cs="Arial"/>
        </w:rPr>
        <w:t xml:space="preserve"> </w:t>
      </w:r>
      <w:r w:rsidRPr="00E83F70">
        <w:rPr>
          <w:rFonts w:ascii="Arial Narrow" w:hAnsi="Arial Narrow" w:cs="Arial"/>
        </w:rPr>
        <w:t>dans</w:t>
      </w:r>
      <w:r w:rsidR="00432AC3" w:rsidRPr="00E83F70">
        <w:rPr>
          <w:rFonts w:ascii="Arial Narrow" w:hAnsi="Arial Narrow" w:cs="Arial"/>
        </w:rPr>
        <w:t xml:space="preserve"> </w:t>
      </w:r>
      <w:r w:rsidRPr="00E83F70">
        <w:rPr>
          <w:rFonts w:ascii="Arial Narrow" w:hAnsi="Arial Narrow" w:cs="Arial"/>
        </w:rPr>
        <w:t>un</w:t>
      </w:r>
      <w:r w:rsidR="00432AC3" w:rsidRPr="00E83F70">
        <w:rPr>
          <w:rFonts w:ascii="Arial Narrow" w:hAnsi="Arial Narrow" w:cs="Arial"/>
        </w:rPr>
        <w:t xml:space="preserve"> </w:t>
      </w:r>
      <w:r w:rsidRPr="00E83F70">
        <w:rPr>
          <w:rFonts w:ascii="Arial Narrow" w:hAnsi="Arial Narrow" w:cs="Arial"/>
        </w:rPr>
        <w:t>délai</w:t>
      </w:r>
      <w:r w:rsidR="00432AC3" w:rsidRPr="00E83F70">
        <w:rPr>
          <w:rFonts w:ascii="Arial Narrow" w:hAnsi="Arial Narrow" w:cs="Arial"/>
        </w:rPr>
        <w:t xml:space="preserve"> </w:t>
      </w:r>
      <w:r w:rsidRPr="00E83F70">
        <w:rPr>
          <w:rFonts w:ascii="Arial Narrow" w:hAnsi="Arial Narrow" w:cs="Arial"/>
        </w:rPr>
        <w:t>de………............. mois</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M’engage en outre à maintenir mon offre dans le délai de 90 jours à compter de la date limite de remise des offres.</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Les rabais et les modalités d’application desdits rabais sont les suivants (</w:t>
      </w:r>
      <w:r w:rsidRPr="00E83F70">
        <w:rPr>
          <w:rFonts w:ascii="Arial Narrow" w:hAnsi="Arial Narrow" w:cs="Arial"/>
          <w:i/>
        </w:rPr>
        <w:t>en cas de possibilité d’attribution</w:t>
      </w:r>
      <w:r w:rsidR="00432AC3" w:rsidRPr="00E83F70">
        <w:rPr>
          <w:rFonts w:ascii="Arial Narrow" w:hAnsi="Arial Narrow" w:cs="Arial"/>
          <w:i/>
        </w:rPr>
        <w:t xml:space="preserve"> </w:t>
      </w:r>
      <w:r w:rsidRPr="00E83F70">
        <w:rPr>
          <w:rFonts w:ascii="Arial Narrow" w:hAnsi="Arial Narrow" w:cs="Arial"/>
          <w:i/>
        </w:rPr>
        <w:t>de</w:t>
      </w:r>
      <w:r w:rsidR="00432AC3" w:rsidRPr="00E83F70">
        <w:rPr>
          <w:rFonts w:ascii="Arial Narrow" w:hAnsi="Arial Narrow" w:cs="Arial"/>
          <w:i/>
        </w:rPr>
        <w:t xml:space="preserve"> </w:t>
      </w:r>
      <w:r w:rsidRPr="00E83F70">
        <w:rPr>
          <w:rFonts w:ascii="Arial Narrow" w:hAnsi="Arial Narrow" w:cs="Arial"/>
          <w:i/>
        </w:rPr>
        <w:t>plusieurs</w:t>
      </w:r>
      <w:r w:rsidR="00432AC3" w:rsidRPr="00E83F70">
        <w:rPr>
          <w:rFonts w:ascii="Arial Narrow" w:hAnsi="Arial Narrow" w:cs="Arial"/>
          <w:i/>
        </w:rPr>
        <w:t xml:space="preserve"> </w:t>
      </w:r>
      <w:r w:rsidRPr="00E83F70">
        <w:rPr>
          <w:rFonts w:ascii="Arial Narrow" w:hAnsi="Arial Narrow" w:cs="Arial"/>
          <w:i/>
        </w:rPr>
        <w:t>lots</w:t>
      </w:r>
      <w:r w:rsidRPr="00E83F70">
        <w:rPr>
          <w:rFonts w:ascii="Arial Narrow" w:hAnsi="Arial Narrow" w:cs="Arial"/>
        </w:rPr>
        <w:t>) :</w:t>
      </w:r>
      <w:r w:rsidR="009B1E18" w:rsidRPr="00E83F70">
        <w:rPr>
          <w:rFonts w:ascii="Arial Narrow" w:hAnsi="Arial Narrow" w:cs="Arial"/>
        </w:rPr>
        <w:t xml:space="preserve"> (A préciser)</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Le Maître d’</w:t>
      </w:r>
      <w:r w:rsidR="00397D55" w:rsidRPr="00E83F70">
        <w:rPr>
          <w:rFonts w:ascii="Arial Narrow" w:hAnsi="Arial Narrow" w:cs="Arial"/>
        </w:rPr>
        <w:t>O</w:t>
      </w:r>
      <w:r w:rsidRPr="00E83F70">
        <w:rPr>
          <w:rFonts w:ascii="Arial Narrow" w:hAnsi="Arial Narrow" w:cs="Arial"/>
        </w:rPr>
        <w:t>uvrage se libérera des sommes dues par lui au titre de la présente Lettre-commande en faisant donner</w:t>
      </w:r>
      <w:r w:rsidR="00432AC3" w:rsidRPr="00E83F70">
        <w:rPr>
          <w:rFonts w:ascii="Arial Narrow" w:hAnsi="Arial Narrow" w:cs="Arial"/>
        </w:rPr>
        <w:t xml:space="preserve"> </w:t>
      </w:r>
      <w:r w:rsidRPr="00E83F70">
        <w:rPr>
          <w:rFonts w:ascii="Arial Narrow" w:hAnsi="Arial Narrow" w:cs="Arial"/>
        </w:rPr>
        <w:t>crédit</w:t>
      </w:r>
      <w:r w:rsidR="00432AC3" w:rsidRPr="00E83F70">
        <w:rPr>
          <w:rFonts w:ascii="Arial Narrow" w:hAnsi="Arial Narrow" w:cs="Arial"/>
        </w:rPr>
        <w:t xml:space="preserve"> </w:t>
      </w:r>
      <w:r w:rsidRPr="00E83F70">
        <w:rPr>
          <w:rFonts w:ascii="Arial Narrow" w:hAnsi="Arial Narrow" w:cs="Arial"/>
        </w:rPr>
        <w:t>au</w:t>
      </w:r>
      <w:r w:rsidR="00432AC3" w:rsidRPr="00E83F70">
        <w:rPr>
          <w:rFonts w:ascii="Arial Narrow" w:hAnsi="Arial Narrow" w:cs="Arial"/>
        </w:rPr>
        <w:t xml:space="preserve"> </w:t>
      </w:r>
      <w:r w:rsidRPr="00E83F70">
        <w:rPr>
          <w:rFonts w:ascii="Arial Narrow" w:hAnsi="Arial Narrow" w:cs="Arial"/>
        </w:rPr>
        <w:t>compte</w:t>
      </w:r>
      <w:r w:rsidR="00432AC3" w:rsidRPr="00E83F70">
        <w:rPr>
          <w:rFonts w:ascii="Arial Narrow" w:hAnsi="Arial Narrow" w:cs="Arial"/>
        </w:rPr>
        <w:t xml:space="preserve"> </w:t>
      </w:r>
      <w:r w:rsidRPr="00E83F70">
        <w:rPr>
          <w:rFonts w:ascii="Arial Narrow" w:hAnsi="Arial Narrow" w:cs="Arial"/>
        </w:rPr>
        <w:t xml:space="preserve">n°………………................. </w:t>
      </w:r>
      <w:proofErr w:type="gramStart"/>
      <w:r w:rsidRPr="00E83F70">
        <w:rPr>
          <w:rFonts w:ascii="Arial Narrow" w:hAnsi="Arial Narrow" w:cs="Arial"/>
        </w:rPr>
        <w:t>ouvert</w:t>
      </w:r>
      <w:proofErr w:type="gramEnd"/>
      <w:r w:rsidR="00432AC3" w:rsidRPr="00E83F70">
        <w:rPr>
          <w:rFonts w:ascii="Arial Narrow" w:hAnsi="Arial Narrow" w:cs="Arial"/>
        </w:rPr>
        <w:t xml:space="preserve"> </w:t>
      </w:r>
      <w:r w:rsidRPr="00E83F70">
        <w:rPr>
          <w:rFonts w:ascii="Arial Narrow" w:hAnsi="Arial Narrow" w:cs="Arial"/>
        </w:rPr>
        <w:t>au</w:t>
      </w:r>
      <w:r w:rsidR="00432AC3" w:rsidRPr="00E83F70">
        <w:rPr>
          <w:rFonts w:ascii="Arial Narrow" w:hAnsi="Arial Narrow" w:cs="Arial"/>
        </w:rPr>
        <w:t xml:space="preserve"> </w:t>
      </w:r>
      <w:r w:rsidRPr="00E83F70">
        <w:rPr>
          <w:rFonts w:ascii="Arial Narrow" w:hAnsi="Arial Narrow" w:cs="Arial"/>
        </w:rPr>
        <w:t>nom</w:t>
      </w:r>
      <w:r w:rsidR="00432AC3" w:rsidRPr="00E83F70">
        <w:rPr>
          <w:rFonts w:ascii="Arial Narrow" w:hAnsi="Arial Narrow" w:cs="Arial"/>
        </w:rPr>
        <w:t xml:space="preserve"> </w:t>
      </w:r>
      <w:r w:rsidRPr="00E83F70">
        <w:rPr>
          <w:rFonts w:ascii="Arial Narrow" w:hAnsi="Arial Narrow" w:cs="Arial"/>
        </w:rPr>
        <w:t>de…................................….auprès</w:t>
      </w:r>
      <w:r w:rsidR="00432AC3" w:rsidRPr="00E83F70">
        <w:rPr>
          <w:rFonts w:ascii="Arial Narrow" w:hAnsi="Arial Narrow" w:cs="Arial"/>
        </w:rPr>
        <w:t xml:space="preserve"> </w:t>
      </w:r>
      <w:r w:rsidRPr="00E83F70">
        <w:rPr>
          <w:rFonts w:ascii="Arial Narrow" w:hAnsi="Arial Narrow" w:cs="Arial"/>
        </w:rPr>
        <w:t>de</w:t>
      </w:r>
      <w:r w:rsidR="00432AC3" w:rsidRPr="00E83F70">
        <w:rPr>
          <w:rFonts w:ascii="Arial Narrow" w:hAnsi="Arial Narrow" w:cs="Arial"/>
        </w:rPr>
        <w:t xml:space="preserve"> </w:t>
      </w:r>
      <w:r w:rsidRPr="00E83F70">
        <w:rPr>
          <w:rFonts w:ascii="Arial Narrow" w:hAnsi="Arial Narrow" w:cs="Arial"/>
        </w:rPr>
        <w:t>la</w:t>
      </w:r>
      <w:r w:rsidR="00432AC3" w:rsidRPr="00E83F70">
        <w:rPr>
          <w:rFonts w:ascii="Arial Narrow" w:hAnsi="Arial Narrow" w:cs="Arial"/>
        </w:rPr>
        <w:t xml:space="preserve"> </w:t>
      </w:r>
      <w:r w:rsidRPr="00E83F70">
        <w:rPr>
          <w:rFonts w:ascii="Arial Narrow" w:hAnsi="Arial Narrow" w:cs="Arial"/>
        </w:rPr>
        <w:t>banque …................................…………… Agence</w:t>
      </w:r>
      <w:r w:rsidR="00432AC3" w:rsidRPr="00E83F70">
        <w:rPr>
          <w:rFonts w:ascii="Arial Narrow" w:hAnsi="Arial Narrow" w:cs="Arial"/>
        </w:rPr>
        <w:t xml:space="preserve"> </w:t>
      </w:r>
      <w:r w:rsidRPr="00E83F70">
        <w:rPr>
          <w:rFonts w:ascii="Arial Narrow" w:hAnsi="Arial Narrow" w:cs="Arial"/>
        </w:rPr>
        <w:t>de…..............................……………………..</w:t>
      </w:r>
    </w:p>
    <w:p w:rsidR="00F551C2" w:rsidRPr="00E83F70" w:rsidRDefault="00F551C2" w:rsidP="00F551C2">
      <w:pPr>
        <w:widowControl w:val="0"/>
        <w:autoSpaceDE w:val="0"/>
        <w:jc w:val="both"/>
        <w:rPr>
          <w:rFonts w:ascii="Arial Narrow" w:hAnsi="Arial Narrow" w:cs="Arial"/>
        </w:rPr>
      </w:pPr>
      <w:r w:rsidRPr="00E83F70">
        <w:rPr>
          <w:rFonts w:ascii="Arial Narrow" w:hAnsi="Arial Narrow" w:cs="Arial"/>
        </w:rPr>
        <w:t xml:space="preserve">Avant signature </w:t>
      </w:r>
      <w:r w:rsidR="002B3DCC">
        <w:rPr>
          <w:rFonts w:ascii="Arial Narrow" w:hAnsi="Arial Narrow" w:cs="Arial"/>
        </w:rPr>
        <w:t>du Marché</w:t>
      </w:r>
      <w:r w:rsidRPr="00E83F70">
        <w:rPr>
          <w:rFonts w:ascii="Arial Narrow" w:hAnsi="Arial Narrow" w:cs="Arial"/>
        </w:rPr>
        <w:t>, la présente soumission acceptée par vous vaudra engagement entre nous.</w:t>
      </w:r>
    </w:p>
    <w:p w:rsidR="00F551C2" w:rsidRPr="00E83F70" w:rsidRDefault="00F551C2" w:rsidP="00F551C2">
      <w:pPr>
        <w:widowControl w:val="0"/>
        <w:autoSpaceDE w:val="0"/>
        <w:jc w:val="both"/>
        <w:rPr>
          <w:rFonts w:ascii="Arial Narrow" w:hAnsi="Arial Narrow" w:cs="Arial"/>
          <w:i/>
          <w:iCs/>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i/>
          <w:iCs/>
        </w:rPr>
        <w:t>Fait</w:t>
      </w:r>
      <w:r w:rsidR="00432AC3" w:rsidRPr="00E83F70">
        <w:rPr>
          <w:rFonts w:ascii="Arial Narrow" w:hAnsi="Arial Narrow" w:cs="Arial"/>
          <w:i/>
          <w:iCs/>
        </w:rPr>
        <w:t xml:space="preserve"> </w:t>
      </w:r>
      <w:r w:rsidRPr="00E83F70">
        <w:rPr>
          <w:rFonts w:ascii="Arial Narrow" w:hAnsi="Arial Narrow" w:cs="Arial"/>
          <w:i/>
          <w:iCs/>
        </w:rPr>
        <w:t>à</w:t>
      </w:r>
      <w:r w:rsidR="00D32C88" w:rsidRPr="00E83F70">
        <w:rPr>
          <w:rFonts w:ascii="Arial Narrow" w:hAnsi="Arial Narrow" w:cs="Arial"/>
          <w:i/>
          <w:iCs/>
        </w:rPr>
        <w:t>….....................................</w:t>
      </w:r>
      <w:r w:rsidRPr="00E83F70">
        <w:rPr>
          <w:rFonts w:ascii="Arial Narrow" w:hAnsi="Arial Narrow" w:cs="Arial"/>
          <w:i/>
          <w:iCs/>
        </w:rPr>
        <w:t xml:space="preserve"> le………...............................…….</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Signature</w:t>
      </w:r>
      <w:r w:rsidR="00432AC3" w:rsidRPr="00E83F70">
        <w:rPr>
          <w:rFonts w:ascii="Arial Narrow" w:hAnsi="Arial Narrow" w:cs="Arial"/>
        </w:rPr>
        <w:t xml:space="preserve"> </w:t>
      </w:r>
      <w:r w:rsidRPr="00E83F70">
        <w:rPr>
          <w:rFonts w:ascii="Arial Narrow" w:hAnsi="Arial Narrow" w:cs="Arial"/>
        </w:rPr>
        <w:t>de………...........................................……….</w:t>
      </w:r>
    </w:p>
    <w:p w:rsidR="00F551C2" w:rsidRPr="00E83F70" w:rsidRDefault="00432AC3" w:rsidP="00F551C2">
      <w:pPr>
        <w:widowControl w:val="0"/>
        <w:autoSpaceDE w:val="0"/>
        <w:jc w:val="both"/>
        <w:rPr>
          <w:rFonts w:ascii="Arial Narrow" w:hAnsi="Arial Narrow"/>
        </w:rPr>
      </w:pPr>
      <w:r w:rsidRPr="00E83F70">
        <w:rPr>
          <w:rFonts w:ascii="Arial Narrow" w:hAnsi="Arial Narrow" w:cs="Arial"/>
        </w:rPr>
        <w:t>E</w:t>
      </w:r>
      <w:r w:rsidR="00F551C2" w:rsidRPr="00E83F70">
        <w:rPr>
          <w:rFonts w:ascii="Arial Narrow" w:hAnsi="Arial Narrow" w:cs="Arial"/>
        </w:rPr>
        <w:t>n</w:t>
      </w:r>
      <w:r w:rsidRPr="00E83F70">
        <w:rPr>
          <w:rFonts w:ascii="Arial Narrow" w:hAnsi="Arial Narrow" w:cs="Arial"/>
        </w:rPr>
        <w:t xml:space="preserve"> </w:t>
      </w:r>
      <w:r w:rsidR="00F551C2" w:rsidRPr="00E83F70">
        <w:rPr>
          <w:rFonts w:ascii="Arial Narrow" w:hAnsi="Arial Narrow" w:cs="Arial"/>
        </w:rPr>
        <w:t>qualité</w:t>
      </w:r>
      <w:r w:rsidRPr="00E83F70">
        <w:rPr>
          <w:rFonts w:ascii="Arial Narrow" w:hAnsi="Arial Narrow" w:cs="Arial"/>
        </w:rPr>
        <w:t xml:space="preserve"> </w:t>
      </w:r>
      <w:r w:rsidR="00F551C2" w:rsidRPr="00E83F70">
        <w:rPr>
          <w:rFonts w:ascii="Arial Narrow" w:hAnsi="Arial Narrow" w:cs="Arial"/>
        </w:rPr>
        <w:t>de</w:t>
      </w:r>
      <w:r w:rsidR="00D32C88" w:rsidRPr="00E83F70">
        <w:rPr>
          <w:rFonts w:ascii="Arial Narrow" w:hAnsi="Arial Narrow" w:cs="Arial"/>
        </w:rPr>
        <w:t>…..................................</w:t>
      </w:r>
      <w:r w:rsidR="00F551C2" w:rsidRPr="00E83F70">
        <w:rPr>
          <w:rFonts w:ascii="Arial Narrow" w:hAnsi="Arial Narrow" w:cs="Arial"/>
        </w:rPr>
        <w:t xml:space="preserve"> dûment</w:t>
      </w:r>
      <w:r w:rsidRPr="00E83F70">
        <w:rPr>
          <w:rFonts w:ascii="Arial Narrow" w:hAnsi="Arial Narrow" w:cs="Arial"/>
        </w:rPr>
        <w:t xml:space="preserve"> </w:t>
      </w:r>
      <w:r w:rsidR="00F551C2" w:rsidRPr="00E83F70">
        <w:rPr>
          <w:rFonts w:ascii="Arial Narrow" w:hAnsi="Arial Narrow" w:cs="Arial"/>
        </w:rPr>
        <w:t>autorisé</w:t>
      </w:r>
      <w:r w:rsidRPr="00E83F70">
        <w:rPr>
          <w:rFonts w:ascii="Arial Narrow" w:hAnsi="Arial Narrow" w:cs="Arial"/>
        </w:rPr>
        <w:t xml:space="preserve"> </w:t>
      </w:r>
      <w:r w:rsidR="00F551C2" w:rsidRPr="00E83F70">
        <w:rPr>
          <w:rFonts w:ascii="Arial Narrow" w:hAnsi="Arial Narrow" w:cs="Arial"/>
        </w:rPr>
        <w:t>à</w:t>
      </w:r>
      <w:r w:rsidRPr="00E83F70">
        <w:rPr>
          <w:rFonts w:ascii="Arial Narrow" w:hAnsi="Arial Narrow" w:cs="Arial"/>
        </w:rPr>
        <w:t xml:space="preserve"> </w:t>
      </w:r>
      <w:r w:rsidR="00F551C2" w:rsidRPr="00E83F70">
        <w:rPr>
          <w:rFonts w:ascii="Arial Narrow" w:hAnsi="Arial Narrow" w:cs="Arial"/>
        </w:rPr>
        <w:t>signer</w:t>
      </w:r>
      <w:r w:rsidRPr="00E83F70">
        <w:rPr>
          <w:rFonts w:ascii="Arial Narrow" w:hAnsi="Arial Narrow" w:cs="Arial"/>
        </w:rPr>
        <w:t xml:space="preserve"> </w:t>
      </w:r>
      <w:r w:rsidR="00F551C2" w:rsidRPr="00E83F70">
        <w:rPr>
          <w:rFonts w:ascii="Arial Narrow" w:hAnsi="Arial Narrow" w:cs="Arial"/>
        </w:rPr>
        <w:t>les</w:t>
      </w:r>
      <w:r w:rsidRPr="00E83F70">
        <w:rPr>
          <w:rFonts w:ascii="Arial Narrow" w:hAnsi="Arial Narrow" w:cs="Arial"/>
        </w:rPr>
        <w:t xml:space="preserve"> </w:t>
      </w:r>
      <w:r w:rsidR="00F551C2" w:rsidRPr="00E83F70">
        <w:rPr>
          <w:rFonts w:ascii="Arial Narrow" w:hAnsi="Arial Narrow" w:cs="Arial"/>
        </w:rPr>
        <w:t>soumissions pour</w:t>
      </w:r>
      <w:r w:rsidRPr="00E83F70">
        <w:rPr>
          <w:rFonts w:ascii="Arial Narrow" w:hAnsi="Arial Narrow" w:cs="Arial"/>
        </w:rPr>
        <w:t xml:space="preserve"> </w:t>
      </w:r>
      <w:r w:rsidR="00F551C2" w:rsidRPr="00E83F70">
        <w:rPr>
          <w:rFonts w:ascii="Arial Narrow" w:hAnsi="Arial Narrow" w:cs="Arial"/>
        </w:rPr>
        <w:t>et</w:t>
      </w:r>
      <w:r w:rsidRPr="00E83F70">
        <w:rPr>
          <w:rFonts w:ascii="Arial Narrow" w:hAnsi="Arial Narrow" w:cs="Arial"/>
        </w:rPr>
        <w:t xml:space="preserve"> </w:t>
      </w:r>
      <w:r w:rsidR="00F551C2" w:rsidRPr="00E83F70">
        <w:rPr>
          <w:rFonts w:ascii="Arial Narrow" w:hAnsi="Arial Narrow" w:cs="Arial"/>
        </w:rPr>
        <w:t>au</w:t>
      </w:r>
      <w:r w:rsidRPr="00E83F70">
        <w:rPr>
          <w:rFonts w:ascii="Arial Narrow" w:hAnsi="Arial Narrow" w:cs="Arial"/>
        </w:rPr>
        <w:t xml:space="preserve"> </w:t>
      </w:r>
      <w:r w:rsidR="00F551C2" w:rsidRPr="00E83F70">
        <w:rPr>
          <w:rFonts w:ascii="Arial Narrow" w:hAnsi="Arial Narrow" w:cs="Arial"/>
        </w:rPr>
        <w:t>nom</w:t>
      </w:r>
      <w:r w:rsidRPr="00E83F70">
        <w:rPr>
          <w:rFonts w:ascii="Arial Narrow" w:hAnsi="Arial Narrow" w:cs="Arial"/>
        </w:rPr>
        <w:t xml:space="preserve"> </w:t>
      </w:r>
      <w:r w:rsidR="00F551C2" w:rsidRPr="00E83F70">
        <w:rPr>
          <w:rFonts w:ascii="Arial Narrow" w:hAnsi="Arial Narrow" w:cs="Arial"/>
        </w:rPr>
        <w:t>de………...........................................……….</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rPr>
          <w:rFonts w:ascii="Arial Narrow" w:hAnsi="Arial Narrow"/>
        </w:rPr>
        <w:sectPr w:rsidR="00F551C2" w:rsidRPr="00E83F70" w:rsidSect="00E654B1">
          <w:footerReference w:type="default" r:id="rId12"/>
          <w:type w:val="continuous"/>
          <w:pgSz w:w="11900" w:h="16820"/>
          <w:pgMar w:top="851" w:right="1134" w:bottom="709" w:left="1134" w:header="720" w:footer="396" w:gutter="0"/>
          <w:cols w:space="720"/>
        </w:sectPr>
      </w:pPr>
    </w:p>
    <w:p w:rsidR="00F551C2" w:rsidRPr="00E83F70" w:rsidRDefault="00F551C2" w:rsidP="00F551C2">
      <w:pPr>
        <w:widowControl w:val="0"/>
        <w:autoSpaceDE w:val="0"/>
        <w:jc w:val="center"/>
        <w:rPr>
          <w:rFonts w:ascii="Arial Narrow" w:hAnsi="Arial Narrow" w:cs="Arial"/>
          <w:b/>
          <w:bCs/>
        </w:rPr>
      </w:pPr>
      <w:r w:rsidRPr="00E83F70">
        <w:rPr>
          <w:rFonts w:ascii="Arial Narrow" w:hAnsi="Arial Narrow" w:cs="Arial"/>
          <w:b/>
          <w:bCs/>
        </w:rPr>
        <w:lastRenderedPageBreak/>
        <w:t>Annexe</w:t>
      </w:r>
      <w:r w:rsidR="00D14EFB" w:rsidRPr="00E83F70">
        <w:rPr>
          <w:rFonts w:ascii="Arial Narrow" w:hAnsi="Arial Narrow" w:cs="Arial"/>
          <w:b/>
          <w:bCs/>
        </w:rPr>
        <w:t xml:space="preserve"> </w:t>
      </w:r>
      <w:r w:rsidRPr="00E83F70">
        <w:rPr>
          <w:rFonts w:ascii="Arial Narrow" w:hAnsi="Arial Narrow" w:cs="Arial"/>
          <w:b/>
          <w:bCs/>
        </w:rPr>
        <w:t>n° 2:Modèle</w:t>
      </w:r>
      <w:r w:rsidR="00D14EFB" w:rsidRPr="00E83F70">
        <w:rPr>
          <w:rFonts w:ascii="Arial Narrow" w:hAnsi="Arial Narrow" w:cs="Arial"/>
          <w:b/>
          <w:bCs/>
        </w:rPr>
        <w:t xml:space="preserve"> </w:t>
      </w:r>
      <w:r w:rsidRPr="00E83F70">
        <w:rPr>
          <w:rFonts w:ascii="Arial Narrow" w:hAnsi="Arial Narrow" w:cs="Arial"/>
          <w:b/>
          <w:bCs/>
        </w:rPr>
        <w:t>de</w:t>
      </w:r>
      <w:r w:rsidR="00D14EFB" w:rsidRPr="00E83F70">
        <w:rPr>
          <w:rFonts w:ascii="Arial Narrow" w:hAnsi="Arial Narrow" w:cs="Arial"/>
          <w:b/>
          <w:bCs/>
        </w:rPr>
        <w:t xml:space="preserve"> </w:t>
      </w:r>
      <w:r w:rsidRPr="00E83F70">
        <w:rPr>
          <w:rFonts w:ascii="Arial Narrow" w:hAnsi="Arial Narrow" w:cs="Arial"/>
          <w:b/>
          <w:bCs/>
        </w:rPr>
        <w:t>caution</w:t>
      </w:r>
      <w:r w:rsidR="00D14EFB" w:rsidRPr="00E83F70">
        <w:rPr>
          <w:rFonts w:ascii="Arial Narrow" w:hAnsi="Arial Narrow" w:cs="Arial"/>
          <w:b/>
          <w:bCs/>
        </w:rPr>
        <w:t xml:space="preserve"> </w:t>
      </w:r>
      <w:r w:rsidRPr="00E83F70">
        <w:rPr>
          <w:rFonts w:ascii="Arial Narrow" w:hAnsi="Arial Narrow" w:cs="Arial"/>
          <w:b/>
          <w:bCs/>
        </w:rPr>
        <w:t>de</w:t>
      </w:r>
      <w:r w:rsidR="00D14EFB" w:rsidRPr="00E83F70">
        <w:rPr>
          <w:rFonts w:ascii="Arial Narrow" w:hAnsi="Arial Narrow" w:cs="Arial"/>
          <w:b/>
          <w:bCs/>
        </w:rPr>
        <w:t xml:space="preserve"> </w:t>
      </w:r>
      <w:r w:rsidRPr="00E83F70">
        <w:rPr>
          <w:rFonts w:ascii="Arial Narrow" w:hAnsi="Arial Narrow" w:cs="Arial"/>
          <w:b/>
          <w:bCs/>
        </w:rPr>
        <w:t>soumission</w:t>
      </w:r>
    </w:p>
    <w:p w:rsidR="00432AC3" w:rsidRPr="00E83F70" w:rsidRDefault="00432AC3" w:rsidP="00F551C2">
      <w:pPr>
        <w:widowControl w:val="0"/>
        <w:autoSpaceDE w:val="0"/>
        <w:jc w:val="center"/>
        <w:rPr>
          <w:rFonts w:ascii="Arial Narrow" w:hAnsi="Arial Narrow"/>
        </w:rPr>
      </w:pPr>
    </w:p>
    <w:p w:rsidR="00F551C2" w:rsidRPr="00E83F70" w:rsidRDefault="00F551C2" w:rsidP="00EC48CB">
      <w:pPr>
        <w:widowControl w:val="0"/>
        <w:autoSpaceDE w:val="0"/>
        <w:autoSpaceDN w:val="0"/>
        <w:adjustRightInd w:val="0"/>
        <w:ind w:right="-20"/>
        <w:jc w:val="both"/>
        <w:rPr>
          <w:rFonts w:ascii="Arial Narrow" w:hAnsi="Arial Narrow"/>
        </w:rPr>
      </w:pPr>
      <w:r w:rsidRPr="00E83F70">
        <w:rPr>
          <w:rFonts w:ascii="Arial Narrow" w:hAnsi="Arial Narrow"/>
        </w:rPr>
        <w:t xml:space="preserve">Adressée au </w:t>
      </w:r>
      <w:r w:rsidR="00432AC3" w:rsidRPr="00E83F70">
        <w:rPr>
          <w:rFonts w:ascii="Arial Narrow" w:hAnsi="Arial Narrow"/>
          <w:b/>
        </w:rPr>
        <w:t>M. le Président du Conseil Région</w:t>
      </w:r>
      <w:r w:rsidR="00824B69" w:rsidRPr="00E83F70">
        <w:rPr>
          <w:rFonts w:ascii="Arial Narrow" w:hAnsi="Arial Narrow"/>
          <w:b/>
        </w:rPr>
        <w:t xml:space="preserve">al de l’Est </w:t>
      </w:r>
      <w:r w:rsidR="00D32C88" w:rsidRPr="00E83F70">
        <w:rPr>
          <w:rFonts w:ascii="Arial Narrow" w:hAnsi="Arial Narrow"/>
        </w:rPr>
        <w:t>à</w:t>
      </w:r>
      <w:r w:rsidRPr="00E83F70">
        <w:rPr>
          <w:rFonts w:ascii="Arial Narrow" w:hAnsi="Arial Narrow"/>
        </w:rPr>
        <w:t xml:space="preserve">, ci-dessous </w:t>
      </w:r>
      <w:r w:rsidRPr="00E83F70">
        <w:rPr>
          <w:rFonts w:ascii="Arial Narrow" w:hAnsi="Arial Narrow"/>
          <w:spacing w:val="7"/>
        </w:rPr>
        <w:t>dé</w:t>
      </w:r>
      <w:r w:rsidR="00824B69" w:rsidRPr="00E83F70">
        <w:rPr>
          <w:rFonts w:ascii="Arial Narrow" w:hAnsi="Arial Narrow"/>
          <w:spacing w:val="7"/>
        </w:rPr>
        <w:t>signé «l’Autorité Contractante</w:t>
      </w:r>
      <w:r w:rsidRPr="00E83F70">
        <w:rPr>
          <w:rFonts w:ascii="Arial Narrow" w:hAnsi="Arial Narrow"/>
          <w:spacing w:val="7"/>
        </w:rPr>
        <w:t>»,</w:t>
      </w:r>
    </w:p>
    <w:p w:rsidR="00F551C2" w:rsidRPr="00ED6039" w:rsidRDefault="00F551C2" w:rsidP="00ED6039">
      <w:pPr>
        <w:jc w:val="both"/>
        <w:rPr>
          <w:rFonts w:ascii="Arial Narrow" w:hAnsi="Arial Narrow"/>
          <w:b/>
        </w:rPr>
      </w:pPr>
      <w:r w:rsidRPr="00E83F70">
        <w:rPr>
          <w:rFonts w:ascii="Arial Narrow" w:hAnsi="Arial Narrow"/>
        </w:rPr>
        <w:t>Attendu que l’Entreprise</w:t>
      </w:r>
      <w:proofErr w:type="gramStart"/>
      <w:r w:rsidRPr="00E83F70">
        <w:rPr>
          <w:rFonts w:ascii="Arial Narrow" w:hAnsi="Arial Narrow"/>
        </w:rPr>
        <w:t>……………....................,</w:t>
      </w:r>
      <w:proofErr w:type="gramEnd"/>
      <w:r w:rsidRPr="00E83F70">
        <w:rPr>
          <w:rFonts w:ascii="Arial Narrow" w:hAnsi="Arial Narrow"/>
        </w:rPr>
        <w:t xml:space="preserve"> ci-dessous désignée «le soumissionnaire», a soumis son offre en date du ……………..........................………..   pour l’</w:t>
      </w:r>
      <w:r w:rsidR="00824B69" w:rsidRPr="00E83F70">
        <w:rPr>
          <w:rFonts w:ascii="Arial Narrow" w:hAnsi="Arial Narrow"/>
          <w:b/>
        </w:rPr>
        <w:t>AP</w:t>
      </w:r>
      <w:r w:rsidR="004636BF">
        <w:rPr>
          <w:rFonts w:ascii="Arial Narrow" w:hAnsi="Arial Narrow"/>
          <w:b/>
        </w:rPr>
        <w:t>PEL</w:t>
      </w:r>
      <w:r w:rsidR="00824B69" w:rsidRPr="00E83F70">
        <w:rPr>
          <w:rFonts w:ascii="Arial Narrow" w:hAnsi="Arial Narrow"/>
          <w:b/>
        </w:rPr>
        <w:t xml:space="preserve"> D’OFFRES NATI</w:t>
      </w:r>
      <w:r w:rsidR="004556C2">
        <w:rPr>
          <w:rFonts w:ascii="Arial Narrow" w:hAnsi="Arial Narrow"/>
          <w:b/>
        </w:rPr>
        <w:t>ONAL OUVERT N°__________</w:t>
      </w:r>
      <w:r w:rsidR="00D4065A">
        <w:rPr>
          <w:rFonts w:ascii="Arial Narrow" w:hAnsi="Arial Narrow"/>
          <w:b/>
        </w:rPr>
        <w:t>/AONO/CR-ES/CIPM/202</w:t>
      </w:r>
      <w:r w:rsidR="00CA40D5">
        <w:rPr>
          <w:rFonts w:ascii="Arial Narrow" w:hAnsi="Arial Narrow"/>
          <w:b/>
        </w:rPr>
        <w:t>4</w:t>
      </w:r>
      <w:r w:rsidR="00824B69" w:rsidRPr="00E83F70">
        <w:rPr>
          <w:rFonts w:ascii="Arial Narrow" w:hAnsi="Arial Narrow"/>
          <w:b/>
        </w:rPr>
        <w:t xml:space="preserve"> DU _________________ </w:t>
      </w:r>
      <w:r w:rsidR="00FA263D" w:rsidRPr="00E83F70">
        <w:rPr>
          <w:rFonts w:ascii="Arial Narrow" w:hAnsi="Arial Narrow"/>
          <w:b/>
        </w:rPr>
        <w:t xml:space="preserve">POUR </w:t>
      </w:r>
      <w:r w:rsidR="00CA40D5" w:rsidRPr="00CA40D5">
        <w:rPr>
          <w:rFonts w:ascii="Arial Narrow" w:hAnsi="Arial Narrow"/>
          <w:b/>
        </w:rPr>
        <w:t>le recrutement d’un bureau d’études techniques (BET) pour réaliser la maitrise d’œuvre partielle chargée de porter les études de construction de l’Hôtel de Région de l’Est au niveau Projet d’Exécution des Ouvrages (PEO).</w:t>
      </w:r>
      <w:r w:rsidR="00CA40D5">
        <w:rPr>
          <w:rFonts w:ascii="Arial Narrow" w:hAnsi="Arial Narrow"/>
          <w:b/>
        </w:rPr>
        <w:t xml:space="preserve"> </w:t>
      </w:r>
      <w:proofErr w:type="gramStart"/>
      <w:r w:rsidRPr="00E83F70">
        <w:rPr>
          <w:rFonts w:ascii="Arial Narrow" w:hAnsi="Arial Narrow"/>
        </w:rPr>
        <w:t>ci-dessous</w:t>
      </w:r>
      <w:proofErr w:type="gramEnd"/>
      <w:r w:rsidRPr="00E83F70">
        <w:rPr>
          <w:rFonts w:ascii="Arial Narrow" w:hAnsi="Arial Narrow"/>
        </w:rPr>
        <w:t xml:space="preserve"> désignée «l’offre», et pour laquelle il doit joindre un cautionnement provisoire équivalant à </w:t>
      </w:r>
      <w:r w:rsidRPr="00E83F70">
        <w:rPr>
          <w:rFonts w:ascii="Arial Narrow" w:hAnsi="Arial Narrow"/>
          <w:i/>
          <w:iCs/>
        </w:rPr>
        <w:t xml:space="preserve">[indiquer le montant] </w:t>
      </w:r>
      <w:r w:rsidRPr="00E83F70">
        <w:rPr>
          <w:rFonts w:ascii="Arial Narrow" w:hAnsi="Arial Narrow"/>
        </w:rPr>
        <w:t>francs CFA,</w:t>
      </w:r>
    </w:p>
    <w:p w:rsidR="00F551C2" w:rsidRPr="00E83F70" w:rsidRDefault="00F551C2" w:rsidP="00F551C2">
      <w:pPr>
        <w:widowControl w:val="0"/>
        <w:autoSpaceDE w:val="0"/>
        <w:autoSpaceDN w:val="0"/>
        <w:adjustRightInd w:val="0"/>
        <w:ind w:right="-8"/>
        <w:jc w:val="both"/>
        <w:rPr>
          <w:rFonts w:ascii="Arial Narrow" w:hAnsi="Arial Narrow"/>
        </w:rPr>
      </w:pPr>
      <w:r w:rsidRPr="00E83F70">
        <w:rPr>
          <w:rFonts w:ascii="Arial Narrow" w:hAnsi="Arial Narrow"/>
        </w:rPr>
        <w:t xml:space="preserve">Nous…………....................…............ </w:t>
      </w:r>
      <w:r w:rsidRPr="00E83F70">
        <w:rPr>
          <w:rFonts w:ascii="Arial Narrow" w:hAnsi="Arial Narrow"/>
          <w:i/>
          <w:iCs/>
        </w:rPr>
        <w:t>[Nom et adresse de la banque]</w:t>
      </w:r>
      <w:r w:rsidRPr="00E83F70">
        <w:rPr>
          <w:rFonts w:ascii="Arial Narrow" w:hAnsi="Arial Narrow"/>
        </w:rPr>
        <w:t xml:space="preserve">, représentée par……………................……….. </w:t>
      </w:r>
      <w:r w:rsidRPr="00E83F70">
        <w:rPr>
          <w:rFonts w:ascii="Arial Narrow" w:hAnsi="Arial Narrow"/>
          <w:i/>
          <w:iCs/>
        </w:rPr>
        <w:t>[Noms des signataires]</w:t>
      </w:r>
      <w:r w:rsidRPr="00E83F70">
        <w:rPr>
          <w:rFonts w:ascii="Arial Narrow" w:hAnsi="Arial Narrow"/>
        </w:rPr>
        <w:t xml:space="preserve">, ci-dessous désignée «la banque», déclarons garantir le paiement à l’Autorité Contractante de la somme maximale de </w:t>
      </w:r>
      <w:r w:rsidRPr="00E83F70">
        <w:rPr>
          <w:rFonts w:ascii="Arial Narrow" w:hAnsi="Arial Narrow"/>
          <w:i/>
          <w:iCs/>
        </w:rPr>
        <w:t xml:space="preserve">[indiquer le montant] </w:t>
      </w:r>
      <w:r w:rsidRPr="00E83F70">
        <w:rPr>
          <w:rFonts w:ascii="Arial Narrow" w:hAnsi="Arial Narrow"/>
        </w:rPr>
        <w:t>Francs CFA, que la banque s’engage à régler intégralement à l’Autorité Contractante, s’obligeant elle-même, ses successeurs et assignataires.</w:t>
      </w:r>
    </w:p>
    <w:p w:rsidR="00F551C2" w:rsidRPr="00E83F70" w:rsidRDefault="00F551C2" w:rsidP="00F551C2">
      <w:pPr>
        <w:widowControl w:val="0"/>
        <w:autoSpaceDE w:val="0"/>
        <w:autoSpaceDN w:val="0"/>
        <w:adjustRightInd w:val="0"/>
        <w:ind w:right="-20"/>
        <w:jc w:val="both"/>
        <w:rPr>
          <w:rFonts w:ascii="Arial Narrow" w:hAnsi="Arial Narrow"/>
        </w:rPr>
      </w:pPr>
      <w:r w:rsidRPr="00E83F70">
        <w:rPr>
          <w:rFonts w:ascii="Arial Narrow" w:hAnsi="Arial Narrow"/>
        </w:rPr>
        <w:t>Les conditions de cette obligation sont les suivantes :</w:t>
      </w:r>
    </w:p>
    <w:p w:rsidR="00F551C2" w:rsidRPr="00E83F70" w:rsidRDefault="00F551C2" w:rsidP="00F551C2">
      <w:pPr>
        <w:widowControl w:val="0"/>
        <w:autoSpaceDE w:val="0"/>
        <w:autoSpaceDN w:val="0"/>
        <w:adjustRightInd w:val="0"/>
        <w:ind w:right="-8"/>
        <w:jc w:val="both"/>
        <w:rPr>
          <w:rFonts w:ascii="Arial Narrow" w:hAnsi="Arial Narrow"/>
        </w:rPr>
      </w:pPr>
      <w:r w:rsidRPr="00E83F70">
        <w:rPr>
          <w:rFonts w:ascii="Arial Narrow" w:hAnsi="Arial Narrow"/>
        </w:rPr>
        <w:t>Si le soumissionnaire retire l’offre pendant la période de validité spécifiée par lui sur l’acte de soumission;</w:t>
      </w:r>
    </w:p>
    <w:p w:rsidR="00F551C2" w:rsidRPr="00E83F70" w:rsidRDefault="00F551C2" w:rsidP="00F551C2">
      <w:pPr>
        <w:widowControl w:val="0"/>
        <w:autoSpaceDE w:val="0"/>
        <w:autoSpaceDN w:val="0"/>
        <w:adjustRightInd w:val="0"/>
        <w:ind w:right="-20"/>
        <w:jc w:val="both"/>
        <w:rPr>
          <w:rFonts w:ascii="Arial Narrow" w:hAnsi="Arial Narrow"/>
        </w:rPr>
      </w:pPr>
      <w:r w:rsidRPr="00E83F70">
        <w:rPr>
          <w:rFonts w:ascii="Arial Narrow" w:hAnsi="Arial Narrow"/>
        </w:rPr>
        <w:t>Ou</w:t>
      </w:r>
    </w:p>
    <w:p w:rsidR="00F551C2" w:rsidRPr="00E83F70" w:rsidRDefault="00F551C2" w:rsidP="00F551C2">
      <w:pPr>
        <w:widowControl w:val="0"/>
        <w:autoSpaceDE w:val="0"/>
        <w:autoSpaceDN w:val="0"/>
        <w:adjustRightInd w:val="0"/>
        <w:ind w:right="-8"/>
        <w:jc w:val="both"/>
        <w:rPr>
          <w:rFonts w:ascii="Arial Narrow" w:hAnsi="Arial Narrow"/>
        </w:rPr>
      </w:pPr>
      <w:r w:rsidRPr="00E83F70">
        <w:rPr>
          <w:rFonts w:ascii="Arial Narrow" w:hAnsi="Arial Narrow"/>
        </w:rPr>
        <w:t xml:space="preserve">Si le soumissionnaire, s’étant vu notifier l’attribution </w:t>
      </w:r>
      <w:r w:rsidR="002B3DCC">
        <w:rPr>
          <w:rFonts w:ascii="Arial Narrow" w:hAnsi="Arial Narrow"/>
        </w:rPr>
        <w:t>du Marché</w:t>
      </w:r>
      <w:r w:rsidRPr="00E83F70">
        <w:rPr>
          <w:rFonts w:ascii="Arial Narrow" w:hAnsi="Arial Narrow"/>
        </w:rPr>
        <w:t xml:space="preserve"> par l’Autorité Contractante pendant la période de validité:</w:t>
      </w:r>
    </w:p>
    <w:p w:rsidR="00F551C2" w:rsidRPr="00E83F70" w:rsidRDefault="00F551C2" w:rsidP="00F551C2">
      <w:pPr>
        <w:widowControl w:val="0"/>
        <w:autoSpaceDE w:val="0"/>
        <w:autoSpaceDN w:val="0"/>
        <w:adjustRightInd w:val="0"/>
        <w:ind w:left="107" w:right="-20"/>
        <w:jc w:val="both"/>
        <w:rPr>
          <w:rFonts w:ascii="Arial Narrow" w:hAnsi="Arial Narrow"/>
        </w:rPr>
      </w:pPr>
      <w:r w:rsidRPr="00E83F70">
        <w:rPr>
          <w:rFonts w:ascii="Arial Narrow" w:hAnsi="Arial Narrow"/>
        </w:rPr>
        <w:t>- Manque à signer ou refuse de signer le Marché, alors qu’il est requis de le faire;</w:t>
      </w:r>
    </w:p>
    <w:p w:rsidR="00F551C2" w:rsidRPr="00E83F70" w:rsidRDefault="00F551C2" w:rsidP="00F551C2">
      <w:pPr>
        <w:widowControl w:val="0"/>
        <w:autoSpaceDE w:val="0"/>
        <w:autoSpaceDN w:val="0"/>
        <w:adjustRightInd w:val="0"/>
        <w:ind w:left="334" w:right="-214" w:hanging="227"/>
        <w:jc w:val="both"/>
        <w:rPr>
          <w:rFonts w:ascii="Arial Narrow" w:hAnsi="Arial Narrow"/>
        </w:rPr>
      </w:pPr>
      <w:r w:rsidRPr="00E83F70">
        <w:rPr>
          <w:rFonts w:ascii="Arial Narrow" w:hAnsi="Arial Narrow"/>
        </w:rPr>
        <w:t xml:space="preserve">- Manque à fournir ou refuse de fournir le cautionnement définitif </w:t>
      </w:r>
      <w:r w:rsidR="002B3DCC">
        <w:rPr>
          <w:rFonts w:ascii="Arial Narrow" w:hAnsi="Arial Narrow"/>
        </w:rPr>
        <w:t>du Marché</w:t>
      </w:r>
      <w:r w:rsidRPr="00E83F70">
        <w:rPr>
          <w:rFonts w:ascii="Arial Narrow" w:hAnsi="Arial Narrow"/>
        </w:rPr>
        <w:t xml:space="preserve"> (cautionnement définitif), comme prévu dans celui-ci.</w:t>
      </w:r>
    </w:p>
    <w:p w:rsidR="00F551C2" w:rsidRPr="00E83F70" w:rsidRDefault="00F551C2" w:rsidP="00F551C2">
      <w:pPr>
        <w:widowControl w:val="0"/>
        <w:autoSpaceDE w:val="0"/>
        <w:autoSpaceDN w:val="0"/>
        <w:adjustRightInd w:val="0"/>
        <w:ind w:right="82"/>
        <w:jc w:val="both"/>
        <w:rPr>
          <w:rFonts w:ascii="Arial Narrow" w:hAnsi="Arial Narrow"/>
        </w:rPr>
      </w:pPr>
      <w:r w:rsidRPr="00E83F70">
        <w:rPr>
          <w:rFonts w:ascii="Arial Narrow" w:hAnsi="Arial Narrow"/>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F551C2" w:rsidRPr="00E83F70" w:rsidRDefault="00F551C2" w:rsidP="00F551C2">
      <w:pPr>
        <w:widowControl w:val="0"/>
        <w:autoSpaceDE w:val="0"/>
        <w:autoSpaceDN w:val="0"/>
        <w:adjustRightInd w:val="0"/>
        <w:ind w:right="-8"/>
        <w:jc w:val="both"/>
        <w:rPr>
          <w:rFonts w:ascii="Arial Narrow" w:hAnsi="Arial Narrow"/>
        </w:rPr>
      </w:pPr>
      <w:r w:rsidRPr="00E83F70">
        <w:rPr>
          <w:rFonts w:ascii="Arial Narrow" w:hAnsi="Arial Narrow"/>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F551C2" w:rsidRPr="00E83F70" w:rsidRDefault="00F551C2" w:rsidP="00F551C2">
      <w:pPr>
        <w:widowControl w:val="0"/>
        <w:autoSpaceDE w:val="0"/>
        <w:autoSpaceDN w:val="0"/>
        <w:adjustRightInd w:val="0"/>
        <w:ind w:right="82"/>
        <w:jc w:val="both"/>
        <w:rPr>
          <w:rFonts w:ascii="Arial Narrow" w:hAnsi="Arial Narrow"/>
        </w:rPr>
      </w:pPr>
      <w:r w:rsidRPr="00E83F70">
        <w:rPr>
          <w:rFonts w:ascii="Arial Narrow" w:hAnsi="Arial Narrow"/>
        </w:rPr>
        <w:t>La présente caution est soumise pour son interprétation et son exécution au droit camerounais. Les tribunaux du Cameroun seront seuls compétents pour statuer surtout ce qui concerne le présent engagement et ses suites.</w:t>
      </w:r>
    </w:p>
    <w:p w:rsidR="00F551C2" w:rsidRPr="00E83F70" w:rsidRDefault="00F551C2" w:rsidP="00F551C2">
      <w:pPr>
        <w:widowControl w:val="0"/>
        <w:autoSpaceDE w:val="0"/>
        <w:autoSpaceDN w:val="0"/>
        <w:adjustRightInd w:val="0"/>
        <w:ind w:left="2160" w:right="-20" w:firstLine="720"/>
        <w:jc w:val="center"/>
        <w:rPr>
          <w:rFonts w:ascii="Arial Narrow" w:hAnsi="Arial Narrow"/>
        </w:rPr>
      </w:pPr>
      <w:r w:rsidRPr="00E83F70">
        <w:rPr>
          <w:rFonts w:ascii="Arial Narrow" w:hAnsi="Arial Narrow"/>
          <w:i/>
          <w:iCs/>
        </w:rPr>
        <w:t>Signé et authentifié par la banque</w:t>
      </w:r>
    </w:p>
    <w:p w:rsidR="00F551C2" w:rsidRPr="00E83F70" w:rsidRDefault="00F551C2" w:rsidP="00F551C2">
      <w:pPr>
        <w:widowControl w:val="0"/>
        <w:autoSpaceDE w:val="0"/>
        <w:autoSpaceDN w:val="0"/>
        <w:adjustRightInd w:val="0"/>
        <w:ind w:left="2160" w:right="-40" w:firstLine="720"/>
        <w:jc w:val="center"/>
        <w:rPr>
          <w:rFonts w:ascii="Arial Narrow" w:hAnsi="Arial Narrow"/>
          <w:i/>
          <w:iCs/>
        </w:rPr>
      </w:pPr>
      <w:proofErr w:type="gramStart"/>
      <w:r w:rsidRPr="00E83F70">
        <w:rPr>
          <w:rFonts w:ascii="Arial Narrow" w:hAnsi="Arial Narrow"/>
          <w:i/>
          <w:iCs/>
        </w:rPr>
        <w:t>à</w:t>
      </w:r>
      <w:proofErr w:type="gramEnd"/>
      <w:r w:rsidRPr="00E83F70">
        <w:rPr>
          <w:rFonts w:ascii="Arial Narrow" w:hAnsi="Arial Narrow"/>
          <w:i/>
          <w:iCs/>
        </w:rPr>
        <w:t>…..........................le……………..........................………..</w:t>
      </w:r>
    </w:p>
    <w:p w:rsidR="00F551C2" w:rsidRPr="00E83F70" w:rsidRDefault="00F551C2" w:rsidP="00F551C2">
      <w:pPr>
        <w:widowControl w:val="0"/>
        <w:autoSpaceDE w:val="0"/>
        <w:autoSpaceDN w:val="0"/>
        <w:adjustRightInd w:val="0"/>
        <w:ind w:left="2160" w:right="-40" w:firstLine="720"/>
        <w:jc w:val="center"/>
        <w:rPr>
          <w:rFonts w:ascii="Arial Narrow" w:hAnsi="Arial Narrow"/>
        </w:rPr>
      </w:pPr>
    </w:p>
    <w:p w:rsidR="00F551C2" w:rsidRPr="00E83F70" w:rsidRDefault="00F551C2" w:rsidP="00F551C2">
      <w:pPr>
        <w:widowControl w:val="0"/>
        <w:autoSpaceDE w:val="0"/>
        <w:autoSpaceDN w:val="0"/>
        <w:adjustRightInd w:val="0"/>
        <w:ind w:left="2160" w:right="-20" w:firstLine="720"/>
        <w:jc w:val="center"/>
        <w:rPr>
          <w:rFonts w:ascii="Arial Narrow" w:hAnsi="Arial Narrow"/>
          <w:i/>
          <w:iCs/>
        </w:rPr>
      </w:pPr>
      <w:r w:rsidRPr="00E83F70">
        <w:rPr>
          <w:rFonts w:ascii="Arial Narrow" w:hAnsi="Arial Narrow"/>
          <w:i/>
          <w:iCs/>
        </w:rPr>
        <w:t>[Signature de la banque]</w:t>
      </w:r>
    </w:p>
    <w:p w:rsidR="00F551C2" w:rsidRPr="00E83F70" w:rsidRDefault="00F551C2" w:rsidP="00F551C2">
      <w:pPr>
        <w:pageBreakBefore/>
        <w:widowControl w:val="0"/>
        <w:autoSpaceDE w:val="0"/>
        <w:jc w:val="center"/>
        <w:rPr>
          <w:rFonts w:ascii="Arial Narrow" w:hAnsi="Arial Narrow"/>
        </w:rPr>
      </w:pPr>
      <w:r w:rsidRPr="00E83F70">
        <w:rPr>
          <w:rFonts w:ascii="Arial Narrow" w:hAnsi="Arial Narrow" w:cs="Arial"/>
          <w:b/>
          <w:bCs/>
        </w:rPr>
        <w:lastRenderedPageBreak/>
        <w:t>Annexe</w:t>
      </w:r>
      <w:r w:rsidR="00D14EFB" w:rsidRPr="00E83F70">
        <w:rPr>
          <w:rFonts w:ascii="Arial Narrow" w:hAnsi="Arial Narrow" w:cs="Arial"/>
          <w:b/>
          <w:bCs/>
        </w:rPr>
        <w:t xml:space="preserve"> </w:t>
      </w:r>
      <w:r w:rsidRPr="00E83F70">
        <w:rPr>
          <w:rFonts w:ascii="Arial Narrow" w:hAnsi="Arial Narrow" w:cs="Arial"/>
          <w:b/>
          <w:bCs/>
        </w:rPr>
        <w:t>n° 3:</w:t>
      </w:r>
      <w:r w:rsidR="00D14EFB" w:rsidRPr="00E83F70">
        <w:rPr>
          <w:rFonts w:ascii="Arial Narrow" w:hAnsi="Arial Narrow" w:cs="Arial"/>
          <w:b/>
          <w:bCs/>
        </w:rPr>
        <w:t xml:space="preserve"> </w:t>
      </w:r>
      <w:r w:rsidRPr="00E83F70">
        <w:rPr>
          <w:rFonts w:ascii="Arial Narrow" w:hAnsi="Arial Narrow" w:cs="Arial"/>
          <w:b/>
          <w:bCs/>
        </w:rPr>
        <w:t>Modèle</w:t>
      </w:r>
      <w:r w:rsidR="00D14EFB" w:rsidRPr="00E83F70">
        <w:rPr>
          <w:rFonts w:ascii="Arial Narrow" w:hAnsi="Arial Narrow" w:cs="Arial"/>
          <w:b/>
          <w:bCs/>
        </w:rPr>
        <w:t xml:space="preserve"> </w:t>
      </w:r>
      <w:r w:rsidRPr="00E83F70">
        <w:rPr>
          <w:rFonts w:ascii="Arial Narrow" w:hAnsi="Arial Narrow" w:cs="Arial"/>
          <w:b/>
          <w:bCs/>
        </w:rPr>
        <w:t>de</w:t>
      </w:r>
      <w:r w:rsidR="00D14EFB" w:rsidRPr="00E83F70">
        <w:rPr>
          <w:rFonts w:ascii="Arial Narrow" w:hAnsi="Arial Narrow" w:cs="Arial"/>
          <w:b/>
          <w:bCs/>
        </w:rPr>
        <w:t xml:space="preserve"> </w:t>
      </w:r>
      <w:r w:rsidRPr="00E83F70">
        <w:rPr>
          <w:rFonts w:ascii="Arial Narrow" w:hAnsi="Arial Narrow" w:cs="Arial"/>
          <w:b/>
          <w:bCs/>
        </w:rPr>
        <w:t>cautionnement</w:t>
      </w:r>
      <w:r w:rsidR="00D14EFB" w:rsidRPr="00E83F70">
        <w:rPr>
          <w:rFonts w:ascii="Arial Narrow" w:hAnsi="Arial Narrow" w:cs="Arial"/>
          <w:b/>
          <w:bCs/>
        </w:rPr>
        <w:t xml:space="preserve"> </w:t>
      </w:r>
      <w:r w:rsidRPr="00E83F70">
        <w:rPr>
          <w:rFonts w:ascii="Arial Narrow" w:hAnsi="Arial Narrow" w:cs="Arial"/>
          <w:b/>
          <w:bCs/>
        </w:rPr>
        <w:t>définitif</w:t>
      </w:r>
    </w:p>
    <w:p w:rsidR="008A0059" w:rsidRPr="00E83F70" w:rsidRDefault="008A0059" w:rsidP="008A0059">
      <w:pPr>
        <w:jc w:val="both"/>
        <w:outlineLvl w:val="0"/>
        <w:rPr>
          <w:rFonts w:ascii="Arial Narrow" w:hAnsi="Arial Narrow" w:cs="Tahoma"/>
          <w:b/>
        </w:rPr>
      </w:pPr>
      <w:bookmarkStart w:id="677" w:name="_Toc442708834"/>
      <w:bookmarkStart w:id="678" w:name="_Toc152086503"/>
      <w:bookmarkStart w:id="679" w:name="_Toc159227943"/>
      <w:r w:rsidRPr="00E83F70">
        <w:rPr>
          <w:rFonts w:ascii="Arial Narrow" w:hAnsi="Arial Narrow" w:cs="Tahoma"/>
          <w:b/>
        </w:rPr>
        <w:t>Banque:</w:t>
      </w:r>
      <w:bookmarkEnd w:id="677"/>
      <w:bookmarkEnd w:id="678"/>
      <w:bookmarkEnd w:id="679"/>
    </w:p>
    <w:p w:rsidR="008A0059" w:rsidRPr="00E83F70" w:rsidRDefault="008A0059" w:rsidP="008A0059">
      <w:pPr>
        <w:jc w:val="both"/>
        <w:outlineLvl w:val="0"/>
        <w:rPr>
          <w:rFonts w:ascii="Arial Narrow" w:hAnsi="Arial Narrow" w:cs="Tahoma"/>
          <w:b/>
        </w:rPr>
      </w:pPr>
      <w:bookmarkStart w:id="680" w:name="_Toc442708835"/>
      <w:bookmarkStart w:id="681" w:name="_Toc152086504"/>
      <w:bookmarkStart w:id="682" w:name="_Toc159227944"/>
      <w:r w:rsidRPr="00E83F70">
        <w:rPr>
          <w:rFonts w:ascii="Arial Narrow" w:hAnsi="Arial Narrow" w:cs="Tahoma"/>
          <w:b/>
        </w:rPr>
        <w:t>Référence de la Caution : N°......................................................</w:t>
      </w:r>
      <w:bookmarkEnd w:id="680"/>
      <w:bookmarkEnd w:id="681"/>
      <w:bookmarkEnd w:id="682"/>
    </w:p>
    <w:p w:rsidR="008A0059" w:rsidRPr="00E83F70" w:rsidRDefault="008A0059" w:rsidP="008A0059">
      <w:pPr>
        <w:jc w:val="both"/>
        <w:rPr>
          <w:rFonts w:ascii="Arial Narrow" w:hAnsi="Arial Narrow" w:cs="Tahoma"/>
          <w:b/>
        </w:rPr>
      </w:pPr>
    </w:p>
    <w:p w:rsidR="008A0059" w:rsidRPr="00E83F70" w:rsidRDefault="008A0059" w:rsidP="008A0059">
      <w:pPr>
        <w:jc w:val="both"/>
        <w:outlineLvl w:val="0"/>
        <w:rPr>
          <w:rFonts w:ascii="Arial Narrow" w:hAnsi="Arial Narrow" w:cs="Tahoma"/>
          <w:b/>
        </w:rPr>
      </w:pPr>
      <w:bookmarkStart w:id="683" w:name="_Toc442708836"/>
      <w:bookmarkStart w:id="684" w:name="_Toc152086505"/>
      <w:bookmarkStart w:id="685" w:name="_Toc159227945"/>
      <w:r w:rsidRPr="00E83F70">
        <w:rPr>
          <w:rFonts w:ascii="Arial Narrow" w:hAnsi="Arial Narrow" w:cs="Tahoma"/>
          <w:b/>
        </w:rPr>
        <w:t xml:space="preserve">A Monsieur le </w:t>
      </w:r>
      <w:bookmarkStart w:id="686" w:name="_Toc442708837"/>
      <w:bookmarkEnd w:id="683"/>
      <w:r w:rsidRPr="00E83F70">
        <w:rPr>
          <w:rFonts w:ascii="Arial Narrow" w:hAnsi="Arial Narrow" w:cs="Tahoma"/>
          <w:b/>
        </w:rPr>
        <w:t xml:space="preserve">Président du Conseil Régional de l’Est, Maître </w:t>
      </w:r>
      <w:bookmarkEnd w:id="686"/>
      <w:r w:rsidRPr="00E83F70">
        <w:rPr>
          <w:rFonts w:ascii="Arial Narrow" w:hAnsi="Arial Narrow" w:cs="Tahoma"/>
          <w:b/>
        </w:rPr>
        <w:t>d’ouvrage.</w:t>
      </w:r>
      <w:bookmarkEnd w:id="684"/>
      <w:bookmarkEnd w:id="685"/>
    </w:p>
    <w:p w:rsidR="008A0059" w:rsidRPr="00E83F70" w:rsidRDefault="008A0059" w:rsidP="008A0059">
      <w:pPr>
        <w:jc w:val="both"/>
        <w:rPr>
          <w:rFonts w:ascii="Arial Narrow" w:hAnsi="Arial Narrow" w:cs="Tahoma"/>
        </w:rPr>
      </w:pPr>
    </w:p>
    <w:p w:rsidR="008A0059" w:rsidRPr="00E83F70" w:rsidRDefault="008A0059" w:rsidP="008A0059">
      <w:pPr>
        <w:jc w:val="both"/>
        <w:outlineLvl w:val="0"/>
        <w:rPr>
          <w:rFonts w:ascii="Arial Narrow" w:hAnsi="Arial Narrow" w:cs="Tahoma"/>
          <w:b/>
        </w:rPr>
      </w:pPr>
      <w:bookmarkStart w:id="687" w:name="_Toc442708838"/>
      <w:bookmarkStart w:id="688" w:name="_Toc152086506"/>
      <w:bookmarkStart w:id="689" w:name="_Toc159227946"/>
      <w:r w:rsidRPr="00E83F70">
        <w:rPr>
          <w:rFonts w:ascii="Arial Narrow" w:hAnsi="Arial Narrow" w:cs="Tahoma"/>
          <w:b/>
        </w:rPr>
        <w:t>Entreprise:</w:t>
      </w:r>
      <w:bookmarkEnd w:id="687"/>
      <w:bookmarkEnd w:id="688"/>
      <w:bookmarkEnd w:id="689"/>
    </w:p>
    <w:p w:rsidR="008A0059" w:rsidRPr="00E83F70" w:rsidRDefault="008A0059" w:rsidP="008A0059">
      <w:pPr>
        <w:jc w:val="both"/>
        <w:rPr>
          <w:rFonts w:ascii="Arial Narrow" w:hAnsi="Arial Narrow" w:cs="Tahoma"/>
        </w:rPr>
      </w:pPr>
    </w:p>
    <w:p w:rsidR="008A0059" w:rsidRPr="00E83F70" w:rsidRDefault="008A0059" w:rsidP="008A0059">
      <w:pPr>
        <w:jc w:val="both"/>
        <w:rPr>
          <w:rFonts w:ascii="Arial Narrow" w:hAnsi="Arial Narrow" w:cs="Tahoma"/>
        </w:rPr>
      </w:pPr>
      <w:r w:rsidRPr="00E83F70">
        <w:rPr>
          <w:rFonts w:ascii="Arial Narrow" w:hAnsi="Arial Narrow" w:cs="Tahoma"/>
        </w:rPr>
        <w:t>CAUTION POUR LA GARANTIE D’EXECUTION INTEGRALE DE__________________  REGION DE _______________.</w:t>
      </w:r>
    </w:p>
    <w:p w:rsidR="008A0059" w:rsidRPr="00E83F70" w:rsidRDefault="008A0059" w:rsidP="008A0059">
      <w:pPr>
        <w:jc w:val="both"/>
        <w:rPr>
          <w:rFonts w:ascii="Arial Narrow" w:hAnsi="Arial Narrow" w:cs="Tahoma"/>
        </w:rPr>
      </w:pPr>
    </w:p>
    <w:p w:rsidR="008A0059" w:rsidRPr="00E83F70" w:rsidRDefault="008A0059" w:rsidP="008A0059">
      <w:pPr>
        <w:jc w:val="both"/>
        <w:rPr>
          <w:rFonts w:ascii="Arial Narrow" w:hAnsi="Arial Narrow" w:cs="Tahoma"/>
        </w:rPr>
      </w:pPr>
    </w:p>
    <w:p w:rsidR="008A0059" w:rsidRPr="00E83F70" w:rsidRDefault="008A0059" w:rsidP="008A0059">
      <w:pPr>
        <w:spacing w:after="120"/>
        <w:jc w:val="both"/>
        <w:rPr>
          <w:rFonts w:ascii="Arial Narrow" w:hAnsi="Arial Narrow" w:cs="Tahoma"/>
          <w:lang w:val="x-none" w:eastAsia="x-none"/>
        </w:rPr>
      </w:pPr>
      <w:r w:rsidRPr="00E83F70">
        <w:rPr>
          <w:rFonts w:ascii="Arial Narrow" w:hAnsi="Arial Narrow" w:cs="Tahoma"/>
          <w:lang w:val="x-none" w:eastAsia="x-none"/>
        </w:rPr>
        <w:t xml:space="preserve">Nous, Banque ................................................... avons été informés qu’entre </w:t>
      </w:r>
      <w:r w:rsidR="009018E1">
        <w:rPr>
          <w:rFonts w:ascii="Arial Narrow" w:hAnsi="Arial Narrow" w:cs="Tahoma"/>
          <w:lang w:eastAsia="x-none"/>
        </w:rPr>
        <w:t>Vous</w:t>
      </w:r>
      <w:r w:rsidRPr="00E83F70">
        <w:rPr>
          <w:rFonts w:ascii="Arial Narrow" w:hAnsi="Arial Narrow" w:cs="Tahoma"/>
          <w:lang w:val="x-none" w:eastAsia="x-none"/>
        </w:rPr>
        <w:t>, agissant en tant que Maître d'Ouvrage, et ................................................agissant en tant que Cocontractant, un marché sera conclu pour l’exécution des travaux d’entretien des routes N°.............. constituant le  Réseau Nord, dans la Région de .................................... .</w:t>
      </w:r>
    </w:p>
    <w:p w:rsidR="008A0059" w:rsidRPr="00E83F70" w:rsidRDefault="008A0059" w:rsidP="008A0059">
      <w:pPr>
        <w:jc w:val="both"/>
        <w:rPr>
          <w:rFonts w:ascii="Arial Narrow" w:hAnsi="Arial Narrow" w:cs="Tahoma"/>
        </w:rPr>
      </w:pPr>
    </w:p>
    <w:p w:rsidR="008A0059" w:rsidRPr="00E83F70" w:rsidRDefault="008A0059" w:rsidP="008A0059">
      <w:pPr>
        <w:jc w:val="both"/>
        <w:rPr>
          <w:rFonts w:ascii="Arial Narrow" w:hAnsi="Arial Narrow" w:cs="Tahoma"/>
        </w:rPr>
      </w:pPr>
      <w:r w:rsidRPr="00E83F70">
        <w:rPr>
          <w:rFonts w:ascii="Arial Narrow" w:hAnsi="Arial Narrow" w:cs="Tahoma"/>
        </w:rPr>
        <w:t>Conformément aux dispositions du Marché N° ............., le Cocontractant est tenu de remettre au Maître d’ouvrage une caution bancaire de garantie de l’exécution intégrale des travaux, couvrant les garanties, engagements et autres obligations incombant au Cocontractant du fait du marché, d’un montant égal à ------------------ pour cent du montant TTC du  contrat, soit FCFA..............................................</w:t>
      </w:r>
    </w:p>
    <w:p w:rsidR="008A0059" w:rsidRPr="00E83F70" w:rsidRDefault="008A0059" w:rsidP="008A0059">
      <w:pPr>
        <w:jc w:val="both"/>
        <w:rPr>
          <w:rFonts w:ascii="Arial Narrow" w:hAnsi="Arial Narrow" w:cs="Tahoma"/>
        </w:rPr>
      </w:pPr>
    </w:p>
    <w:p w:rsidR="008A0059" w:rsidRPr="00E83F70" w:rsidRDefault="008A0059" w:rsidP="008A0059">
      <w:pPr>
        <w:jc w:val="both"/>
        <w:rPr>
          <w:rFonts w:ascii="Arial Narrow" w:hAnsi="Arial Narrow" w:cs="Tahoma"/>
        </w:rPr>
      </w:pPr>
      <w:r w:rsidRPr="00E83F70">
        <w:rPr>
          <w:rFonts w:ascii="Arial Narrow" w:hAnsi="Arial Narrow" w:cs="Tahoma"/>
        </w:rPr>
        <w:t>Nous, Banque................................. nous engageons irrévocablement et sans bénéfice de discussion, par la prés</w:t>
      </w:r>
      <w:r w:rsidR="001924D1">
        <w:rPr>
          <w:rFonts w:ascii="Arial Narrow" w:hAnsi="Arial Narrow" w:cs="Tahoma"/>
        </w:rPr>
        <w:t>ente, à payer en faveur du Conseil Régional de l’Est</w:t>
      </w:r>
      <w:r w:rsidRPr="00E83F70">
        <w:rPr>
          <w:rFonts w:ascii="Arial Narrow" w:hAnsi="Arial Narrow" w:cs="Tahoma"/>
        </w:rPr>
        <w:t xml:space="preserve">, à la première demande écrite de Monsieur le </w:t>
      </w:r>
      <w:r w:rsidR="009018E1">
        <w:rPr>
          <w:rFonts w:ascii="Arial Narrow" w:hAnsi="Arial Narrow" w:cs="Tahoma"/>
        </w:rPr>
        <w:t>P</w:t>
      </w:r>
      <w:r w:rsidR="008234F3">
        <w:rPr>
          <w:rFonts w:ascii="Arial Narrow" w:hAnsi="Arial Narrow" w:cs="Tahoma"/>
        </w:rPr>
        <w:t>résident du Conseil Régional de l’Est</w:t>
      </w:r>
      <w:r w:rsidRPr="00E83F70">
        <w:rPr>
          <w:rFonts w:ascii="Arial Narrow" w:hAnsi="Arial Narrow" w:cs="Tahoma"/>
        </w:rPr>
        <w:t xml:space="preserve">, Maître d’ouvrage et dans un délai de huit (8) semaines maximum, jusqu’à concurrence du montant de la présente caution, soit..................................... toutes les sommes qui pourraient être dues par le Cocontractant au Maître d'Ouvrage du fait que le Cocontractant ne remplirait pas une ou plusieurs de ses obligations prévues au contrat. </w:t>
      </w:r>
    </w:p>
    <w:p w:rsidR="008A0059" w:rsidRPr="00E83F70" w:rsidRDefault="008A0059" w:rsidP="008A0059">
      <w:pPr>
        <w:jc w:val="both"/>
        <w:rPr>
          <w:rFonts w:ascii="Arial Narrow" w:hAnsi="Arial Narrow" w:cs="Tahoma"/>
        </w:rPr>
      </w:pPr>
    </w:p>
    <w:p w:rsidR="008A0059" w:rsidRPr="00E83F70" w:rsidRDefault="008A0059" w:rsidP="008A0059">
      <w:pPr>
        <w:jc w:val="both"/>
        <w:rPr>
          <w:rFonts w:ascii="Arial Narrow" w:hAnsi="Arial Narrow" w:cs="Tahoma"/>
        </w:rPr>
      </w:pPr>
      <w:r w:rsidRPr="00E83F70">
        <w:rPr>
          <w:rFonts w:ascii="Arial Narrow" w:hAnsi="Arial Narrow" w:cs="Tahoma"/>
        </w:rPr>
        <w:t xml:space="preserve">La demande de mise en jeu partielle ou totale de la présente caution fera l’objet d’une lettre justificative recommandée avec accusé de réception et copie  au Cocontractant formulant clairement et complètement les raisons de sa demande </w:t>
      </w:r>
    </w:p>
    <w:p w:rsidR="008A0059" w:rsidRPr="00E83F70" w:rsidRDefault="008A0059" w:rsidP="008A0059">
      <w:pPr>
        <w:jc w:val="both"/>
        <w:rPr>
          <w:rFonts w:ascii="Arial Narrow" w:hAnsi="Arial Narrow" w:cs="Tahoma"/>
        </w:rPr>
      </w:pPr>
    </w:p>
    <w:p w:rsidR="008A0059" w:rsidRPr="00E83F70" w:rsidRDefault="008A0059" w:rsidP="008A0059">
      <w:pPr>
        <w:jc w:val="both"/>
        <w:outlineLvl w:val="0"/>
        <w:rPr>
          <w:rFonts w:ascii="Arial Narrow" w:hAnsi="Arial Narrow" w:cs="Tahoma"/>
        </w:rPr>
      </w:pPr>
      <w:bookmarkStart w:id="690" w:name="_Toc442708840"/>
      <w:bookmarkStart w:id="691" w:name="_Toc152086507"/>
      <w:bookmarkStart w:id="692" w:name="_Toc159227947"/>
      <w:r w:rsidRPr="00E83F70">
        <w:rPr>
          <w:rFonts w:ascii="Arial Narrow" w:hAnsi="Arial Narrow" w:cs="Tahoma"/>
        </w:rPr>
        <w:t>La présente caution bancaire entrera en vigueur à la date de notification du contrat  au Cocontractant.</w:t>
      </w:r>
      <w:bookmarkEnd w:id="690"/>
      <w:bookmarkEnd w:id="691"/>
      <w:bookmarkEnd w:id="692"/>
    </w:p>
    <w:p w:rsidR="008A0059" w:rsidRPr="00E83F70" w:rsidRDefault="008A0059" w:rsidP="008A0059">
      <w:pPr>
        <w:jc w:val="both"/>
        <w:rPr>
          <w:rFonts w:ascii="Arial Narrow" w:hAnsi="Arial Narrow" w:cs="Tahoma"/>
        </w:rPr>
      </w:pPr>
    </w:p>
    <w:p w:rsidR="008A0059" w:rsidRPr="00E83F70" w:rsidRDefault="008A0059" w:rsidP="008A0059">
      <w:pPr>
        <w:jc w:val="both"/>
        <w:rPr>
          <w:rFonts w:ascii="Arial Narrow" w:hAnsi="Arial Narrow" w:cs="Tahoma"/>
          <w:b/>
          <w:noProof/>
        </w:rPr>
      </w:pPr>
      <w:r w:rsidRPr="00E83F70">
        <w:rPr>
          <w:rFonts w:ascii="Arial Narrow" w:hAnsi="Arial Narrow" w:cs="Tahoma"/>
        </w:rPr>
        <w:t>Cette caution sera libérée dans un délai de trente (30j) à compter de la date de réception provisoire.</w:t>
      </w:r>
    </w:p>
    <w:p w:rsidR="008A0059" w:rsidRPr="00E83F70" w:rsidRDefault="008A0059" w:rsidP="008A0059">
      <w:pPr>
        <w:jc w:val="both"/>
        <w:rPr>
          <w:rFonts w:ascii="Arial Narrow" w:hAnsi="Arial Narrow" w:cs="Tahoma"/>
        </w:rPr>
      </w:pPr>
    </w:p>
    <w:p w:rsidR="008A0059" w:rsidRPr="00E83F70" w:rsidRDefault="008A0059" w:rsidP="008A0059">
      <w:pPr>
        <w:jc w:val="both"/>
        <w:rPr>
          <w:rFonts w:ascii="Arial Narrow" w:hAnsi="Arial Narrow" w:cs="Tahoma"/>
        </w:rPr>
      </w:pPr>
      <w:r w:rsidRPr="00E83F70">
        <w:rPr>
          <w:rFonts w:ascii="Arial Narrow" w:hAnsi="Arial Narrow" w:cs="Tahoma"/>
        </w:rPr>
        <w:t>Après cette date, la caution deviendra sans objet et devra nous être retournée sans demande expresse de notre part.</w:t>
      </w:r>
    </w:p>
    <w:p w:rsidR="008A0059" w:rsidRPr="00E83F70" w:rsidRDefault="008A0059" w:rsidP="008A0059">
      <w:pPr>
        <w:jc w:val="both"/>
        <w:rPr>
          <w:rFonts w:ascii="Arial Narrow" w:hAnsi="Arial Narrow" w:cs="Tahoma"/>
        </w:rPr>
      </w:pPr>
    </w:p>
    <w:p w:rsidR="008A0059" w:rsidRPr="00E83F70" w:rsidRDefault="008A0059" w:rsidP="008A0059">
      <w:pPr>
        <w:jc w:val="both"/>
        <w:outlineLvl w:val="0"/>
        <w:rPr>
          <w:rFonts w:ascii="Arial Narrow" w:hAnsi="Arial Narrow" w:cs="Tahoma"/>
        </w:rPr>
      </w:pPr>
      <w:bookmarkStart w:id="693" w:name="_Toc442708842"/>
      <w:bookmarkStart w:id="694" w:name="_Toc152086508"/>
      <w:bookmarkStart w:id="695" w:name="_Toc159227948"/>
      <w:r w:rsidRPr="00E83F70">
        <w:rPr>
          <w:rFonts w:ascii="Arial Narrow" w:hAnsi="Arial Narrow" w:cs="Tahoma"/>
        </w:rPr>
        <w:t>La loi ainsi que la juridiction applicable à la garantie sont celles du Cameroun.</w:t>
      </w:r>
      <w:bookmarkEnd w:id="693"/>
      <w:bookmarkEnd w:id="694"/>
      <w:bookmarkEnd w:id="695"/>
    </w:p>
    <w:p w:rsidR="008A0059" w:rsidRPr="00E83F70" w:rsidRDefault="008A0059" w:rsidP="008A0059">
      <w:pPr>
        <w:jc w:val="both"/>
        <w:rPr>
          <w:rFonts w:ascii="Arial Narrow" w:hAnsi="Arial Narrow" w:cs="Tahoma"/>
        </w:rPr>
      </w:pPr>
    </w:p>
    <w:p w:rsidR="008A0059" w:rsidRPr="00E83F70" w:rsidRDefault="008A0059" w:rsidP="008A0059">
      <w:pPr>
        <w:jc w:val="right"/>
        <w:outlineLvl w:val="0"/>
        <w:rPr>
          <w:rFonts w:ascii="Arial Narrow" w:hAnsi="Arial Narrow" w:cs="Tahoma"/>
        </w:rPr>
      </w:pPr>
      <w:bookmarkStart w:id="696" w:name="_Toc442708843"/>
      <w:bookmarkStart w:id="697" w:name="_Toc152086509"/>
      <w:bookmarkStart w:id="698" w:name="_Toc159227949"/>
      <w:r w:rsidRPr="00E83F70">
        <w:rPr>
          <w:rFonts w:ascii="Arial Narrow" w:hAnsi="Arial Narrow" w:cs="Tahoma"/>
        </w:rPr>
        <w:t>Fait à.................................. le .......................</w:t>
      </w:r>
      <w:bookmarkEnd w:id="696"/>
      <w:bookmarkEnd w:id="697"/>
      <w:bookmarkEnd w:id="698"/>
    </w:p>
    <w:p w:rsidR="008A0059" w:rsidRPr="00E83F70" w:rsidRDefault="008A0059" w:rsidP="008A0059">
      <w:pPr>
        <w:jc w:val="right"/>
        <w:rPr>
          <w:rFonts w:ascii="Arial Narrow" w:hAnsi="Arial Narrow" w:cs="Tahoma"/>
        </w:rPr>
      </w:pPr>
    </w:p>
    <w:p w:rsidR="008A0059" w:rsidRPr="00E83F70" w:rsidRDefault="008A0059" w:rsidP="008A0059">
      <w:pPr>
        <w:ind w:left="4956"/>
        <w:outlineLvl w:val="0"/>
        <w:rPr>
          <w:rFonts w:ascii="Arial Narrow" w:hAnsi="Arial Narrow" w:cs="Tahoma"/>
        </w:rPr>
      </w:pPr>
      <w:bookmarkStart w:id="699" w:name="_Toc442708844"/>
      <w:bookmarkStart w:id="700" w:name="_Toc152086510"/>
      <w:bookmarkStart w:id="701" w:name="_Toc159227950"/>
      <w:r w:rsidRPr="00E83F70">
        <w:rPr>
          <w:rFonts w:ascii="Arial Narrow" w:hAnsi="Arial Narrow" w:cs="Tahoma"/>
        </w:rPr>
        <w:t>Signature (s)</w:t>
      </w:r>
      <w:bookmarkEnd w:id="699"/>
      <w:bookmarkEnd w:id="700"/>
      <w:bookmarkEnd w:id="701"/>
    </w:p>
    <w:p w:rsidR="00F551C2" w:rsidRPr="00E83F70" w:rsidRDefault="00F551C2" w:rsidP="00F551C2">
      <w:pPr>
        <w:widowControl w:val="0"/>
        <w:autoSpaceDE w:val="0"/>
        <w:jc w:val="both"/>
        <w:rPr>
          <w:rFonts w:ascii="Arial Narrow" w:hAnsi="Arial Narrow" w:cs="Arial"/>
          <w:i/>
          <w:iCs/>
        </w:rPr>
      </w:pPr>
    </w:p>
    <w:p w:rsidR="00F551C2" w:rsidRPr="00E83F70" w:rsidRDefault="00F551C2" w:rsidP="00F551C2">
      <w:pPr>
        <w:widowControl w:val="0"/>
        <w:autoSpaceDE w:val="0"/>
        <w:jc w:val="both"/>
        <w:rPr>
          <w:rFonts w:ascii="Arial Narrow" w:hAnsi="Arial Narrow" w:cs="Arial"/>
          <w:i/>
          <w:iCs/>
        </w:rPr>
      </w:pPr>
    </w:p>
    <w:p w:rsidR="00F551C2" w:rsidRPr="00E83F70" w:rsidRDefault="00F551C2" w:rsidP="00F551C2">
      <w:pPr>
        <w:widowControl w:val="0"/>
        <w:autoSpaceDE w:val="0"/>
        <w:jc w:val="both"/>
        <w:rPr>
          <w:rFonts w:ascii="Arial Narrow" w:hAnsi="Arial Narrow" w:cs="Arial"/>
          <w:i/>
          <w:iCs/>
        </w:rPr>
      </w:pPr>
    </w:p>
    <w:p w:rsidR="00F551C2" w:rsidRPr="00E83F70" w:rsidRDefault="00F551C2" w:rsidP="00F551C2">
      <w:pPr>
        <w:widowControl w:val="0"/>
        <w:autoSpaceDE w:val="0"/>
        <w:jc w:val="both"/>
        <w:rPr>
          <w:rFonts w:ascii="Arial Narrow" w:hAnsi="Arial Narrow" w:cs="Arial"/>
          <w:i/>
          <w:iCs/>
        </w:rPr>
      </w:pPr>
    </w:p>
    <w:p w:rsidR="00F551C2" w:rsidRPr="00E83F70" w:rsidRDefault="00F551C2" w:rsidP="00F551C2">
      <w:pPr>
        <w:widowControl w:val="0"/>
        <w:autoSpaceDE w:val="0"/>
        <w:jc w:val="both"/>
        <w:rPr>
          <w:rFonts w:ascii="Arial Narrow" w:hAnsi="Arial Narrow" w:cs="Arial"/>
          <w:i/>
          <w:iCs/>
        </w:rPr>
      </w:pPr>
    </w:p>
    <w:p w:rsidR="00F551C2" w:rsidRPr="00E83F70" w:rsidRDefault="00F551C2" w:rsidP="00F551C2">
      <w:pPr>
        <w:widowControl w:val="0"/>
        <w:autoSpaceDE w:val="0"/>
        <w:jc w:val="both"/>
        <w:rPr>
          <w:rFonts w:ascii="Arial Narrow" w:hAnsi="Arial Narrow" w:cs="Arial"/>
          <w:i/>
          <w:iCs/>
        </w:rPr>
      </w:pPr>
    </w:p>
    <w:p w:rsidR="00F551C2" w:rsidRPr="00E83F70" w:rsidRDefault="00F551C2" w:rsidP="00F551C2">
      <w:pPr>
        <w:widowControl w:val="0"/>
        <w:autoSpaceDE w:val="0"/>
        <w:jc w:val="both"/>
        <w:rPr>
          <w:rFonts w:ascii="Arial Narrow" w:hAnsi="Arial Narrow" w:cs="Arial"/>
          <w:i/>
          <w:iCs/>
        </w:rPr>
      </w:pPr>
    </w:p>
    <w:p w:rsidR="00F551C2" w:rsidRPr="00E83F70" w:rsidRDefault="00F551C2" w:rsidP="00F551C2">
      <w:pPr>
        <w:widowControl w:val="0"/>
        <w:autoSpaceDE w:val="0"/>
        <w:jc w:val="both"/>
        <w:rPr>
          <w:rFonts w:ascii="Arial Narrow" w:hAnsi="Arial Narrow" w:cs="Arial"/>
          <w:i/>
          <w:iCs/>
        </w:rPr>
      </w:pPr>
    </w:p>
    <w:p w:rsidR="00F551C2" w:rsidRPr="00E83F70" w:rsidRDefault="00F551C2" w:rsidP="00F551C2">
      <w:pPr>
        <w:widowControl w:val="0"/>
        <w:autoSpaceDE w:val="0"/>
        <w:jc w:val="center"/>
        <w:rPr>
          <w:rFonts w:ascii="Arial Narrow" w:hAnsi="Arial Narrow"/>
        </w:rPr>
      </w:pPr>
      <w:r w:rsidRPr="00E83F70">
        <w:rPr>
          <w:rFonts w:ascii="Arial Narrow" w:hAnsi="Arial Narrow" w:cs="Arial"/>
          <w:b/>
          <w:bCs/>
        </w:rPr>
        <w:t>Annexe</w:t>
      </w:r>
      <w:r w:rsidR="00D14EFB" w:rsidRPr="00E83F70">
        <w:rPr>
          <w:rFonts w:ascii="Arial Narrow" w:hAnsi="Arial Narrow" w:cs="Arial"/>
          <w:b/>
          <w:bCs/>
        </w:rPr>
        <w:t xml:space="preserve"> </w:t>
      </w:r>
      <w:r w:rsidRPr="00E83F70">
        <w:rPr>
          <w:rFonts w:ascii="Arial Narrow" w:hAnsi="Arial Narrow" w:cs="Arial"/>
          <w:b/>
          <w:bCs/>
        </w:rPr>
        <w:t>n° 4:</w:t>
      </w:r>
      <w:r w:rsidR="00D14EFB" w:rsidRPr="00E83F70">
        <w:rPr>
          <w:rFonts w:ascii="Arial Narrow" w:hAnsi="Arial Narrow" w:cs="Arial"/>
          <w:b/>
          <w:bCs/>
        </w:rPr>
        <w:t xml:space="preserve"> </w:t>
      </w:r>
      <w:r w:rsidRPr="00E83F70">
        <w:rPr>
          <w:rFonts w:ascii="Arial Narrow" w:hAnsi="Arial Narrow" w:cs="Arial"/>
          <w:b/>
          <w:bCs/>
        </w:rPr>
        <w:t>Modèle</w:t>
      </w:r>
      <w:r w:rsidR="00D14EFB" w:rsidRPr="00E83F70">
        <w:rPr>
          <w:rFonts w:ascii="Arial Narrow" w:hAnsi="Arial Narrow" w:cs="Arial"/>
          <w:b/>
          <w:bCs/>
        </w:rPr>
        <w:t xml:space="preserve"> </w:t>
      </w:r>
      <w:r w:rsidRPr="00E83F70">
        <w:rPr>
          <w:rFonts w:ascii="Arial Narrow" w:hAnsi="Arial Narrow" w:cs="Arial"/>
          <w:b/>
          <w:bCs/>
        </w:rPr>
        <w:t>de</w:t>
      </w:r>
      <w:r w:rsidR="00D14EFB" w:rsidRPr="00E83F70">
        <w:rPr>
          <w:rFonts w:ascii="Arial Narrow" w:hAnsi="Arial Narrow" w:cs="Arial"/>
          <w:b/>
          <w:bCs/>
        </w:rPr>
        <w:t xml:space="preserve"> </w:t>
      </w:r>
      <w:r w:rsidRPr="00E83F70">
        <w:rPr>
          <w:rFonts w:ascii="Arial Narrow" w:hAnsi="Arial Narrow" w:cs="Arial"/>
          <w:b/>
          <w:bCs/>
        </w:rPr>
        <w:t>caution</w:t>
      </w:r>
      <w:r w:rsidR="00D14EFB" w:rsidRPr="00E83F70">
        <w:rPr>
          <w:rFonts w:ascii="Arial Narrow" w:hAnsi="Arial Narrow" w:cs="Arial"/>
          <w:b/>
          <w:bCs/>
        </w:rPr>
        <w:t xml:space="preserve"> </w:t>
      </w:r>
      <w:r w:rsidRPr="00E83F70">
        <w:rPr>
          <w:rFonts w:ascii="Arial Narrow" w:hAnsi="Arial Narrow" w:cs="Arial"/>
          <w:b/>
          <w:bCs/>
        </w:rPr>
        <w:t>d'avance</w:t>
      </w:r>
      <w:r w:rsidR="00D14EFB" w:rsidRPr="00E83F70">
        <w:rPr>
          <w:rFonts w:ascii="Arial Narrow" w:hAnsi="Arial Narrow" w:cs="Arial"/>
          <w:b/>
          <w:bCs/>
        </w:rPr>
        <w:t xml:space="preserve"> </w:t>
      </w:r>
      <w:r w:rsidRPr="00E83F70">
        <w:rPr>
          <w:rFonts w:ascii="Arial Narrow" w:hAnsi="Arial Narrow" w:cs="Arial"/>
          <w:b/>
          <w:bCs/>
        </w:rPr>
        <w:t>de</w:t>
      </w:r>
      <w:r w:rsidR="00D14EFB" w:rsidRPr="00E83F70">
        <w:rPr>
          <w:rFonts w:ascii="Arial Narrow" w:hAnsi="Arial Narrow" w:cs="Arial"/>
          <w:b/>
          <w:bCs/>
        </w:rPr>
        <w:t xml:space="preserve"> </w:t>
      </w:r>
      <w:r w:rsidRPr="00E83F70">
        <w:rPr>
          <w:rFonts w:ascii="Arial Narrow" w:hAnsi="Arial Narrow" w:cs="Arial"/>
          <w:b/>
          <w:bCs/>
        </w:rPr>
        <w:t>démarrage</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Banque:</w:t>
      </w:r>
      <w:r w:rsidR="008A0059" w:rsidRPr="00E83F70">
        <w:rPr>
          <w:rFonts w:ascii="Arial Narrow" w:hAnsi="Arial Narrow" w:cs="Arial"/>
        </w:rPr>
        <w:t xml:space="preserve"> </w:t>
      </w:r>
      <w:r w:rsidRPr="00E83F70">
        <w:rPr>
          <w:rFonts w:ascii="Arial Narrow" w:hAnsi="Arial Narrow" w:cs="Arial"/>
        </w:rPr>
        <w:t>référence,</w:t>
      </w:r>
      <w:r w:rsidR="008A0059" w:rsidRPr="00E83F70">
        <w:rPr>
          <w:rFonts w:ascii="Arial Narrow" w:hAnsi="Arial Narrow" w:cs="Arial"/>
        </w:rPr>
        <w:t xml:space="preserve"> </w:t>
      </w:r>
      <w:r w:rsidRPr="00E83F70">
        <w:rPr>
          <w:rFonts w:ascii="Arial Narrow" w:hAnsi="Arial Narrow" w:cs="Arial"/>
        </w:rPr>
        <w:t>adresse</w:t>
      </w:r>
      <w:r w:rsidRPr="00E83F70">
        <w:rPr>
          <w:rFonts w:ascii="Arial Narrow" w:hAnsi="Arial Narrow" w:cs="Arial"/>
          <w:i/>
          <w:iCs/>
        </w:rPr>
        <w:t>……………..............................................................................</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xml:space="preserve">Nous soussignés (banque, adresse), déclarons par la présente garantir, pour le compte de : </w:t>
      </w:r>
      <w:r w:rsidRPr="00E83F70">
        <w:rPr>
          <w:rFonts w:ascii="Arial Narrow" w:hAnsi="Arial Narrow" w:cs="Arial"/>
          <w:i/>
          <w:iCs/>
        </w:rPr>
        <w:t>……………....................................................................................</w:t>
      </w:r>
      <w:r w:rsidR="008A0059" w:rsidRPr="00E83F70">
        <w:rPr>
          <w:rFonts w:ascii="Arial Narrow" w:hAnsi="Arial Narrow" w:cs="Arial"/>
          <w:i/>
          <w:iCs/>
        </w:rPr>
        <w:t xml:space="preserve"> </w:t>
      </w:r>
      <w:r w:rsidRPr="00E83F70">
        <w:rPr>
          <w:rFonts w:ascii="Arial Narrow" w:hAnsi="Arial Narrow" w:cs="Arial"/>
          <w:i/>
          <w:iCs/>
        </w:rPr>
        <w:t>[le</w:t>
      </w:r>
      <w:r w:rsidR="008A0059" w:rsidRPr="00E83F70">
        <w:rPr>
          <w:rFonts w:ascii="Arial Narrow" w:hAnsi="Arial Narrow" w:cs="Arial"/>
          <w:i/>
          <w:iCs/>
        </w:rPr>
        <w:t xml:space="preserve"> </w:t>
      </w:r>
      <w:r w:rsidRPr="00E83F70">
        <w:rPr>
          <w:rFonts w:ascii="Arial Narrow" w:hAnsi="Arial Narrow" w:cs="Arial"/>
          <w:i/>
          <w:iCs/>
        </w:rPr>
        <w:t>titulaire]</w:t>
      </w:r>
      <w:r w:rsidRPr="00E83F70">
        <w:rPr>
          <w:rFonts w:ascii="Arial Narrow" w:hAnsi="Arial Narrow" w:cs="Arial"/>
        </w:rPr>
        <w:t>,</w:t>
      </w:r>
      <w:r w:rsidR="008A0059" w:rsidRPr="00E83F70">
        <w:rPr>
          <w:rFonts w:ascii="Arial Narrow" w:hAnsi="Arial Narrow" w:cs="Arial"/>
        </w:rPr>
        <w:t xml:space="preserve"> </w:t>
      </w:r>
      <w:r w:rsidRPr="00E83F70">
        <w:rPr>
          <w:rFonts w:ascii="Arial Narrow" w:hAnsi="Arial Narrow" w:cs="Arial"/>
        </w:rPr>
        <w:t>au</w:t>
      </w:r>
      <w:r w:rsidR="008A0059" w:rsidRPr="00E83F70">
        <w:rPr>
          <w:rFonts w:ascii="Arial Narrow" w:hAnsi="Arial Narrow" w:cs="Arial"/>
        </w:rPr>
        <w:t xml:space="preserve"> </w:t>
      </w:r>
      <w:r w:rsidRPr="00E83F70">
        <w:rPr>
          <w:rFonts w:ascii="Arial Narrow" w:hAnsi="Arial Narrow" w:cs="Arial"/>
        </w:rPr>
        <w:t>profit</w:t>
      </w:r>
      <w:r w:rsidR="008A0059" w:rsidRPr="00E83F70">
        <w:rPr>
          <w:rFonts w:ascii="Arial Narrow" w:hAnsi="Arial Narrow" w:cs="Arial"/>
        </w:rPr>
        <w:t xml:space="preserve"> </w:t>
      </w:r>
      <w:r w:rsidRPr="00E83F70">
        <w:rPr>
          <w:rFonts w:ascii="Arial Narrow" w:hAnsi="Arial Narrow" w:cs="Arial"/>
        </w:rPr>
        <w:t>du Maître d’</w:t>
      </w:r>
      <w:r w:rsidR="000B5E96" w:rsidRPr="00E83F70">
        <w:rPr>
          <w:rFonts w:ascii="Arial Narrow" w:hAnsi="Arial Narrow" w:cs="Arial"/>
        </w:rPr>
        <w:t>O</w:t>
      </w:r>
      <w:r w:rsidRPr="00E83F70">
        <w:rPr>
          <w:rFonts w:ascii="Arial Narrow" w:hAnsi="Arial Narrow" w:cs="Arial"/>
        </w:rPr>
        <w:t>uvrage</w:t>
      </w:r>
      <w:r w:rsidRPr="00E83F70">
        <w:rPr>
          <w:rFonts w:ascii="Arial Narrow" w:hAnsi="Arial Narrow" w:cs="Arial"/>
          <w:i/>
          <w:iCs/>
        </w:rPr>
        <w:t xml:space="preserve">, </w:t>
      </w:r>
      <w:r w:rsidR="008A0059" w:rsidRPr="00E83F70">
        <w:rPr>
          <w:rFonts w:ascii="Arial Narrow" w:hAnsi="Arial Narrow" w:cs="Tahoma"/>
          <w:b/>
        </w:rPr>
        <w:t>Monsieur le Président du Conseil Régional de l’Est</w:t>
      </w:r>
      <w:r w:rsidR="008A0059" w:rsidRPr="00E83F70">
        <w:rPr>
          <w:rFonts w:ascii="Arial Narrow" w:hAnsi="Arial Narrow" w:cs="Arial"/>
          <w:i/>
          <w:iCs/>
        </w:rPr>
        <w:t xml:space="preserve"> </w:t>
      </w:r>
      <w:proofErr w:type="gramStart"/>
      <w:r w:rsidR="009B1E18" w:rsidRPr="00E83F70">
        <w:rPr>
          <w:rFonts w:ascii="Arial Narrow" w:hAnsi="Arial Narrow" w:cs="Arial"/>
          <w:i/>
          <w:iCs/>
        </w:rPr>
        <w:t>………………………….</w:t>
      </w:r>
      <w:r w:rsidRPr="00E83F70">
        <w:rPr>
          <w:rFonts w:ascii="Arial Narrow" w:hAnsi="Arial Narrow" w:cs="Arial"/>
          <w:i/>
          <w:iCs/>
        </w:rPr>
        <w:t>,</w:t>
      </w:r>
      <w:proofErr w:type="gramEnd"/>
      <w:r w:rsidRPr="00E83F70">
        <w:rPr>
          <w:rFonts w:ascii="Arial Narrow" w:hAnsi="Arial Narrow" w:cs="Arial"/>
          <w:i/>
          <w:iCs/>
        </w:rPr>
        <w:t xml:space="preserve"> «</w:t>
      </w:r>
      <w:r w:rsidR="009000FE" w:rsidRPr="00E83F70">
        <w:rPr>
          <w:rFonts w:ascii="Arial Narrow" w:hAnsi="Arial Narrow" w:cs="Arial"/>
          <w:i/>
          <w:iCs/>
        </w:rPr>
        <w:t>L’ autorité Contractante</w:t>
      </w:r>
      <w:r w:rsidRPr="00E83F70">
        <w:rPr>
          <w:rFonts w:ascii="Arial Narrow" w:hAnsi="Arial Narrow" w:cs="Arial"/>
          <w:i/>
          <w:iCs/>
        </w:rPr>
        <w:t>»</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xml:space="preserve">Le paiement, sans contestation et dès réception de la première demande écrite du bénéficiaire, déclarant que ………….................……..  </w:t>
      </w:r>
      <w:r w:rsidRPr="00E83F70">
        <w:rPr>
          <w:rFonts w:ascii="Arial Narrow" w:hAnsi="Arial Narrow" w:cs="Arial"/>
          <w:i/>
          <w:iCs/>
        </w:rPr>
        <w:t>[</w:t>
      </w:r>
      <w:proofErr w:type="gramStart"/>
      <w:r w:rsidRPr="00E83F70">
        <w:rPr>
          <w:rFonts w:ascii="Arial Narrow" w:hAnsi="Arial Narrow" w:cs="Arial"/>
          <w:i/>
          <w:iCs/>
        </w:rPr>
        <w:t>le</w:t>
      </w:r>
      <w:proofErr w:type="gramEnd"/>
      <w:r w:rsidRPr="00E83F70">
        <w:rPr>
          <w:rFonts w:ascii="Arial Narrow" w:hAnsi="Arial Narrow" w:cs="Arial"/>
          <w:i/>
          <w:iCs/>
        </w:rPr>
        <w:t xml:space="preserve"> titulaire] </w:t>
      </w:r>
      <w:r w:rsidRPr="00E83F70">
        <w:rPr>
          <w:rFonts w:ascii="Arial Narrow" w:hAnsi="Arial Narrow" w:cs="Arial"/>
        </w:rPr>
        <w:t xml:space="preserve">ne s’est pas acquitté de ses obligations, relatives au remboursement de l’avance de démarrage selon les conditions de la Lettre-commande n° ………….................……..   </w:t>
      </w:r>
      <w:proofErr w:type="gramStart"/>
      <w:r w:rsidRPr="00E83F70">
        <w:rPr>
          <w:rFonts w:ascii="Arial Narrow" w:hAnsi="Arial Narrow" w:cs="Arial"/>
        </w:rPr>
        <w:t>du</w:t>
      </w:r>
      <w:proofErr w:type="gramEnd"/>
      <w:r w:rsidRPr="00E83F70">
        <w:rPr>
          <w:rFonts w:ascii="Arial Narrow" w:hAnsi="Arial Narrow" w:cs="Arial"/>
        </w:rPr>
        <w:t>..............................…….. relatif</w:t>
      </w:r>
      <w:r w:rsidR="008A0059" w:rsidRPr="00E83F70">
        <w:rPr>
          <w:rFonts w:ascii="Arial Narrow" w:hAnsi="Arial Narrow" w:cs="Arial"/>
        </w:rPr>
        <w:t xml:space="preserve"> </w:t>
      </w:r>
      <w:r w:rsidRPr="00E83F70">
        <w:rPr>
          <w:rFonts w:ascii="Arial Narrow" w:hAnsi="Arial Narrow" w:cs="Arial"/>
        </w:rPr>
        <w:t>aux</w:t>
      </w:r>
      <w:r w:rsidR="008A0059" w:rsidRPr="00E83F70">
        <w:rPr>
          <w:rFonts w:ascii="Arial Narrow" w:hAnsi="Arial Narrow" w:cs="Arial"/>
        </w:rPr>
        <w:t xml:space="preserve"> </w:t>
      </w:r>
      <w:r w:rsidRPr="00E83F70">
        <w:rPr>
          <w:rFonts w:ascii="Arial Narrow" w:hAnsi="Arial Narrow" w:cs="Arial"/>
        </w:rPr>
        <w:t>travaux</w:t>
      </w:r>
      <w:r w:rsidR="008A0059" w:rsidRPr="00E83F70">
        <w:rPr>
          <w:rFonts w:ascii="Arial Narrow" w:hAnsi="Arial Narrow" w:cs="Arial"/>
        </w:rPr>
        <w:t xml:space="preserve"> </w:t>
      </w:r>
      <w:r w:rsidRPr="00E83F70">
        <w:rPr>
          <w:rFonts w:ascii="Arial Narrow" w:hAnsi="Arial Narrow" w:cs="Arial"/>
          <w:i/>
          <w:iCs/>
        </w:rPr>
        <w:t>[indiquer</w:t>
      </w:r>
      <w:r w:rsidR="008A0059" w:rsidRPr="00E83F70">
        <w:rPr>
          <w:rFonts w:ascii="Arial Narrow" w:hAnsi="Arial Narrow" w:cs="Arial"/>
          <w:i/>
          <w:iCs/>
        </w:rPr>
        <w:t xml:space="preserve"> </w:t>
      </w:r>
      <w:r w:rsidRPr="00E83F70">
        <w:rPr>
          <w:rFonts w:ascii="Arial Narrow" w:hAnsi="Arial Narrow" w:cs="Arial"/>
          <w:i/>
          <w:iCs/>
        </w:rPr>
        <w:t>l’objet</w:t>
      </w:r>
      <w:r w:rsidR="008A0059" w:rsidRPr="00E83F70">
        <w:rPr>
          <w:rFonts w:ascii="Arial Narrow" w:hAnsi="Arial Narrow" w:cs="Arial"/>
          <w:i/>
          <w:iCs/>
        </w:rPr>
        <w:t xml:space="preserve"> </w:t>
      </w:r>
      <w:r w:rsidRPr="00E83F70">
        <w:rPr>
          <w:rFonts w:ascii="Arial Narrow" w:hAnsi="Arial Narrow" w:cs="Arial"/>
          <w:i/>
          <w:iCs/>
        </w:rPr>
        <w:t>des</w:t>
      </w:r>
      <w:r w:rsidR="008A0059" w:rsidRPr="00E83F70">
        <w:rPr>
          <w:rFonts w:ascii="Arial Narrow" w:hAnsi="Arial Narrow" w:cs="Arial"/>
          <w:i/>
          <w:iCs/>
        </w:rPr>
        <w:t xml:space="preserve"> </w:t>
      </w:r>
      <w:r w:rsidRPr="00E83F70">
        <w:rPr>
          <w:rFonts w:ascii="Arial Narrow" w:hAnsi="Arial Narrow" w:cs="Arial"/>
          <w:i/>
          <w:iCs/>
        </w:rPr>
        <w:t>travaux,</w:t>
      </w:r>
      <w:r w:rsidR="0000396D" w:rsidRPr="00E83F70">
        <w:rPr>
          <w:rFonts w:ascii="Arial Narrow" w:hAnsi="Arial Narrow" w:cs="Arial"/>
          <w:i/>
          <w:iCs/>
        </w:rPr>
        <w:t xml:space="preserve"> </w:t>
      </w:r>
      <w:r w:rsidRPr="00E83F70">
        <w:rPr>
          <w:rFonts w:ascii="Arial Narrow" w:hAnsi="Arial Narrow" w:cs="Arial"/>
          <w:i/>
          <w:iCs/>
        </w:rPr>
        <w:t>les</w:t>
      </w:r>
      <w:r w:rsidR="0000396D" w:rsidRPr="00E83F70">
        <w:rPr>
          <w:rFonts w:ascii="Arial Narrow" w:hAnsi="Arial Narrow" w:cs="Arial"/>
          <w:i/>
          <w:iCs/>
        </w:rPr>
        <w:t xml:space="preserve"> </w:t>
      </w:r>
      <w:r w:rsidRPr="00E83F70">
        <w:rPr>
          <w:rFonts w:ascii="Arial Narrow" w:hAnsi="Arial Narrow" w:cs="Arial"/>
          <w:i/>
          <w:iCs/>
        </w:rPr>
        <w:t>références</w:t>
      </w:r>
      <w:r w:rsidR="0000396D" w:rsidRPr="00E83F70">
        <w:rPr>
          <w:rFonts w:ascii="Arial Narrow" w:hAnsi="Arial Narrow" w:cs="Arial"/>
          <w:i/>
          <w:iCs/>
        </w:rPr>
        <w:t xml:space="preserve"> </w:t>
      </w:r>
      <w:r w:rsidRPr="00E83F70">
        <w:rPr>
          <w:rFonts w:ascii="Arial Narrow" w:hAnsi="Arial Narrow" w:cs="Arial"/>
          <w:i/>
          <w:iCs/>
        </w:rPr>
        <w:t>de</w:t>
      </w:r>
      <w:r w:rsidR="0000396D" w:rsidRPr="00E83F70">
        <w:rPr>
          <w:rFonts w:ascii="Arial Narrow" w:hAnsi="Arial Narrow" w:cs="Arial"/>
          <w:i/>
          <w:iCs/>
        </w:rPr>
        <w:t xml:space="preserve"> </w:t>
      </w:r>
      <w:r w:rsidRPr="00E83F70">
        <w:rPr>
          <w:rFonts w:ascii="Arial Narrow" w:hAnsi="Arial Narrow" w:cs="Arial"/>
          <w:i/>
          <w:iCs/>
        </w:rPr>
        <w:t>l’Appel</w:t>
      </w:r>
      <w:r w:rsidR="0000396D" w:rsidRPr="00E83F70">
        <w:rPr>
          <w:rFonts w:ascii="Arial Narrow" w:hAnsi="Arial Narrow" w:cs="Arial"/>
          <w:i/>
          <w:iCs/>
        </w:rPr>
        <w:t xml:space="preserve"> </w:t>
      </w:r>
      <w:r w:rsidRPr="00E83F70">
        <w:rPr>
          <w:rFonts w:ascii="Arial Narrow" w:hAnsi="Arial Narrow" w:cs="Arial"/>
          <w:i/>
          <w:iCs/>
        </w:rPr>
        <w:t>d’Offres</w:t>
      </w:r>
      <w:r w:rsidR="0000396D" w:rsidRPr="00E83F70">
        <w:rPr>
          <w:rFonts w:ascii="Arial Narrow" w:hAnsi="Arial Narrow" w:cs="Arial"/>
          <w:i/>
          <w:iCs/>
        </w:rPr>
        <w:t xml:space="preserve"> </w:t>
      </w:r>
      <w:r w:rsidRPr="00E83F70">
        <w:rPr>
          <w:rFonts w:ascii="Arial Narrow" w:hAnsi="Arial Narrow" w:cs="Arial"/>
          <w:i/>
          <w:iCs/>
        </w:rPr>
        <w:t>et</w:t>
      </w:r>
      <w:r w:rsidR="0000396D" w:rsidRPr="00E83F70">
        <w:rPr>
          <w:rFonts w:ascii="Arial Narrow" w:hAnsi="Arial Narrow" w:cs="Arial"/>
          <w:i/>
          <w:iCs/>
        </w:rPr>
        <w:t xml:space="preserve"> </w:t>
      </w:r>
      <w:r w:rsidRPr="00E83F70">
        <w:rPr>
          <w:rFonts w:ascii="Arial Narrow" w:hAnsi="Arial Narrow" w:cs="Arial"/>
          <w:i/>
          <w:iCs/>
        </w:rPr>
        <w:t>le</w:t>
      </w:r>
      <w:r w:rsidR="0000396D" w:rsidRPr="00E83F70">
        <w:rPr>
          <w:rFonts w:ascii="Arial Narrow" w:hAnsi="Arial Narrow" w:cs="Arial"/>
          <w:i/>
          <w:iCs/>
        </w:rPr>
        <w:t xml:space="preserve"> </w:t>
      </w:r>
      <w:r w:rsidRPr="00E83F70">
        <w:rPr>
          <w:rFonts w:ascii="Arial Narrow" w:hAnsi="Arial Narrow" w:cs="Arial"/>
          <w:i/>
          <w:iCs/>
        </w:rPr>
        <w:t>lo</w:t>
      </w:r>
      <w:r w:rsidR="0000396D" w:rsidRPr="00E83F70">
        <w:rPr>
          <w:rFonts w:ascii="Arial Narrow" w:hAnsi="Arial Narrow" w:cs="Arial"/>
          <w:i/>
          <w:iCs/>
        </w:rPr>
        <w:t>t no__________</w:t>
      </w:r>
      <w:r w:rsidRPr="00E83F70">
        <w:rPr>
          <w:rFonts w:ascii="Arial Narrow" w:hAnsi="Arial Narrow" w:cs="Arial"/>
          <w:i/>
          <w:iCs/>
        </w:rPr>
        <w:t>]</w:t>
      </w:r>
      <w:r w:rsidRPr="00E83F70">
        <w:rPr>
          <w:rFonts w:ascii="Arial Narrow" w:hAnsi="Arial Narrow" w:cs="Arial"/>
        </w:rPr>
        <w:t>,</w:t>
      </w:r>
      <w:r w:rsidR="0000396D" w:rsidRPr="00E83F70">
        <w:rPr>
          <w:rFonts w:ascii="Arial Narrow" w:hAnsi="Arial Narrow" w:cs="Arial"/>
        </w:rPr>
        <w:t xml:space="preserve"> </w:t>
      </w:r>
      <w:r w:rsidRPr="00E83F70">
        <w:rPr>
          <w:rFonts w:ascii="Arial Narrow" w:hAnsi="Arial Narrow" w:cs="Arial"/>
        </w:rPr>
        <w:t>de</w:t>
      </w:r>
      <w:r w:rsidR="0000396D" w:rsidRPr="00E83F70">
        <w:rPr>
          <w:rFonts w:ascii="Arial Narrow" w:hAnsi="Arial Narrow" w:cs="Arial"/>
        </w:rPr>
        <w:t xml:space="preserve"> </w:t>
      </w:r>
      <w:r w:rsidRPr="00E83F70">
        <w:rPr>
          <w:rFonts w:ascii="Arial Narrow" w:hAnsi="Arial Narrow" w:cs="Arial"/>
        </w:rPr>
        <w:t>la</w:t>
      </w:r>
      <w:r w:rsidR="0000396D" w:rsidRPr="00E83F70">
        <w:rPr>
          <w:rFonts w:ascii="Arial Narrow" w:hAnsi="Arial Narrow" w:cs="Arial"/>
        </w:rPr>
        <w:t xml:space="preserve"> </w:t>
      </w:r>
      <w:r w:rsidRPr="00E83F70">
        <w:rPr>
          <w:rFonts w:ascii="Arial Narrow" w:hAnsi="Arial Narrow" w:cs="Arial"/>
        </w:rPr>
        <w:t>somme</w:t>
      </w:r>
      <w:r w:rsidR="0000396D" w:rsidRPr="00E83F70">
        <w:rPr>
          <w:rFonts w:ascii="Arial Narrow" w:hAnsi="Arial Narrow" w:cs="Arial"/>
        </w:rPr>
        <w:t xml:space="preserve"> </w:t>
      </w:r>
      <w:r w:rsidRPr="00E83F70">
        <w:rPr>
          <w:rFonts w:ascii="Arial Narrow" w:hAnsi="Arial Narrow" w:cs="Arial"/>
        </w:rPr>
        <w:t>totale</w:t>
      </w:r>
      <w:r w:rsidR="0000396D" w:rsidRPr="00E83F70">
        <w:rPr>
          <w:rFonts w:ascii="Arial Narrow" w:hAnsi="Arial Narrow" w:cs="Arial"/>
        </w:rPr>
        <w:t xml:space="preserve"> </w:t>
      </w:r>
      <w:r w:rsidRPr="00E83F70">
        <w:rPr>
          <w:rFonts w:ascii="Arial Narrow" w:hAnsi="Arial Narrow" w:cs="Arial"/>
        </w:rPr>
        <w:t>maximum</w:t>
      </w:r>
      <w:r w:rsidR="0000396D" w:rsidRPr="00E83F70">
        <w:rPr>
          <w:rFonts w:ascii="Arial Narrow" w:hAnsi="Arial Narrow" w:cs="Arial"/>
        </w:rPr>
        <w:t xml:space="preserve"> </w:t>
      </w:r>
      <w:r w:rsidRPr="00E83F70">
        <w:rPr>
          <w:rFonts w:ascii="Arial Narrow" w:hAnsi="Arial Narrow" w:cs="Arial"/>
        </w:rPr>
        <w:t>correspondant</w:t>
      </w:r>
      <w:r w:rsidR="0000396D" w:rsidRPr="00E83F70">
        <w:rPr>
          <w:rFonts w:ascii="Arial Narrow" w:hAnsi="Arial Narrow" w:cs="Arial"/>
        </w:rPr>
        <w:t xml:space="preserve"> </w:t>
      </w:r>
      <w:r w:rsidRPr="00E83F70">
        <w:rPr>
          <w:rFonts w:ascii="Arial Narrow" w:hAnsi="Arial Narrow" w:cs="Arial"/>
        </w:rPr>
        <w:t>à</w:t>
      </w:r>
      <w:r w:rsidR="0000396D" w:rsidRPr="00E83F70">
        <w:rPr>
          <w:rFonts w:ascii="Arial Narrow" w:hAnsi="Arial Narrow" w:cs="Arial"/>
        </w:rPr>
        <w:t xml:space="preserve"> </w:t>
      </w:r>
      <w:r w:rsidRPr="00E83F70">
        <w:rPr>
          <w:rFonts w:ascii="Arial Narrow" w:hAnsi="Arial Narrow" w:cs="Arial"/>
        </w:rPr>
        <w:t>l’avance</w:t>
      </w:r>
      <w:r w:rsidR="0000396D" w:rsidRPr="00E83F70">
        <w:rPr>
          <w:rFonts w:ascii="Arial Narrow" w:hAnsi="Arial Narrow" w:cs="Arial"/>
        </w:rPr>
        <w:t xml:space="preserve"> </w:t>
      </w:r>
      <w:r w:rsidRPr="00E83F70">
        <w:rPr>
          <w:rFonts w:ascii="Arial Narrow" w:hAnsi="Arial Narrow" w:cs="Arial"/>
        </w:rPr>
        <w:t>de</w:t>
      </w:r>
      <w:r w:rsidR="0000396D" w:rsidRPr="00E83F70">
        <w:rPr>
          <w:rFonts w:ascii="Arial Narrow" w:hAnsi="Arial Narrow" w:cs="Arial"/>
        </w:rPr>
        <w:t xml:space="preserve"> </w:t>
      </w:r>
      <w:r w:rsidRPr="00E83F70">
        <w:rPr>
          <w:rFonts w:ascii="Arial Narrow" w:hAnsi="Arial Narrow" w:cs="Arial"/>
          <w:i/>
          <w:iCs/>
        </w:rPr>
        <w:t>[vingt</w:t>
      </w:r>
      <w:r w:rsidR="0000396D" w:rsidRPr="00E83F70">
        <w:rPr>
          <w:rFonts w:ascii="Arial Narrow" w:hAnsi="Arial Narrow" w:cs="Arial"/>
          <w:i/>
          <w:iCs/>
        </w:rPr>
        <w:t xml:space="preserve"> </w:t>
      </w:r>
      <w:r w:rsidRPr="00E83F70">
        <w:rPr>
          <w:rFonts w:ascii="Arial Narrow" w:hAnsi="Arial Narrow" w:cs="Arial"/>
          <w:i/>
          <w:iCs/>
        </w:rPr>
        <w:t>(20)%]</w:t>
      </w:r>
      <w:r w:rsidR="0000396D" w:rsidRPr="00E83F70">
        <w:rPr>
          <w:rFonts w:ascii="Arial Narrow" w:hAnsi="Arial Narrow" w:cs="Arial"/>
          <w:i/>
          <w:iCs/>
        </w:rPr>
        <w:t xml:space="preserve"> </w:t>
      </w:r>
      <w:r w:rsidRPr="00E83F70">
        <w:rPr>
          <w:rFonts w:ascii="Arial Narrow" w:hAnsi="Arial Narrow" w:cs="Arial"/>
        </w:rPr>
        <w:t>du</w:t>
      </w:r>
      <w:r w:rsidR="0000396D" w:rsidRPr="00E83F70">
        <w:rPr>
          <w:rFonts w:ascii="Arial Narrow" w:hAnsi="Arial Narrow" w:cs="Arial"/>
        </w:rPr>
        <w:t xml:space="preserve"> </w:t>
      </w:r>
      <w:r w:rsidRPr="00E83F70">
        <w:rPr>
          <w:rFonts w:ascii="Arial Narrow" w:hAnsi="Arial Narrow" w:cs="Arial"/>
        </w:rPr>
        <w:t>montant</w:t>
      </w:r>
      <w:r w:rsidR="0000396D" w:rsidRPr="00E83F70">
        <w:rPr>
          <w:rFonts w:ascii="Arial Narrow" w:hAnsi="Arial Narrow" w:cs="Arial"/>
        </w:rPr>
        <w:t xml:space="preserve"> </w:t>
      </w:r>
      <w:r w:rsidRPr="00E83F70">
        <w:rPr>
          <w:rFonts w:ascii="Arial Narrow" w:hAnsi="Arial Narrow" w:cs="Arial"/>
        </w:rPr>
        <w:t>Toutes Taxes</w:t>
      </w:r>
      <w:r w:rsidR="0000396D" w:rsidRPr="00E83F70">
        <w:rPr>
          <w:rFonts w:ascii="Arial Narrow" w:hAnsi="Arial Narrow" w:cs="Arial"/>
        </w:rPr>
        <w:t xml:space="preserve"> </w:t>
      </w:r>
      <w:r w:rsidRPr="00E83F70">
        <w:rPr>
          <w:rFonts w:ascii="Arial Narrow" w:hAnsi="Arial Narrow" w:cs="Arial"/>
        </w:rPr>
        <w:t>Comprises</w:t>
      </w:r>
      <w:r w:rsidR="0000396D" w:rsidRPr="00E83F70">
        <w:rPr>
          <w:rFonts w:ascii="Arial Narrow" w:hAnsi="Arial Narrow" w:cs="Arial"/>
        </w:rPr>
        <w:t xml:space="preserve"> </w:t>
      </w:r>
      <w:r w:rsidRPr="00E83F70">
        <w:rPr>
          <w:rFonts w:ascii="Arial Narrow" w:hAnsi="Arial Narrow" w:cs="Arial"/>
        </w:rPr>
        <w:t>de la Lettre-commande n°…………...........................................,payable</w:t>
      </w:r>
      <w:r w:rsidR="0000396D" w:rsidRPr="00E83F70">
        <w:rPr>
          <w:rFonts w:ascii="Arial Narrow" w:hAnsi="Arial Narrow" w:cs="Arial"/>
        </w:rPr>
        <w:t xml:space="preserve"> </w:t>
      </w:r>
      <w:r w:rsidRPr="00E83F70">
        <w:rPr>
          <w:rFonts w:ascii="Arial Narrow" w:hAnsi="Arial Narrow" w:cs="Arial"/>
        </w:rPr>
        <w:t>dès</w:t>
      </w:r>
      <w:r w:rsidR="0000396D" w:rsidRPr="00E83F70">
        <w:rPr>
          <w:rFonts w:ascii="Arial Narrow" w:hAnsi="Arial Narrow" w:cs="Arial"/>
        </w:rPr>
        <w:t xml:space="preserve"> </w:t>
      </w:r>
      <w:r w:rsidRPr="00E83F70">
        <w:rPr>
          <w:rFonts w:ascii="Arial Narrow" w:hAnsi="Arial Narrow" w:cs="Arial"/>
        </w:rPr>
        <w:t>la</w:t>
      </w:r>
      <w:r w:rsidR="0000396D" w:rsidRPr="00E83F70">
        <w:rPr>
          <w:rFonts w:ascii="Arial Narrow" w:hAnsi="Arial Narrow" w:cs="Arial"/>
        </w:rPr>
        <w:t xml:space="preserve"> </w:t>
      </w:r>
      <w:r w:rsidRPr="00E83F70">
        <w:rPr>
          <w:rFonts w:ascii="Arial Narrow" w:hAnsi="Arial Narrow" w:cs="Arial"/>
        </w:rPr>
        <w:t>notification</w:t>
      </w:r>
      <w:r w:rsidR="0000396D" w:rsidRPr="00E83F70">
        <w:rPr>
          <w:rFonts w:ascii="Arial Narrow" w:hAnsi="Arial Narrow" w:cs="Arial"/>
        </w:rPr>
        <w:t xml:space="preserve"> </w:t>
      </w:r>
      <w:r w:rsidRPr="00E83F70">
        <w:rPr>
          <w:rFonts w:ascii="Arial Narrow" w:hAnsi="Arial Narrow" w:cs="Arial"/>
        </w:rPr>
        <w:t>de</w:t>
      </w:r>
      <w:r w:rsidR="0000396D" w:rsidRPr="00E83F70">
        <w:rPr>
          <w:rFonts w:ascii="Arial Narrow" w:hAnsi="Arial Narrow" w:cs="Arial"/>
        </w:rPr>
        <w:t xml:space="preserve"> </w:t>
      </w:r>
      <w:r w:rsidRPr="00E83F70">
        <w:rPr>
          <w:rFonts w:ascii="Arial Narrow" w:hAnsi="Arial Narrow" w:cs="Arial"/>
        </w:rPr>
        <w:t>l’ordre</w:t>
      </w:r>
      <w:r w:rsidR="0000396D" w:rsidRPr="00E83F70">
        <w:rPr>
          <w:rFonts w:ascii="Arial Narrow" w:hAnsi="Arial Narrow" w:cs="Arial"/>
        </w:rPr>
        <w:t xml:space="preserve"> </w:t>
      </w:r>
      <w:r w:rsidRPr="00E83F70">
        <w:rPr>
          <w:rFonts w:ascii="Arial Narrow" w:hAnsi="Arial Narrow" w:cs="Arial"/>
        </w:rPr>
        <w:t>de service</w:t>
      </w:r>
      <w:r w:rsidR="0000396D" w:rsidRPr="00E83F70">
        <w:rPr>
          <w:rFonts w:ascii="Arial Narrow" w:hAnsi="Arial Narrow" w:cs="Arial"/>
        </w:rPr>
        <w:t xml:space="preserve"> </w:t>
      </w:r>
      <w:r w:rsidRPr="00E83F70">
        <w:rPr>
          <w:rFonts w:ascii="Arial Narrow" w:hAnsi="Arial Narrow" w:cs="Arial"/>
        </w:rPr>
        <w:t>correspondant,</w:t>
      </w:r>
      <w:r w:rsidR="0000396D" w:rsidRPr="00E83F70">
        <w:rPr>
          <w:rFonts w:ascii="Arial Narrow" w:hAnsi="Arial Narrow" w:cs="Arial"/>
        </w:rPr>
        <w:t xml:space="preserve"> </w:t>
      </w:r>
      <w:r w:rsidRPr="00E83F70">
        <w:rPr>
          <w:rFonts w:ascii="Arial Narrow" w:hAnsi="Arial Narrow" w:cs="Arial"/>
        </w:rPr>
        <w:t xml:space="preserve">soit:…………..........................................…….. </w:t>
      </w:r>
      <w:proofErr w:type="gramStart"/>
      <w:r w:rsidRPr="00E83F70">
        <w:rPr>
          <w:rFonts w:ascii="Arial Narrow" w:hAnsi="Arial Narrow" w:cs="Arial"/>
        </w:rPr>
        <w:t>francs</w:t>
      </w:r>
      <w:proofErr w:type="gramEnd"/>
      <w:r w:rsidR="0000396D" w:rsidRPr="00E83F70">
        <w:rPr>
          <w:rFonts w:ascii="Arial Narrow" w:hAnsi="Arial Narrow" w:cs="Arial"/>
        </w:rPr>
        <w:t xml:space="preserve"> </w:t>
      </w:r>
      <w:r w:rsidRPr="00E83F70">
        <w:rPr>
          <w:rFonts w:ascii="Arial Narrow" w:hAnsi="Arial Narrow" w:cs="Arial"/>
        </w:rPr>
        <w:t>CFA</w:t>
      </w:r>
      <w:r w:rsidR="0000396D" w:rsidRPr="00E83F70">
        <w:rPr>
          <w:rFonts w:ascii="Arial Narrow" w:hAnsi="Arial Narrow" w:cs="Arial"/>
        </w:rPr>
        <w:t>.</w:t>
      </w:r>
    </w:p>
    <w:p w:rsidR="00F551C2" w:rsidRPr="00E83F70" w:rsidRDefault="00F551C2" w:rsidP="00F551C2">
      <w:pPr>
        <w:widowControl w:val="0"/>
        <w:tabs>
          <w:tab w:val="left" w:pos="6420"/>
        </w:tabs>
        <w:autoSpaceDE w:val="0"/>
        <w:jc w:val="both"/>
        <w:rPr>
          <w:rFonts w:ascii="Arial Narrow" w:hAnsi="Arial Narrow"/>
        </w:rPr>
      </w:pPr>
      <w:r w:rsidRPr="00E83F70">
        <w:rPr>
          <w:rFonts w:ascii="Arial Narrow" w:hAnsi="Arial Narrow" w:cs="Arial"/>
        </w:rPr>
        <w:t>La</w:t>
      </w:r>
      <w:r w:rsidR="0000396D" w:rsidRPr="00E83F70">
        <w:rPr>
          <w:rFonts w:ascii="Arial Narrow" w:hAnsi="Arial Narrow" w:cs="Arial"/>
        </w:rPr>
        <w:t xml:space="preserve"> </w:t>
      </w:r>
      <w:r w:rsidRPr="00E83F70">
        <w:rPr>
          <w:rFonts w:ascii="Arial Narrow" w:hAnsi="Arial Narrow" w:cs="Arial"/>
        </w:rPr>
        <w:t>présente</w:t>
      </w:r>
      <w:r w:rsidR="0000396D" w:rsidRPr="00E83F70">
        <w:rPr>
          <w:rFonts w:ascii="Arial Narrow" w:hAnsi="Arial Narrow" w:cs="Arial"/>
        </w:rPr>
        <w:t xml:space="preserve"> </w:t>
      </w:r>
      <w:r w:rsidRPr="00E83F70">
        <w:rPr>
          <w:rFonts w:ascii="Arial Narrow" w:hAnsi="Arial Narrow" w:cs="Arial"/>
        </w:rPr>
        <w:t>garantie</w:t>
      </w:r>
      <w:r w:rsidR="0000396D" w:rsidRPr="00E83F70">
        <w:rPr>
          <w:rFonts w:ascii="Arial Narrow" w:hAnsi="Arial Narrow" w:cs="Arial"/>
        </w:rPr>
        <w:t xml:space="preserve"> </w:t>
      </w:r>
      <w:r w:rsidRPr="00E83F70">
        <w:rPr>
          <w:rFonts w:ascii="Arial Narrow" w:hAnsi="Arial Narrow" w:cs="Arial"/>
        </w:rPr>
        <w:t>entrera</w:t>
      </w:r>
      <w:r w:rsidR="0000396D" w:rsidRPr="00E83F70">
        <w:rPr>
          <w:rFonts w:ascii="Arial Narrow" w:hAnsi="Arial Narrow" w:cs="Arial"/>
        </w:rPr>
        <w:t xml:space="preserve"> </w:t>
      </w:r>
      <w:r w:rsidRPr="00E83F70">
        <w:rPr>
          <w:rFonts w:ascii="Arial Narrow" w:hAnsi="Arial Narrow" w:cs="Arial"/>
        </w:rPr>
        <w:t>en</w:t>
      </w:r>
      <w:r w:rsidR="0000396D" w:rsidRPr="00E83F70">
        <w:rPr>
          <w:rFonts w:ascii="Arial Narrow" w:hAnsi="Arial Narrow" w:cs="Arial"/>
        </w:rPr>
        <w:t xml:space="preserve"> </w:t>
      </w:r>
      <w:r w:rsidRPr="00E83F70">
        <w:rPr>
          <w:rFonts w:ascii="Arial Narrow" w:hAnsi="Arial Narrow" w:cs="Arial"/>
        </w:rPr>
        <w:t>vigueur</w:t>
      </w:r>
      <w:r w:rsidR="0000396D" w:rsidRPr="00E83F70">
        <w:rPr>
          <w:rFonts w:ascii="Arial Narrow" w:hAnsi="Arial Narrow" w:cs="Arial"/>
        </w:rPr>
        <w:t xml:space="preserve"> </w:t>
      </w:r>
      <w:r w:rsidRPr="00E83F70">
        <w:rPr>
          <w:rFonts w:ascii="Arial Narrow" w:hAnsi="Arial Narrow" w:cs="Arial"/>
        </w:rPr>
        <w:t>et</w:t>
      </w:r>
      <w:r w:rsidR="0000396D" w:rsidRPr="00E83F70">
        <w:rPr>
          <w:rFonts w:ascii="Arial Narrow" w:hAnsi="Arial Narrow" w:cs="Arial"/>
        </w:rPr>
        <w:t xml:space="preserve"> </w:t>
      </w:r>
      <w:r w:rsidRPr="00E83F70">
        <w:rPr>
          <w:rFonts w:ascii="Arial Narrow" w:hAnsi="Arial Narrow" w:cs="Arial"/>
        </w:rPr>
        <w:t>prendra</w:t>
      </w:r>
      <w:r w:rsidR="0000396D" w:rsidRPr="00E83F70">
        <w:rPr>
          <w:rFonts w:ascii="Arial Narrow" w:hAnsi="Arial Narrow" w:cs="Arial"/>
        </w:rPr>
        <w:t xml:space="preserve"> </w:t>
      </w:r>
      <w:r w:rsidRPr="00E83F70">
        <w:rPr>
          <w:rFonts w:ascii="Arial Narrow" w:hAnsi="Arial Narrow" w:cs="Arial"/>
        </w:rPr>
        <w:t>effet</w:t>
      </w:r>
      <w:r w:rsidR="0000396D" w:rsidRPr="00E83F70">
        <w:rPr>
          <w:rFonts w:ascii="Arial Narrow" w:hAnsi="Arial Narrow" w:cs="Arial"/>
        </w:rPr>
        <w:t xml:space="preserve"> </w:t>
      </w:r>
      <w:r w:rsidRPr="00E83F70">
        <w:rPr>
          <w:rFonts w:ascii="Arial Narrow" w:hAnsi="Arial Narrow" w:cs="Arial"/>
        </w:rPr>
        <w:t>dès</w:t>
      </w:r>
      <w:r w:rsidRPr="00E83F70">
        <w:rPr>
          <w:rFonts w:ascii="Arial Narrow" w:hAnsi="Arial Narrow" w:cs="Arial"/>
          <w:spacing w:val="4"/>
        </w:rPr>
        <w:t xml:space="preserve"> virement </w:t>
      </w:r>
      <w:r w:rsidRPr="00E83F70">
        <w:rPr>
          <w:rFonts w:ascii="Arial Narrow" w:hAnsi="Arial Narrow" w:cs="Arial"/>
        </w:rPr>
        <w:t>des</w:t>
      </w:r>
      <w:r w:rsidR="0000396D" w:rsidRPr="00E83F70">
        <w:rPr>
          <w:rFonts w:ascii="Arial Narrow" w:hAnsi="Arial Narrow" w:cs="Arial"/>
        </w:rPr>
        <w:t xml:space="preserve"> </w:t>
      </w:r>
      <w:r w:rsidRPr="00E83F70">
        <w:rPr>
          <w:rFonts w:ascii="Arial Narrow" w:hAnsi="Arial Narrow" w:cs="Arial"/>
        </w:rPr>
        <w:t>parts</w:t>
      </w:r>
      <w:r w:rsidR="0000396D" w:rsidRPr="00E83F70">
        <w:rPr>
          <w:rFonts w:ascii="Arial Narrow" w:hAnsi="Arial Narrow" w:cs="Arial"/>
        </w:rPr>
        <w:t xml:space="preserve"> </w:t>
      </w:r>
      <w:r w:rsidRPr="00E83F70">
        <w:rPr>
          <w:rFonts w:ascii="Arial Narrow" w:hAnsi="Arial Narrow" w:cs="Arial"/>
        </w:rPr>
        <w:t>respectives</w:t>
      </w:r>
      <w:r w:rsidR="0000396D" w:rsidRPr="00E83F70">
        <w:rPr>
          <w:rFonts w:ascii="Arial Narrow" w:hAnsi="Arial Narrow" w:cs="Arial"/>
        </w:rPr>
        <w:t xml:space="preserve"> </w:t>
      </w:r>
      <w:r w:rsidRPr="00E83F70">
        <w:rPr>
          <w:rFonts w:ascii="Arial Narrow" w:hAnsi="Arial Narrow" w:cs="Arial"/>
        </w:rPr>
        <w:t>de</w:t>
      </w:r>
      <w:r w:rsidR="0000396D" w:rsidRPr="00E83F70">
        <w:rPr>
          <w:rFonts w:ascii="Arial Narrow" w:hAnsi="Arial Narrow" w:cs="Arial"/>
        </w:rPr>
        <w:t xml:space="preserve"> </w:t>
      </w:r>
      <w:r w:rsidRPr="00E83F70">
        <w:rPr>
          <w:rFonts w:ascii="Arial Narrow" w:hAnsi="Arial Narrow" w:cs="Arial"/>
        </w:rPr>
        <w:t xml:space="preserve">cette avance sur les comptes de …………..............................................….. </w:t>
      </w:r>
      <w:r w:rsidRPr="00E83F70">
        <w:rPr>
          <w:rFonts w:ascii="Arial Narrow" w:hAnsi="Arial Narrow" w:cs="Arial"/>
          <w:i/>
          <w:iCs/>
        </w:rPr>
        <w:t>[</w:t>
      </w:r>
      <w:proofErr w:type="gramStart"/>
      <w:r w:rsidRPr="00E83F70">
        <w:rPr>
          <w:rFonts w:ascii="Arial Narrow" w:hAnsi="Arial Narrow" w:cs="Arial"/>
          <w:i/>
          <w:iCs/>
        </w:rPr>
        <w:t>le</w:t>
      </w:r>
      <w:proofErr w:type="gramEnd"/>
      <w:r w:rsidRPr="00E83F70">
        <w:rPr>
          <w:rFonts w:ascii="Arial Narrow" w:hAnsi="Arial Narrow" w:cs="Arial"/>
          <w:i/>
          <w:iCs/>
        </w:rPr>
        <w:t xml:space="preserve"> titulaire] </w:t>
      </w:r>
      <w:r w:rsidRPr="00E83F70">
        <w:rPr>
          <w:rFonts w:ascii="Arial Narrow" w:hAnsi="Arial Narrow" w:cs="Arial"/>
        </w:rPr>
        <w:t xml:space="preserve">ouverts auprès de la banque …….................……..………….................…….. </w:t>
      </w:r>
      <w:proofErr w:type="gramStart"/>
      <w:r w:rsidRPr="00E83F70">
        <w:rPr>
          <w:rFonts w:ascii="Arial Narrow" w:hAnsi="Arial Narrow" w:cs="Arial"/>
        </w:rPr>
        <w:t>sous</w:t>
      </w:r>
      <w:proofErr w:type="gramEnd"/>
      <w:r w:rsidR="0000396D" w:rsidRPr="00E83F70">
        <w:rPr>
          <w:rFonts w:ascii="Arial Narrow" w:hAnsi="Arial Narrow" w:cs="Arial"/>
        </w:rPr>
        <w:t xml:space="preserve"> </w:t>
      </w:r>
      <w:r w:rsidRPr="00E83F70">
        <w:rPr>
          <w:rFonts w:ascii="Arial Narrow" w:hAnsi="Arial Narrow" w:cs="Arial"/>
        </w:rPr>
        <w:t>le</w:t>
      </w:r>
      <w:r w:rsidR="0000396D" w:rsidRPr="00E83F70">
        <w:rPr>
          <w:rFonts w:ascii="Arial Narrow" w:hAnsi="Arial Narrow" w:cs="Arial"/>
        </w:rPr>
        <w:t xml:space="preserve"> </w:t>
      </w:r>
      <w:r w:rsidRPr="00E83F70">
        <w:rPr>
          <w:rFonts w:ascii="Arial Narrow" w:hAnsi="Arial Narrow" w:cs="Arial"/>
        </w:rPr>
        <w:t>n°………….................……..………….................……..</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Elle</w:t>
      </w:r>
      <w:r w:rsidR="0000396D" w:rsidRPr="00E83F70">
        <w:rPr>
          <w:rFonts w:ascii="Arial Narrow" w:hAnsi="Arial Narrow" w:cs="Arial"/>
        </w:rPr>
        <w:t xml:space="preserve"> </w:t>
      </w:r>
      <w:r w:rsidRPr="00E83F70">
        <w:rPr>
          <w:rFonts w:ascii="Arial Narrow" w:hAnsi="Arial Narrow" w:cs="Arial"/>
        </w:rPr>
        <w:t>restera</w:t>
      </w:r>
      <w:r w:rsidR="0000396D" w:rsidRPr="00E83F70">
        <w:rPr>
          <w:rFonts w:ascii="Arial Narrow" w:hAnsi="Arial Narrow" w:cs="Arial"/>
        </w:rPr>
        <w:t xml:space="preserve"> </w:t>
      </w:r>
      <w:r w:rsidRPr="00E83F70">
        <w:rPr>
          <w:rFonts w:ascii="Arial Narrow" w:hAnsi="Arial Narrow" w:cs="Arial"/>
        </w:rPr>
        <w:t>en</w:t>
      </w:r>
      <w:r w:rsidR="0000396D" w:rsidRPr="00E83F70">
        <w:rPr>
          <w:rFonts w:ascii="Arial Narrow" w:hAnsi="Arial Narrow" w:cs="Arial"/>
        </w:rPr>
        <w:t xml:space="preserve"> </w:t>
      </w:r>
      <w:r w:rsidRPr="00E83F70">
        <w:rPr>
          <w:rFonts w:ascii="Arial Narrow" w:hAnsi="Arial Narrow" w:cs="Arial"/>
        </w:rPr>
        <w:t>vigueur</w:t>
      </w:r>
      <w:r w:rsidR="0000396D" w:rsidRPr="00E83F70">
        <w:rPr>
          <w:rFonts w:ascii="Arial Narrow" w:hAnsi="Arial Narrow" w:cs="Arial"/>
        </w:rPr>
        <w:t xml:space="preserve"> </w:t>
      </w:r>
      <w:r w:rsidRPr="00E83F70">
        <w:rPr>
          <w:rFonts w:ascii="Arial Narrow" w:hAnsi="Arial Narrow" w:cs="Arial"/>
        </w:rPr>
        <w:t>jusqu’au</w:t>
      </w:r>
      <w:r w:rsidR="0000396D" w:rsidRPr="00E83F70">
        <w:rPr>
          <w:rFonts w:ascii="Arial Narrow" w:hAnsi="Arial Narrow" w:cs="Arial"/>
        </w:rPr>
        <w:t xml:space="preserve"> </w:t>
      </w:r>
      <w:r w:rsidRPr="00E83F70">
        <w:rPr>
          <w:rFonts w:ascii="Arial Narrow" w:hAnsi="Arial Narrow" w:cs="Arial"/>
        </w:rPr>
        <w:t>remboursement</w:t>
      </w:r>
      <w:r w:rsidR="0000396D" w:rsidRPr="00E83F70">
        <w:rPr>
          <w:rFonts w:ascii="Arial Narrow" w:hAnsi="Arial Narrow" w:cs="Arial"/>
        </w:rPr>
        <w:t xml:space="preserve"> </w:t>
      </w:r>
      <w:r w:rsidRPr="00E83F70">
        <w:rPr>
          <w:rFonts w:ascii="Arial Narrow" w:hAnsi="Arial Narrow" w:cs="Arial"/>
        </w:rPr>
        <w:t>de</w:t>
      </w:r>
      <w:r w:rsidR="0000396D" w:rsidRPr="00E83F70">
        <w:rPr>
          <w:rFonts w:ascii="Arial Narrow" w:hAnsi="Arial Narrow" w:cs="Arial"/>
        </w:rPr>
        <w:t xml:space="preserve"> </w:t>
      </w:r>
      <w:r w:rsidRPr="00E83F70">
        <w:rPr>
          <w:rFonts w:ascii="Arial Narrow" w:hAnsi="Arial Narrow" w:cs="Arial"/>
        </w:rPr>
        <w:t>l’avance</w:t>
      </w:r>
      <w:r w:rsidR="0000396D" w:rsidRPr="00E83F70">
        <w:rPr>
          <w:rFonts w:ascii="Arial Narrow" w:hAnsi="Arial Narrow" w:cs="Arial"/>
        </w:rPr>
        <w:t xml:space="preserve"> </w:t>
      </w:r>
      <w:r w:rsidRPr="00E83F70">
        <w:rPr>
          <w:rFonts w:ascii="Arial Narrow" w:hAnsi="Arial Narrow" w:cs="Arial"/>
        </w:rPr>
        <w:t>conformément</w:t>
      </w:r>
      <w:r w:rsidR="0000396D" w:rsidRPr="00E83F70">
        <w:rPr>
          <w:rFonts w:ascii="Arial Narrow" w:hAnsi="Arial Narrow" w:cs="Arial"/>
        </w:rPr>
        <w:t xml:space="preserve"> </w:t>
      </w:r>
      <w:r w:rsidRPr="00E83F70">
        <w:rPr>
          <w:rFonts w:ascii="Arial Narrow" w:hAnsi="Arial Narrow" w:cs="Arial"/>
        </w:rPr>
        <w:t>à</w:t>
      </w:r>
      <w:r w:rsidR="0000396D" w:rsidRPr="00E83F70">
        <w:rPr>
          <w:rFonts w:ascii="Arial Narrow" w:hAnsi="Arial Narrow" w:cs="Arial"/>
        </w:rPr>
        <w:t xml:space="preserve"> </w:t>
      </w:r>
      <w:r w:rsidRPr="00E83F70">
        <w:rPr>
          <w:rFonts w:ascii="Arial Narrow" w:hAnsi="Arial Narrow" w:cs="Arial"/>
        </w:rPr>
        <w:t>la</w:t>
      </w:r>
      <w:r w:rsidR="0000396D" w:rsidRPr="00E83F70">
        <w:rPr>
          <w:rFonts w:ascii="Arial Narrow" w:hAnsi="Arial Narrow" w:cs="Arial"/>
        </w:rPr>
        <w:t xml:space="preserve"> </w:t>
      </w:r>
      <w:r w:rsidRPr="00E83F70">
        <w:rPr>
          <w:rFonts w:ascii="Arial Narrow" w:hAnsi="Arial Narrow" w:cs="Arial"/>
        </w:rPr>
        <w:t>procédure</w:t>
      </w:r>
      <w:r w:rsidR="0000396D" w:rsidRPr="00E83F70">
        <w:rPr>
          <w:rFonts w:ascii="Arial Narrow" w:hAnsi="Arial Narrow" w:cs="Arial"/>
        </w:rPr>
        <w:t xml:space="preserve"> </w:t>
      </w:r>
      <w:r w:rsidRPr="00E83F70">
        <w:rPr>
          <w:rFonts w:ascii="Arial Narrow" w:hAnsi="Arial Narrow" w:cs="Arial"/>
        </w:rPr>
        <w:t>fixée</w:t>
      </w:r>
      <w:r w:rsidR="0000396D" w:rsidRPr="00E83F70">
        <w:rPr>
          <w:rFonts w:ascii="Arial Narrow" w:hAnsi="Arial Narrow" w:cs="Arial"/>
        </w:rPr>
        <w:t xml:space="preserve"> </w:t>
      </w:r>
      <w:r w:rsidRPr="00E83F70">
        <w:rPr>
          <w:rFonts w:ascii="Arial Narrow" w:hAnsi="Arial Narrow" w:cs="Arial"/>
        </w:rPr>
        <w:t>par le</w:t>
      </w:r>
      <w:r w:rsidR="0000396D" w:rsidRPr="00E83F70">
        <w:rPr>
          <w:rFonts w:ascii="Arial Narrow" w:hAnsi="Arial Narrow" w:cs="Arial"/>
        </w:rPr>
        <w:t xml:space="preserve"> </w:t>
      </w:r>
      <w:r w:rsidRPr="00E83F70">
        <w:rPr>
          <w:rFonts w:ascii="Arial Narrow" w:hAnsi="Arial Narrow" w:cs="Arial"/>
        </w:rPr>
        <w:t>CCAP.</w:t>
      </w:r>
      <w:r w:rsidR="0000396D" w:rsidRPr="00E83F70">
        <w:rPr>
          <w:rFonts w:ascii="Arial Narrow" w:hAnsi="Arial Narrow" w:cs="Arial"/>
        </w:rPr>
        <w:t xml:space="preserve"> </w:t>
      </w:r>
      <w:r w:rsidRPr="00E83F70">
        <w:rPr>
          <w:rFonts w:ascii="Arial Narrow" w:hAnsi="Arial Narrow" w:cs="Arial"/>
        </w:rPr>
        <w:t>Toutefois,</w:t>
      </w:r>
      <w:r w:rsidR="0000396D" w:rsidRPr="00E83F70">
        <w:rPr>
          <w:rFonts w:ascii="Arial Narrow" w:hAnsi="Arial Narrow" w:cs="Arial"/>
        </w:rPr>
        <w:t xml:space="preserve"> </w:t>
      </w:r>
      <w:r w:rsidRPr="00E83F70">
        <w:rPr>
          <w:rFonts w:ascii="Arial Narrow" w:hAnsi="Arial Narrow" w:cs="Arial"/>
        </w:rPr>
        <w:t>le</w:t>
      </w:r>
      <w:r w:rsidR="0000396D" w:rsidRPr="00E83F70">
        <w:rPr>
          <w:rFonts w:ascii="Arial Narrow" w:hAnsi="Arial Narrow" w:cs="Arial"/>
        </w:rPr>
        <w:t xml:space="preserve"> </w:t>
      </w:r>
      <w:r w:rsidRPr="00E83F70">
        <w:rPr>
          <w:rFonts w:ascii="Arial Narrow" w:hAnsi="Arial Narrow" w:cs="Arial"/>
        </w:rPr>
        <w:t>montant</w:t>
      </w:r>
      <w:r w:rsidR="009B03AB" w:rsidRPr="00E83F70">
        <w:rPr>
          <w:rFonts w:ascii="Arial Narrow" w:hAnsi="Arial Narrow" w:cs="Arial"/>
        </w:rPr>
        <w:t xml:space="preserve"> </w:t>
      </w:r>
      <w:r w:rsidRPr="00E83F70">
        <w:rPr>
          <w:rFonts w:ascii="Arial Narrow" w:hAnsi="Arial Narrow" w:cs="Arial"/>
        </w:rPr>
        <w:t>de</w:t>
      </w:r>
      <w:r w:rsidR="009B03AB" w:rsidRPr="00E83F70">
        <w:rPr>
          <w:rFonts w:ascii="Arial Narrow" w:hAnsi="Arial Narrow" w:cs="Arial"/>
        </w:rPr>
        <w:t xml:space="preserve"> </w:t>
      </w:r>
      <w:r w:rsidRPr="00E83F70">
        <w:rPr>
          <w:rFonts w:ascii="Arial Narrow" w:hAnsi="Arial Narrow" w:cs="Arial"/>
        </w:rPr>
        <w:t>la</w:t>
      </w:r>
      <w:r w:rsidR="009B03AB" w:rsidRPr="00E83F70">
        <w:rPr>
          <w:rFonts w:ascii="Arial Narrow" w:hAnsi="Arial Narrow" w:cs="Arial"/>
        </w:rPr>
        <w:t xml:space="preserve"> </w:t>
      </w:r>
      <w:r w:rsidRPr="00E83F70">
        <w:rPr>
          <w:rFonts w:ascii="Arial Narrow" w:hAnsi="Arial Narrow" w:cs="Arial"/>
        </w:rPr>
        <w:t>caution</w:t>
      </w:r>
      <w:r w:rsidR="009B03AB" w:rsidRPr="00E83F70">
        <w:rPr>
          <w:rFonts w:ascii="Arial Narrow" w:hAnsi="Arial Narrow" w:cs="Arial"/>
        </w:rPr>
        <w:t xml:space="preserve"> </w:t>
      </w:r>
      <w:r w:rsidRPr="00E83F70">
        <w:rPr>
          <w:rFonts w:ascii="Arial Narrow" w:hAnsi="Arial Narrow" w:cs="Arial"/>
        </w:rPr>
        <w:t>sera</w:t>
      </w:r>
      <w:r w:rsidR="009B03AB" w:rsidRPr="00E83F70">
        <w:rPr>
          <w:rFonts w:ascii="Arial Narrow" w:hAnsi="Arial Narrow" w:cs="Arial"/>
        </w:rPr>
        <w:t xml:space="preserve"> </w:t>
      </w:r>
      <w:r w:rsidRPr="00E83F70">
        <w:rPr>
          <w:rFonts w:ascii="Arial Narrow" w:hAnsi="Arial Narrow" w:cs="Arial"/>
        </w:rPr>
        <w:t>réduit</w:t>
      </w:r>
      <w:r w:rsidR="009B03AB" w:rsidRPr="00E83F70">
        <w:rPr>
          <w:rFonts w:ascii="Arial Narrow" w:hAnsi="Arial Narrow" w:cs="Arial"/>
        </w:rPr>
        <w:t xml:space="preserve"> </w:t>
      </w:r>
      <w:r w:rsidRPr="00E83F70">
        <w:rPr>
          <w:rFonts w:ascii="Arial Narrow" w:hAnsi="Arial Narrow" w:cs="Arial"/>
        </w:rPr>
        <w:t>proportionnellement</w:t>
      </w:r>
      <w:r w:rsidR="009B03AB" w:rsidRPr="00E83F70">
        <w:rPr>
          <w:rFonts w:ascii="Arial Narrow" w:hAnsi="Arial Narrow" w:cs="Arial"/>
        </w:rPr>
        <w:t xml:space="preserve"> </w:t>
      </w:r>
      <w:r w:rsidRPr="00E83F70">
        <w:rPr>
          <w:rFonts w:ascii="Arial Narrow" w:hAnsi="Arial Narrow" w:cs="Arial"/>
        </w:rPr>
        <w:t>au</w:t>
      </w:r>
      <w:r w:rsidR="009B03AB" w:rsidRPr="00E83F70">
        <w:rPr>
          <w:rFonts w:ascii="Arial Narrow" w:hAnsi="Arial Narrow" w:cs="Arial"/>
        </w:rPr>
        <w:t xml:space="preserve"> </w:t>
      </w:r>
      <w:r w:rsidRPr="00E83F70">
        <w:rPr>
          <w:rFonts w:ascii="Arial Narrow" w:hAnsi="Arial Narrow" w:cs="Arial"/>
        </w:rPr>
        <w:t>remboursement</w:t>
      </w:r>
      <w:r w:rsidR="009B03AB" w:rsidRPr="00E83F70">
        <w:rPr>
          <w:rFonts w:ascii="Arial Narrow" w:hAnsi="Arial Narrow" w:cs="Arial"/>
        </w:rPr>
        <w:t xml:space="preserve"> </w:t>
      </w:r>
      <w:r w:rsidRPr="00E83F70">
        <w:rPr>
          <w:rFonts w:ascii="Arial Narrow" w:hAnsi="Arial Narrow" w:cs="Arial"/>
        </w:rPr>
        <w:t>de l’avance</w:t>
      </w:r>
      <w:r w:rsidR="009B03AB" w:rsidRPr="00E83F70">
        <w:rPr>
          <w:rFonts w:ascii="Arial Narrow" w:hAnsi="Arial Narrow" w:cs="Arial"/>
        </w:rPr>
        <w:t xml:space="preserve"> </w:t>
      </w:r>
      <w:r w:rsidRPr="00E83F70">
        <w:rPr>
          <w:rFonts w:ascii="Arial Narrow" w:hAnsi="Arial Narrow" w:cs="Arial"/>
        </w:rPr>
        <w:t>au</w:t>
      </w:r>
      <w:r w:rsidR="009B03AB" w:rsidRPr="00E83F70">
        <w:rPr>
          <w:rFonts w:ascii="Arial Narrow" w:hAnsi="Arial Narrow" w:cs="Arial"/>
        </w:rPr>
        <w:t xml:space="preserve"> </w:t>
      </w:r>
      <w:r w:rsidRPr="00E83F70">
        <w:rPr>
          <w:rFonts w:ascii="Arial Narrow" w:hAnsi="Arial Narrow" w:cs="Arial"/>
        </w:rPr>
        <w:t>fur</w:t>
      </w:r>
      <w:r w:rsidR="009B03AB" w:rsidRPr="00E83F70">
        <w:rPr>
          <w:rFonts w:ascii="Arial Narrow" w:hAnsi="Arial Narrow" w:cs="Arial"/>
        </w:rPr>
        <w:t xml:space="preserve"> </w:t>
      </w:r>
      <w:r w:rsidRPr="00E83F70">
        <w:rPr>
          <w:rFonts w:ascii="Arial Narrow" w:hAnsi="Arial Narrow" w:cs="Arial"/>
        </w:rPr>
        <w:t>et</w:t>
      </w:r>
      <w:r w:rsidR="009B03AB" w:rsidRPr="00E83F70">
        <w:rPr>
          <w:rFonts w:ascii="Arial Narrow" w:hAnsi="Arial Narrow" w:cs="Arial"/>
        </w:rPr>
        <w:t xml:space="preserve"> </w:t>
      </w:r>
      <w:r w:rsidRPr="00E83F70">
        <w:rPr>
          <w:rFonts w:ascii="Arial Narrow" w:hAnsi="Arial Narrow" w:cs="Arial"/>
        </w:rPr>
        <w:t>à</w:t>
      </w:r>
      <w:r w:rsidR="009B03AB" w:rsidRPr="00E83F70">
        <w:rPr>
          <w:rFonts w:ascii="Arial Narrow" w:hAnsi="Arial Narrow" w:cs="Arial"/>
        </w:rPr>
        <w:t xml:space="preserve"> </w:t>
      </w:r>
      <w:r w:rsidRPr="00E83F70">
        <w:rPr>
          <w:rFonts w:ascii="Arial Narrow" w:hAnsi="Arial Narrow" w:cs="Arial"/>
        </w:rPr>
        <w:t>mesure</w:t>
      </w:r>
      <w:r w:rsidR="009B03AB" w:rsidRPr="00E83F70">
        <w:rPr>
          <w:rFonts w:ascii="Arial Narrow" w:hAnsi="Arial Narrow" w:cs="Arial"/>
        </w:rPr>
        <w:t xml:space="preserve"> </w:t>
      </w:r>
      <w:r w:rsidRPr="00E83F70">
        <w:rPr>
          <w:rFonts w:ascii="Arial Narrow" w:hAnsi="Arial Narrow" w:cs="Arial"/>
        </w:rPr>
        <w:t>des</w:t>
      </w:r>
      <w:r w:rsidR="009B03AB" w:rsidRPr="00E83F70">
        <w:rPr>
          <w:rFonts w:ascii="Arial Narrow" w:hAnsi="Arial Narrow" w:cs="Arial"/>
        </w:rPr>
        <w:t xml:space="preserve"> </w:t>
      </w:r>
      <w:r w:rsidRPr="00E83F70">
        <w:rPr>
          <w:rFonts w:ascii="Arial Narrow" w:hAnsi="Arial Narrow" w:cs="Arial"/>
        </w:rPr>
        <w:t>remboursement</w:t>
      </w:r>
      <w:r w:rsidR="009B03AB" w:rsidRPr="00E83F70">
        <w:rPr>
          <w:rFonts w:ascii="Arial Narrow" w:hAnsi="Arial Narrow" w:cs="Arial"/>
        </w:rPr>
        <w:t>s</w:t>
      </w:r>
      <w:r w:rsidRPr="00E83F70">
        <w:rPr>
          <w:rFonts w:ascii="Arial Narrow" w:hAnsi="Arial Narrow" w:cs="Arial"/>
        </w:rPr>
        <w:t>.</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La</w:t>
      </w:r>
      <w:r w:rsidR="00DD183C" w:rsidRPr="00E83F70">
        <w:rPr>
          <w:rFonts w:ascii="Arial Narrow" w:hAnsi="Arial Narrow" w:cs="Arial"/>
        </w:rPr>
        <w:t xml:space="preserve"> </w:t>
      </w:r>
      <w:r w:rsidRPr="00E83F70">
        <w:rPr>
          <w:rFonts w:ascii="Arial Narrow" w:hAnsi="Arial Narrow" w:cs="Arial"/>
        </w:rPr>
        <w:t>loi</w:t>
      </w:r>
      <w:r w:rsidR="00DD183C" w:rsidRPr="00E83F70">
        <w:rPr>
          <w:rFonts w:ascii="Arial Narrow" w:hAnsi="Arial Narrow" w:cs="Arial"/>
        </w:rPr>
        <w:t xml:space="preserve"> </w:t>
      </w:r>
      <w:r w:rsidRPr="00E83F70">
        <w:rPr>
          <w:rFonts w:ascii="Arial Narrow" w:hAnsi="Arial Narrow" w:cs="Arial"/>
        </w:rPr>
        <w:t>et</w:t>
      </w:r>
      <w:r w:rsidR="00DD183C" w:rsidRPr="00E83F70">
        <w:rPr>
          <w:rFonts w:ascii="Arial Narrow" w:hAnsi="Arial Narrow" w:cs="Arial"/>
        </w:rPr>
        <w:t xml:space="preserve"> </w:t>
      </w:r>
      <w:r w:rsidRPr="00E83F70">
        <w:rPr>
          <w:rFonts w:ascii="Arial Narrow" w:hAnsi="Arial Narrow" w:cs="Arial"/>
        </w:rPr>
        <w:t>la</w:t>
      </w:r>
      <w:r w:rsidR="00DD183C" w:rsidRPr="00E83F70">
        <w:rPr>
          <w:rFonts w:ascii="Arial Narrow" w:hAnsi="Arial Narrow" w:cs="Arial"/>
        </w:rPr>
        <w:t xml:space="preserve"> </w:t>
      </w:r>
      <w:r w:rsidRPr="00E83F70">
        <w:rPr>
          <w:rFonts w:ascii="Arial Narrow" w:hAnsi="Arial Narrow" w:cs="Arial"/>
        </w:rPr>
        <w:t>juridiction</w:t>
      </w:r>
      <w:r w:rsidR="00DD183C" w:rsidRPr="00E83F70">
        <w:rPr>
          <w:rFonts w:ascii="Arial Narrow" w:hAnsi="Arial Narrow" w:cs="Arial"/>
        </w:rPr>
        <w:t xml:space="preserve"> </w:t>
      </w:r>
      <w:r w:rsidRPr="00E83F70">
        <w:rPr>
          <w:rFonts w:ascii="Arial Narrow" w:hAnsi="Arial Narrow" w:cs="Arial"/>
        </w:rPr>
        <w:t>applicables</w:t>
      </w:r>
      <w:r w:rsidR="00DD183C" w:rsidRPr="00E83F70">
        <w:rPr>
          <w:rFonts w:ascii="Arial Narrow" w:hAnsi="Arial Narrow" w:cs="Arial"/>
        </w:rPr>
        <w:t xml:space="preserve"> </w:t>
      </w:r>
      <w:r w:rsidRPr="00E83F70">
        <w:rPr>
          <w:rFonts w:ascii="Arial Narrow" w:hAnsi="Arial Narrow" w:cs="Arial"/>
        </w:rPr>
        <w:t>à</w:t>
      </w:r>
      <w:r w:rsidR="00DD183C" w:rsidRPr="00E83F70">
        <w:rPr>
          <w:rFonts w:ascii="Arial Narrow" w:hAnsi="Arial Narrow" w:cs="Arial"/>
        </w:rPr>
        <w:t xml:space="preserve"> </w:t>
      </w:r>
      <w:r w:rsidRPr="00E83F70">
        <w:rPr>
          <w:rFonts w:ascii="Arial Narrow" w:hAnsi="Arial Narrow" w:cs="Arial"/>
        </w:rPr>
        <w:t>la</w:t>
      </w:r>
      <w:r w:rsidR="00DD183C" w:rsidRPr="00E83F70">
        <w:rPr>
          <w:rFonts w:ascii="Arial Narrow" w:hAnsi="Arial Narrow" w:cs="Arial"/>
        </w:rPr>
        <w:t xml:space="preserve"> </w:t>
      </w:r>
      <w:r w:rsidRPr="00E83F70">
        <w:rPr>
          <w:rFonts w:ascii="Arial Narrow" w:hAnsi="Arial Narrow" w:cs="Arial"/>
        </w:rPr>
        <w:t>garantie</w:t>
      </w:r>
      <w:r w:rsidR="00DD183C" w:rsidRPr="00E83F70">
        <w:rPr>
          <w:rFonts w:ascii="Arial Narrow" w:hAnsi="Arial Narrow" w:cs="Arial"/>
        </w:rPr>
        <w:t xml:space="preserve"> </w:t>
      </w:r>
      <w:r w:rsidRPr="00E83F70">
        <w:rPr>
          <w:rFonts w:ascii="Arial Narrow" w:hAnsi="Arial Narrow" w:cs="Arial"/>
        </w:rPr>
        <w:t>sont</w:t>
      </w:r>
      <w:r w:rsidR="00DD183C" w:rsidRPr="00E83F70">
        <w:rPr>
          <w:rFonts w:ascii="Arial Narrow" w:hAnsi="Arial Narrow" w:cs="Arial"/>
        </w:rPr>
        <w:t xml:space="preserve"> </w:t>
      </w:r>
      <w:r w:rsidRPr="00E83F70">
        <w:rPr>
          <w:rFonts w:ascii="Arial Narrow" w:hAnsi="Arial Narrow" w:cs="Arial"/>
        </w:rPr>
        <w:t>celles</w:t>
      </w:r>
      <w:r w:rsidR="00DD183C" w:rsidRPr="00E83F70">
        <w:rPr>
          <w:rFonts w:ascii="Arial Narrow" w:hAnsi="Arial Narrow" w:cs="Arial"/>
        </w:rPr>
        <w:t xml:space="preserve"> </w:t>
      </w:r>
      <w:r w:rsidRPr="00E83F70">
        <w:rPr>
          <w:rFonts w:ascii="Arial Narrow" w:hAnsi="Arial Narrow" w:cs="Arial"/>
        </w:rPr>
        <w:t>de</w:t>
      </w:r>
      <w:r w:rsidR="00DD183C" w:rsidRPr="00E83F70">
        <w:rPr>
          <w:rFonts w:ascii="Arial Narrow" w:hAnsi="Arial Narrow" w:cs="Arial"/>
        </w:rPr>
        <w:t xml:space="preserve"> </w:t>
      </w:r>
      <w:r w:rsidRPr="00E83F70">
        <w:rPr>
          <w:rFonts w:ascii="Arial Narrow" w:hAnsi="Arial Narrow" w:cs="Arial"/>
        </w:rPr>
        <w:t>la</w:t>
      </w:r>
      <w:r w:rsidR="00DD183C" w:rsidRPr="00E83F70">
        <w:rPr>
          <w:rFonts w:ascii="Arial Narrow" w:hAnsi="Arial Narrow" w:cs="Arial"/>
        </w:rPr>
        <w:t xml:space="preserve"> </w:t>
      </w:r>
      <w:r w:rsidRPr="00E83F70">
        <w:rPr>
          <w:rFonts w:ascii="Arial Narrow" w:hAnsi="Arial Narrow" w:cs="Arial"/>
        </w:rPr>
        <w:t>République</w:t>
      </w:r>
      <w:r w:rsidR="00DD183C" w:rsidRPr="00E83F70">
        <w:rPr>
          <w:rFonts w:ascii="Arial Narrow" w:hAnsi="Arial Narrow" w:cs="Arial"/>
        </w:rPr>
        <w:t xml:space="preserve"> </w:t>
      </w:r>
      <w:r w:rsidRPr="00E83F70">
        <w:rPr>
          <w:rFonts w:ascii="Arial Narrow" w:hAnsi="Arial Narrow" w:cs="Arial"/>
        </w:rPr>
        <w:t>du</w:t>
      </w:r>
      <w:r w:rsidR="00DD183C" w:rsidRPr="00E83F70">
        <w:rPr>
          <w:rFonts w:ascii="Arial Narrow" w:hAnsi="Arial Narrow" w:cs="Arial"/>
        </w:rPr>
        <w:t xml:space="preserve"> </w:t>
      </w:r>
      <w:r w:rsidRPr="00E83F70">
        <w:rPr>
          <w:rFonts w:ascii="Arial Narrow" w:hAnsi="Arial Narrow" w:cs="Arial"/>
        </w:rPr>
        <w:t>Cameroun.</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i/>
          <w:iCs/>
        </w:rPr>
        <w:t>Signé</w:t>
      </w:r>
      <w:r w:rsidR="00DD183C" w:rsidRPr="00E83F70">
        <w:rPr>
          <w:rFonts w:ascii="Arial Narrow" w:hAnsi="Arial Narrow" w:cs="Arial"/>
          <w:i/>
          <w:iCs/>
        </w:rPr>
        <w:t xml:space="preserve"> </w:t>
      </w:r>
      <w:r w:rsidRPr="00E83F70">
        <w:rPr>
          <w:rFonts w:ascii="Arial Narrow" w:hAnsi="Arial Narrow" w:cs="Arial"/>
          <w:i/>
          <w:iCs/>
        </w:rPr>
        <w:t>et</w:t>
      </w:r>
      <w:r w:rsidR="00DD183C" w:rsidRPr="00E83F70">
        <w:rPr>
          <w:rFonts w:ascii="Arial Narrow" w:hAnsi="Arial Narrow" w:cs="Arial"/>
          <w:i/>
          <w:iCs/>
        </w:rPr>
        <w:t xml:space="preserve"> </w:t>
      </w:r>
      <w:r w:rsidRPr="00E83F70">
        <w:rPr>
          <w:rFonts w:ascii="Arial Narrow" w:hAnsi="Arial Narrow" w:cs="Arial"/>
          <w:i/>
          <w:iCs/>
        </w:rPr>
        <w:t>authentifié</w:t>
      </w:r>
      <w:r w:rsidR="00DD183C" w:rsidRPr="00E83F70">
        <w:rPr>
          <w:rFonts w:ascii="Arial Narrow" w:hAnsi="Arial Narrow" w:cs="Arial"/>
          <w:i/>
          <w:iCs/>
        </w:rPr>
        <w:t xml:space="preserve"> </w:t>
      </w:r>
      <w:r w:rsidRPr="00E83F70">
        <w:rPr>
          <w:rFonts w:ascii="Arial Narrow" w:hAnsi="Arial Narrow" w:cs="Arial"/>
          <w:i/>
          <w:iCs/>
        </w:rPr>
        <w:t>par</w:t>
      </w:r>
      <w:r w:rsidR="00DD183C" w:rsidRPr="00E83F70">
        <w:rPr>
          <w:rFonts w:ascii="Arial Narrow" w:hAnsi="Arial Narrow" w:cs="Arial"/>
          <w:i/>
          <w:iCs/>
        </w:rPr>
        <w:t xml:space="preserve"> </w:t>
      </w:r>
      <w:r w:rsidRPr="00E83F70">
        <w:rPr>
          <w:rFonts w:ascii="Arial Narrow" w:hAnsi="Arial Narrow" w:cs="Arial"/>
          <w:i/>
          <w:iCs/>
        </w:rPr>
        <w:t>la</w:t>
      </w:r>
      <w:r w:rsidR="00DD183C" w:rsidRPr="00E83F70">
        <w:rPr>
          <w:rFonts w:ascii="Arial Narrow" w:hAnsi="Arial Narrow" w:cs="Arial"/>
          <w:i/>
          <w:iCs/>
        </w:rPr>
        <w:t xml:space="preserve"> </w:t>
      </w:r>
      <w:r w:rsidRPr="00E83F70">
        <w:rPr>
          <w:rFonts w:ascii="Arial Narrow" w:hAnsi="Arial Narrow" w:cs="Arial"/>
          <w:i/>
          <w:iCs/>
        </w:rPr>
        <w:t>banque</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i/>
          <w:iCs/>
        </w:rPr>
        <w:t>à……………..........................……….</w:t>
      </w:r>
      <w:r w:rsidRPr="00E83F70">
        <w:rPr>
          <w:rFonts w:ascii="Arial Narrow" w:hAnsi="Arial Narrow" w:cs="Arial"/>
          <w:i/>
          <w:iCs/>
          <w:spacing w:val="-1"/>
        </w:rPr>
        <w:t>.</w:t>
      </w:r>
      <w:proofErr w:type="gramStart"/>
      <w:r w:rsidRPr="00E83F70">
        <w:rPr>
          <w:rFonts w:ascii="Arial Narrow" w:hAnsi="Arial Narrow" w:cs="Arial"/>
          <w:i/>
          <w:iCs/>
        </w:rPr>
        <w:t>,le</w:t>
      </w:r>
      <w:proofErr w:type="gramEnd"/>
      <w:r w:rsidRPr="00E83F70">
        <w:rPr>
          <w:rFonts w:ascii="Arial Narrow" w:hAnsi="Arial Narrow" w:cs="Arial"/>
          <w:i/>
          <w:iCs/>
        </w:rPr>
        <w:t>……………..........................………..</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i/>
          <w:iCs/>
        </w:rPr>
        <w:t>[</w:t>
      </w:r>
      <w:proofErr w:type="gramStart"/>
      <w:r w:rsidRPr="00E83F70">
        <w:rPr>
          <w:rFonts w:ascii="Arial Narrow" w:hAnsi="Arial Narrow" w:cs="Arial"/>
          <w:i/>
          <w:iCs/>
        </w:rPr>
        <w:t>signature</w:t>
      </w:r>
      <w:proofErr w:type="gramEnd"/>
      <w:r w:rsidR="00DD183C" w:rsidRPr="00E83F70">
        <w:rPr>
          <w:rFonts w:ascii="Arial Narrow" w:hAnsi="Arial Narrow" w:cs="Arial"/>
          <w:i/>
          <w:iCs/>
        </w:rPr>
        <w:t xml:space="preserve"> </w:t>
      </w:r>
      <w:r w:rsidRPr="00E83F70">
        <w:rPr>
          <w:rFonts w:ascii="Arial Narrow" w:hAnsi="Arial Narrow" w:cs="Arial"/>
          <w:i/>
          <w:iCs/>
        </w:rPr>
        <w:t>de</w:t>
      </w:r>
      <w:r w:rsidR="00DD183C" w:rsidRPr="00E83F70">
        <w:rPr>
          <w:rFonts w:ascii="Arial Narrow" w:hAnsi="Arial Narrow" w:cs="Arial"/>
          <w:i/>
          <w:iCs/>
        </w:rPr>
        <w:t xml:space="preserve"> </w:t>
      </w:r>
      <w:r w:rsidRPr="00E83F70">
        <w:rPr>
          <w:rFonts w:ascii="Arial Narrow" w:hAnsi="Arial Narrow" w:cs="Arial"/>
          <w:i/>
          <w:iCs/>
        </w:rPr>
        <w:t>la</w:t>
      </w:r>
      <w:r w:rsidR="00DD183C" w:rsidRPr="00E83F70">
        <w:rPr>
          <w:rFonts w:ascii="Arial Narrow" w:hAnsi="Arial Narrow" w:cs="Arial"/>
          <w:i/>
          <w:iCs/>
        </w:rPr>
        <w:t xml:space="preserve"> </w:t>
      </w:r>
      <w:r w:rsidRPr="00E83F70">
        <w:rPr>
          <w:rFonts w:ascii="Arial Narrow" w:hAnsi="Arial Narrow" w:cs="Arial"/>
          <w:i/>
          <w:iCs/>
        </w:rPr>
        <w:t>banque]</w:t>
      </w:r>
    </w:p>
    <w:p w:rsidR="00F551C2" w:rsidRPr="00E83F70" w:rsidRDefault="00F551C2" w:rsidP="00F551C2">
      <w:pPr>
        <w:pageBreakBefore/>
        <w:widowControl w:val="0"/>
        <w:autoSpaceDE w:val="0"/>
        <w:jc w:val="center"/>
        <w:rPr>
          <w:rFonts w:ascii="Arial Narrow" w:hAnsi="Arial Narrow"/>
        </w:rPr>
      </w:pPr>
      <w:r w:rsidRPr="00E83F70">
        <w:rPr>
          <w:rFonts w:ascii="Arial Narrow" w:hAnsi="Arial Narrow" w:cs="Arial"/>
          <w:b/>
          <w:bCs/>
        </w:rPr>
        <w:lastRenderedPageBreak/>
        <w:t>Annexen°5 : Modèle de caution de retenue de garantie</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Banque:…………...........................……………………</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Référence</w:t>
      </w:r>
      <w:r w:rsidR="00DD183C" w:rsidRPr="00E83F70">
        <w:rPr>
          <w:rFonts w:ascii="Arial Narrow" w:hAnsi="Arial Narrow" w:cs="Arial"/>
        </w:rPr>
        <w:t xml:space="preserve"> </w:t>
      </w:r>
      <w:r w:rsidRPr="00E83F70">
        <w:rPr>
          <w:rFonts w:ascii="Arial Narrow" w:hAnsi="Arial Narrow" w:cs="Arial"/>
        </w:rPr>
        <w:t>de</w:t>
      </w:r>
      <w:r w:rsidR="00DD183C" w:rsidRPr="00E83F70">
        <w:rPr>
          <w:rFonts w:ascii="Arial Narrow" w:hAnsi="Arial Narrow" w:cs="Arial"/>
        </w:rPr>
        <w:t xml:space="preserve"> </w:t>
      </w:r>
      <w:r w:rsidRPr="00E83F70">
        <w:rPr>
          <w:rFonts w:ascii="Arial Narrow" w:hAnsi="Arial Narrow" w:cs="Arial"/>
        </w:rPr>
        <w:t>la</w:t>
      </w:r>
      <w:r w:rsidR="00DD183C" w:rsidRPr="00E83F70">
        <w:rPr>
          <w:rFonts w:ascii="Arial Narrow" w:hAnsi="Arial Narrow" w:cs="Arial"/>
        </w:rPr>
        <w:t xml:space="preserve"> </w:t>
      </w:r>
      <w:r w:rsidRPr="00E83F70">
        <w:rPr>
          <w:rFonts w:ascii="Arial Narrow" w:hAnsi="Arial Narrow" w:cs="Arial"/>
        </w:rPr>
        <w:t>Caution:</w:t>
      </w:r>
      <w:r w:rsidR="00DD183C" w:rsidRPr="00E83F70">
        <w:rPr>
          <w:rFonts w:ascii="Arial Narrow" w:hAnsi="Arial Narrow" w:cs="Arial"/>
        </w:rPr>
        <w:t xml:space="preserve"> </w:t>
      </w:r>
      <w:r w:rsidRPr="00E83F70">
        <w:rPr>
          <w:rFonts w:ascii="Arial Narrow" w:hAnsi="Arial Narrow" w:cs="Arial"/>
        </w:rPr>
        <w:t>N°…………...........................……………………</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A</w:t>
      </w:r>
      <w:r w:rsidR="00DD183C" w:rsidRPr="00E83F70">
        <w:rPr>
          <w:rFonts w:ascii="Arial Narrow" w:hAnsi="Arial Narrow" w:cs="Arial"/>
        </w:rPr>
        <w:t xml:space="preserve"> </w:t>
      </w:r>
      <w:r w:rsidR="00DD183C" w:rsidRPr="00E83F70">
        <w:rPr>
          <w:rFonts w:ascii="Arial Narrow" w:hAnsi="Arial Narrow" w:cs="Tahoma"/>
          <w:b/>
        </w:rPr>
        <w:t>Monsieur le Président du Conseil Régional de l’Est</w:t>
      </w:r>
      <w:r w:rsidR="00DD183C" w:rsidRPr="00E83F70">
        <w:rPr>
          <w:rFonts w:ascii="Arial Narrow" w:hAnsi="Arial Narrow" w:cs="Arial"/>
          <w:i/>
          <w:iCs/>
        </w:rPr>
        <w:t xml:space="preserve"> </w:t>
      </w:r>
      <w:proofErr w:type="gramStart"/>
      <w:r w:rsidR="009B1E18" w:rsidRPr="00E83F70">
        <w:rPr>
          <w:rFonts w:ascii="Arial Narrow" w:hAnsi="Arial Narrow" w:cs="Arial"/>
          <w:i/>
          <w:iCs/>
        </w:rPr>
        <w:t>………..</w:t>
      </w:r>
      <w:r w:rsidRPr="00E83F70">
        <w:rPr>
          <w:rFonts w:ascii="Arial Narrow" w:hAnsi="Arial Narrow" w:cs="Arial"/>
          <w:i/>
          <w:iCs/>
        </w:rPr>
        <w:t>…………………………………,</w:t>
      </w:r>
      <w:proofErr w:type="gramEnd"/>
      <w:r w:rsidRPr="00E83F70">
        <w:rPr>
          <w:rFonts w:ascii="Arial Narrow" w:hAnsi="Arial Narrow" w:cs="Arial"/>
          <w:i/>
          <w:iCs/>
        </w:rPr>
        <w:t xml:space="preserve"> </w:t>
      </w:r>
      <w:r w:rsidRPr="00E83F70">
        <w:rPr>
          <w:rFonts w:ascii="Arial Narrow" w:hAnsi="Arial Narrow" w:cs="Arial"/>
        </w:rPr>
        <w:t>ci-dessous</w:t>
      </w:r>
      <w:r w:rsidR="00DD183C" w:rsidRPr="00E83F70">
        <w:rPr>
          <w:rFonts w:ascii="Arial Narrow" w:hAnsi="Arial Narrow" w:cs="Arial"/>
        </w:rPr>
        <w:t xml:space="preserve"> </w:t>
      </w:r>
      <w:r w:rsidRPr="00E83F70">
        <w:rPr>
          <w:rFonts w:ascii="Arial Narrow" w:hAnsi="Arial Narrow" w:cs="Arial"/>
        </w:rPr>
        <w:t>désigné</w:t>
      </w:r>
      <w:r w:rsidR="00DD183C" w:rsidRPr="00E83F70">
        <w:rPr>
          <w:rFonts w:ascii="Arial Narrow" w:hAnsi="Arial Narrow" w:cs="Arial"/>
        </w:rPr>
        <w:t xml:space="preserve"> </w:t>
      </w:r>
      <w:r w:rsidRPr="00E83F70">
        <w:rPr>
          <w:rFonts w:ascii="Arial Narrow" w:hAnsi="Arial Narrow" w:cs="Arial"/>
        </w:rPr>
        <w:t>«</w:t>
      </w:r>
      <w:r w:rsidR="009000FE" w:rsidRPr="00E83F70">
        <w:rPr>
          <w:rFonts w:ascii="Arial Narrow" w:hAnsi="Arial Narrow" w:cs="Arial"/>
          <w:i/>
          <w:iCs/>
        </w:rPr>
        <w:t>L’ autorité Contractante</w:t>
      </w:r>
      <w:r w:rsidRPr="00E83F70">
        <w:rPr>
          <w:rFonts w:ascii="Arial Narrow" w:hAnsi="Arial Narrow" w:cs="Arial"/>
        </w:rPr>
        <w:t>»</w:t>
      </w:r>
    </w:p>
    <w:p w:rsidR="00F551C2" w:rsidRPr="00E83F70" w:rsidRDefault="00F551C2" w:rsidP="00F551C2">
      <w:pPr>
        <w:widowControl w:val="0"/>
        <w:autoSpaceDE w:val="0"/>
        <w:jc w:val="both"/>
        <w:rPr>
          <w:rFonts w:ascii="Arial Narrow" w:hAnsi="Arial Narrow"/>
        </w:rPr>
      </w:pPr>
      <w:proofErr w:type="gramStart"/>
      <w:r w:rsidRPr="00E83F70">
        <w:rPr>
          <w:rFonts w:ascii="Arial Narrow" w:hAnsi="Arial Narrow" w:cs="Arial"/>
        </w:rPr>
        <w:t>attendu</w:t>
      </w:r>
      <w:proofErr w:type="gramEnd"/>
      <w:r w:rsidRPr="00E83F70">
        <w:rPr>
          <w:rFonts w:ascii="Arial Narrow" w:hAnsi="Arial Narrow" w:cs="Arial"/>
        </w:rPr>
        <w:t xml:space="preserve"> que  …………...........……............……………… </w:t>
      </w:r>
      <w:r w:rsidRPr="00E83F70">
        <w:rPr>
          <w:rFonts w:ascii="Arial Narrow" w:hAnsi="Arial Narrow" w:cs="Arial"/>
          <w:i/>
          <w:iCs/>
        </w:rPr>
        <w:t>[</w:t>
      </w:r>
      <w:proofErr w:type="gramStart"/>
      <w:r w:rsidRPr="00E83F70">
        <w:rPr>
          <w:rFonts w:ascii="Arial Narrow" w:hAnsi="Arial Narrow" w:cs="Arial"/>
          <w:i/>
          <w:iCs/>
        </w:rPr>
        <w:t>nom</w:t>
      </w:r>
      <w:proofErr w:type="gramEnd"/>
      <w:r w:rsidRPr="00E83F70">
        <w:rPr>
          <w:rFonts w:ascii="Arial Narrow" w:hAnsi="Arial Narrow" w:cs="Arial"/>
          <w:i/>
          <w:iCs/>
        </w:rPr>
        <w:t xml:space="preserve"> et adresse de l’entreprise]</w:t>
      </w:r>
      <w:r w:rsidRPr="00E83F70">
        <w:rPr>
          <w:rFonts w:ascii="Arial Narrow" w:hAnsi="Arial Narrow" w:cs="Arial"/>
        </w:rPr>
        <w:t>, ci-dessous</w:t>
      </w:r>
      <w:r w:rsidR="00DD183C" w:rsidRPr="00E83F70">
        <w:rPr>
          <w:rFonts w:ascii="Arial Narrow" w:hAnsi="Arial Narrow" w:cs="Arial"/>
        </w:rPr>
        <w:t xml:space="preserve"> </w:t>
      </w:r>
      <w:r w:rsidRPr="00E83F70">
        <w:rPr>
          <w:rFonts w:ascii="Arial Narrow" w:hAnsi="Arial Narrow" w:cs="Arial"/>
        </w:rPr>
        <w:t>désigné</w:t>
      </w:r>
      <w:r w:rsidR="00DD183C" w:rsidRPr="00E83F70">
        <w:rPr>
          <w:rFonts w:ascii="Arial Narrow" w:hAnsi="Arial Narrow" w:cs="Arial"/>
        </w:rPr>
        <w:t xml:space="preserve"> </w:t>
      </w:r>
      <w:r w:rsidRPr="00E83F70">
        <w:rPr>
          <w:rFonts w:ascii="Arial Narrow" w:hAnsi="Arial Narrow" w:cs="Arial"/>
        </w:rPr>
        <w:t>«l’entrepreneur»,</w:t>
      </w:r>
      <w:r w:rsidR="00DD183C" w:rsidRPr="00E83F70">
        <w:rPr>
          <w:rFonts w:ascii="Arial Narrow" w:hAnsi="Arial Narrow" w:cs="Arial"/>
        </w:rPr>
        <w:t xml:space="preserve"> </w:t>
      </w:r>
      <w:r w:rsidRPr="00E83F70">
        <w:rPr>
          <w:rFonts w:ascii="Arial Narrow" w:hAnsi="Arial Narrow" w:cs="Arial"/>
        </w:rPr>
        <w:t>s’est</w:t>
      </w:r>
      <w:r w:rsidR="00DD183C" w:rsidRPr="00E83F70">
        <w:rPr>
          <w:rFonts w:ascii="Arial Narrow" w:hAnsi="Arial Narrow" w:cs="Arial"/>
        </w:rPr>
        <w:t xml:space="preserve"> </w:t>
      </w:r>
      <w:r w:rsidRPr="00E83F70">
        <w:rPr>
          <w:rFonts w:ascii="Arial Narrow" w:hAnsi="Arial Narrow" w:cs="Arial"/>
        </w:rPr>
        <w:t>engagé,</w:t>
      </w:r>
      <w:r w:rsidR="00DD183C" w:rsidRPr="00E83F70">
        <w:rPr>
          <w:rFonts w:ascii="Arial Narrow" w:hAnsi="Arial Narrow" w:cs="Arial"/>
        </w:rPr>
        <w:t xml:space="preserve"> </w:t>
      </w:r>
      <w:r w:rsidRPr="00E83F70">
        <w:rPr>
          <w:rFonts w:ascii="Arial Narrow" w:hAnsi="Arial Narrow" w:cs="Arial"/>
        </w:rPr>
        <w:t>en</w:t>
      </w:r>
      <w:r w:rsidR="00DD183C" w:rsidRPr="00E83F70">
        <w:rPr>
          <w:rFonts w:ascii="Arial Narrow" w:hAnsi="Arial Narrow" w:cs="Arial"/>
        </w:rPr>
        <w:t xml:space="preserve"> </w:t>
      </w:r>
      <w:r w:rsidRPr="00E83F70">
        <w:rPr>
          <w:rFonts w:ascii="Arial Narrow" w:hAnsi="Arial Narrow" w:cs="Arial"/>
        </w:rPr>
        <w:t>exécution</w:t>
      </w:r>
      <w:r w:rsidR="00DD183C" w:rsidRPr="00E83F70">
        <w:rPr>
          <w:rFonts w:ascii="Arial Narrow" w:hAnsi="Arial Narrow" w:cs="Arial"/>
        </w:rPr>
        <w:t xml:space="preserve"> </w:t>
      </w:r>
      <w:r w:rsidRPr="00E83F70">
        <w:rPr>
          <w:rFonts w:ascii="Arial Narrow" w:hAnsi="Arial Narrow" w:cs="Arial"/>
        </w:rPr>
        <w:t>du</w:t>
      </w:r>
      <w:r w:rsidR="00DD183C" w:rsidRPr="00E83F70">
        <w:rPr>
          <w:rFonts w:ascii="Arial Narrow" w:hAnsi="Arial Narrow" w:cs="Arial"/>
        </w:rPr>
        <w:t xml:space="preserve"> </w:t>
      </w:r>
      <w:r w:rsidRPr="00E83F70">
        <w:rPr>
          <w:rFonts w:ascii="Arial Narrow" w:hAnsi="Arial Narrow" w:cs="Arial"/>
        </w:rPr>
        <w:t>marché,</w:t>
      </w:r>
      <w:r w:rsidR="00DD183C" w:rsidRPr="00E83F70">
        <w:rPr>
          <w:rFonts w:ascii="Arial Narrow" w:hAnsi="Arial Narrow" w:cs="Arial"/>
        </w:rPr>
        <w:t xml:space="preserve"> </w:t>
      </w:r>
      <w:r w:rsidRPr="00E83F70">
        <w:rPr>
          <w:rFonts w:ascii="Arial Narrow" w:hAnsi="Arial Narrow" w:cs="Arial"/>
        </w:rPr>
        <w:t>à</w:t>
      </w:r>
      <w:r w:rsidR="00DD183C" w:rsidRPr="00E83F70">
        <w:rPr>
          <w:rFonts w:ascii="Arial Narrow" w:hAnsi="Arial Narrow" w:cs="Arial"/>
        </w:rPr>
        <w:t xml:space="preserve"> </w:t>
      </w:r>
      <w:r w:rsidRPr="00E83F70">
        <w:rPr>
          <w:rFonts w:ascii="Arial Narrow" w:hAnsi="Arial Narrow" w:cs="Arial"/>
        </w:rPr>
        <w:t>réaliser</w:t>
      </w:r>
      <w:r w:rsidR="00DD183C" w:rsidRPr="00E83F70">
        <w:rPr>
          <w:rFonts w:ascii="Arial Narrow" w:hAnsi="Arial Narrow" w:cs="Arial"/>
        </w:rPr>
        <w:t xml:space="preserve"> </w:t>
      </w:r>
      <w:r w:rsidRPr="00E83F70">
        <w:rPr>
          <w:rFonts w:ascii="Arial Narrow" w:hAnsi="Arial Narrow" w:cs="Arial"/>
        </w:rPr>
        <w:t>les</w:t>
      </w:r>
      <w:r w:rsidR="00DD183C" w:rsidRPr="00E83F70">
        <w:rPr>
          <w:rFonts w:ascii="Arial Narrow" w:hAnsi="Arial Narrow" w:cs="Arial"/>
        </w:rPr>
        <w:t xml:space="preserve"> </w:t>
      </w:r>
      <w:r w:rsidRPr="00E83F70">
        <w:rPr>
          <w:rFonts w:ascii="Arial Narrow" w:hAnsi="Arial Narrow" w:cs="Arial"/>
        </w:rPr>
        <w:t>travaux de</w:t>
      </w:r>
      <w:r w:rsidR="00DD183C" w:rsidRPr="00E83F70">
        <w:rPr>
          <w:rFonts w:ascii="Arial Narrow" w:hAnsi="Arial Narrow" w:cs="Arial"/>
        </w:rPr>
        <w:t xml:space="preserve"> </w:t>
      </w:r>
      <w:r w:rsidRPr="00E83F70">
        <w:rPr>
          <w:rFonts w:ascii="Arial Narrow" w:hAnsi="Arial Narrow" w:cs="Arial"/>
          <w:i/>
          <w:iCs/>
        </w:rPr>
        <w:t>[indiquer</w:t>
      </w:r>
      <w:r w:rsidR="00DD183C" w:rsidRPr="00E83F70">
        <w:rPr>
          <w:rFonts w:ascii="Arial Narrow" w:hAnsi="Arial Narrow" w:cs="Arial"/>
          <w:i/>
          <w:iCs/>
        </w:rPr>
        <w:t xml:space="preserve"> </w:t>
      </w:r>
      <w:r w:rsidRPr="00E83F70">
        <w:rPr>
          <w:rFonts w:ascii="Arial Narrow" w:hAnsi="Arial Narrow" w:cs="Arial"/>
          <w:i/>
          <w:iCs/>
        </w:rPr>
        <w:t>l’objet</w:t>
      </w:r>
      <w:r w:rsidR="00DD183C" w:rsidRPr="00E83F70">
        <w:rPr>
          <w:rFonts w:ascii="Arial Narrow" w:hAnsi="Arial Narrow" w:cs="Arial"/>
          <w:i/>
          <w:iCs/>
        </w:rPr>
        <w:t xml:space="preserve"> </w:t>
      </w:r>
      <w:r w:rsidRPr="00E83F70">
        <w:rPr>
          <w:rFonts w:ascii="Arial Narrow" w:hAnsi="Arial Narrow" w:cs="Arial"/>
          <w:i/>
          <w:iCs/>
        </w:rPr>
        <w:t>des</w:t>
      </w:r>
      <w:r w:rsidR="00DD183C" w:rsidRPr="00E83F70">
        <w:rPr>
          <w:rFonts w:ascii="Arial Narrow" w:hAnsi="Arial Narrow" w:cs="Arial"/>
          <w:i/>
          <w:iCs/>
        </w:rPr>
        <w:t xml:space="preserve"> </w:t>
      </w:r>
      <w:r w:rsidRPr="00E83F70">
        <w:rPr>
          <w:rFonts w:ascii="Arial Narrow" w:hAnsi="Arial Narrow" w:cs="Arial"/>
          <w:i/>
          <w:iCs/>
        </w:rPr>
        <w:t>travaux]</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rPr>
      </w:pPr>
      <w:proofErr w:type="gramStart"/>
      <w:r w:rsidRPr="00E83F70">
        <w:rPr>
          <w:rFonts w:ascii="Arial Narrow" w:hAnsi="Arial Narrow" w:cs="Arial"/>
        </w:rPr>
        <w:t>attendu</w:t>
      </w:r>
      <w:proofErr w:type="gramEnd"/>
      <w:r w:rsidR="00DD183C" w:rsidRPr="00E83F70">
        <w:rPr>
          <w:rFonts w:ascii="Arial Narrow" w:hAnsi="Arial Narrow" w:cs="Arial"/>
        </w:rPr>
        <w:t xml:space="preserve"> </w:t>
      </w:r>
      <w:r w:rsidRPr="00E83F70">
        <w:rPr>
          <w:rFonts w:ascii="Arial Narrow" w:hAnsi="Arial Narrow" w:cs="Arial"/>
        </w:rPr>
        <w:t>qu’il</w:t>
      </w:r>
      <w:r w:rsidRPr="00E83F70">
        <w:rPr>
          <w:rFonts w:ascii="Arial Narrow" w:hAnsi="Arial Narrow" w:cs="Arial"/>
          <w:spacing w:val="7"/>
        </w:rPr>
        <w:t> </w:t>
      </w:r>
      <w:r w:rsidRPr="00E83F70">
        <w:rPr>
          <w:rFonts w:ascii="Arial Narrow" w:hAnsi="Arial Narrow" w:cs="Arial"/>
        </w:rPr>
        <w:t>est</w:t>
      </w:r>
      <w:r w:rsidR="00DD183C" w:rsidRPr="00E83F70">
        <w:rPr>
          <w:rFonts w:ascii="Arial Narrow" w:hAnsi="Arial Narrow" w:cs="Arial"/>
        </w:rPr>
        <w:t xml:space="preserve"> </w:t>
      </w:r>
      <w:r w:rsidRPr="00E83F70">
        <w:rPr>
          <w:rFonts w:ascii="Arial Narrow" w:hAnsi="Arial Narrow" w:cs="Arial"/>
        </w:rPr>
        <w:t>stipulé</w:t>
      </w:r>
      <w:r w:rsidR="00DD183C" w:rsidRPr="00E83F70">
        <w:rPr>
          <w:rFonts w:ascii="Arial Narrow" w:hAnsi="Arial Narrow" w:cs="Arial"/>
        </w:rPr>
        <w:t xml:space="preserve"> </w:t>
      </w:r>
      <w:r w:rsidRPr="00E83F70">
        <w:rPr>
          <w:rFonts w:ascii="Arial Narrow" w:hAnsi="Arial Narrow" w:cs="Arial"/>
        </w:rPr>
        <w:t>dans</w:t>
      </w:r>
      <w:r w:rsidR="00DD183C" w:rsidRPr="00E83F70">
        <w:rPr>
          <w:rFonts w:ascii="Arial Narrow" w:hAnsi="Arial Narrow" w:cs="Arial"/>
        </w:rPr>
        <w:t xml:space="preserve"> </w:t>
      </w:r>
      <w:r w:rsidRPr="00E83F70">
        <w:rPr>
          <w:rFonts w:ascii="Arial Narrow" w:hAnsi="Arial Narrow" w:cs="Arial"/>
        </w:rPr>
        <w:t>le</w:t>
      </w:r>
      <w:r w:rsidR="00DD183C" w:rsidRPr="00E83F70">
        <w:rPr>
          <w:rFonts w:ascii="Arial Narrow" w:hAnsi="Arial Narrow" w:cs="Arial"/>
        </w:rPr>
        <w:t xml:space="preserve"> </w:t>
      </w:r>
      <w:r w:rsidRPr="00E83F70">
        <w:rPr>
          <w:rFonts w:ascii="Arial Narrow" w:hAnsi="Arial Narrow" w:cs="Arial"/>
        </w:rPr>
        <w:t>marché</w:t>
      </w:r>
      <w:r w:rsidR="00DD183C" w:rsidRPr="00E83F70">
        <w:rPr>
          <w:rFonts w:ascii="Arial Narrow" w:hAnsi="Arial Narrow" w:cs="Arial"/>
        </w:rPr>
        <w:t xml:space="preserve"> </w:t>
      </w:r>
      <w:r w:rsidRPr="00E83F70">
        <w:rPr>
          <w:rFonts w:ascii="Arial Narrow" w:hAnsi="Arial Narrow" w:cs="Arial"/>
        </w:rPr>
        <w:t>que</w:t>
      </w:r>
      <w:r w:rsidR="00DD183C" w:rsidRPr="00E83F70">
        <w:rPr>
          <w:rFonts w:ascii="Arial Narrow" w:hAnsi="Arial Narrow" w:cs="Arial"/>
        </w:rPr>
        <w:t xml:space="preserve"> </w:t>
      </w:r>
      <w:r w:rsidRPr="00E83F70">
        <w:rPr>
          <w:rFonts w:ascii="Arial Narrow" w:hAnsi="Arial Narrow" w:cs="Arial"/>
        </w:rPr>
        <w:t>la</w:t>
      </w:r>
      <w:r w:rsidR="00DD183C" w:rsidRPr="00E83F70">
        <w:rPr>
          <w:rFonts w:ascii="Arial Narrow" w:hAnsi="Arial Narrow" w:cs="Arial"/>
        </w:rPr>
        <w:t xml:space="preserve"> </w:t>
      </w:r>
      <w:r w:rsidRPr="00E83F70">
        <w:rPr>
          <w:rFonts w:ascii="Arial Narrow" w:hAnsi="Arial Narrow" w:cs="Arial"/>
        </w:rPr>
        <w:t>retenue</w:t>
      </w:r>
      <w:r w:rsidR="00DD183C" w:rsidRPr="00E83F70">
        <w:rPr>
          <w:rFonts w:ascii="Arial Narrow" w:hAnsi="Arial Narrow" w:cs="Arial"/>
        </w:rPr>
        <w:t xml:space="preserve"> </w:t>
      </w:r>
      <w:r w:rsidRPr="00E83F70">
        <w:rPr>
          <w:rFonts w:ascii="Arial Narrow" w:hAnsi="Arial Narrow" w:cs="Arial"/>
        </w:rPr>
        <w:t>de</w:t>
      </w:r>
      <w:r w:rsidR="00DD183C" w:rsidRPr="00E83F70">
        <w:rPr>
          <w:rFonts w:ascii="Arial Narrow" w:hAnsi="Arial Narrow" w:cs="Arial"/>
        </w:rPr>
        <w:t xml:space="preserve"> </w:t>
      </w:r>
      <w:r w:rsidRPr="00E83F70">
        <w:rPr>
          <w:rFonts w:ascii="Arial Narrow" w:hAnsi="Arial Narrow" w:cs="Arial"/>
        </w:rPr>
        <w:t>garantie</w:t>
      </w:r>
      <w:r w:rsidR="00DD183C" w:rsidRPr="00E83F70">
        <w:rPr>
          <w:rFonts w:ascii="Arial Narrow" w:hAnsi="Arial Narrow" w:cs="Arial"/>
        </w:rPr>
        <w:t xml:space="preserve"> </w:t>
      </w:r>
      <w:r w:rsidRPr="00E83F70">
        <w:rPr>
          <w:rFonts w:ascii="Arial Narrow" w:hAnsi="Arial Narrow" w:cs="Arial"/>
        </w:rPr>
        <w:t>fixée</w:t>
      </w:r>
      <w:r w:rsidR="00DD183C" w:rsidRPr="00E83F70">
        <w:rPr>
          <w:rFonts w:ascii="Arial Narrow" w:hAnsi="Arial Narrow" w:cs="Arial"/>
        </w:rPr>
        <w:t xml:space="preserve"> </w:t>
      </w:r>
      <w:r w:rsidRPr="00E83F70">
        <w:rPr>
          <w:rFonts w:ascii="Arial Narrow" w:hAnsi="Arial Narrow" w:cs="Arial"/>
        </w:rPr>
        <w:t>à</w:t>
      </w:r>
      <w:r w:rsidRPr="00E83F70">
        <w:rPr>
          <w:rFonts w:ascii="Arial Narrow" w:hAnsi="Arial Narrow" w:cs="Arial"/>
          <w:spacing w:val="7"/>
        </w:rPr>
        <w:t xml:space="preserve"> </w:t>
      </w:r>
      <w:r w:rsidR="00DD183C" w:rsidRPr="00E83F70">
        <w:rPr>
          <w:rFonts w:ascii="Arial Narrow" w:hAnsi="Arial Narrow" w:cs="Arial"/>
          <w:spacing w:val="7"/>
        </w:rPr>
        <w:t>10</w:t>
      </w:r>
      <w:r w:rsidRPr="00E83F70">
        <w:rPr>
          <w:rFonts w:ascii="Arial Narrow" w:hAnsi="Arial Narrow" w:cs="Arial"/>
          <w:i/>
          <w:iCs/>
        </w:rPr>
        <w:t>%</w:t>
      </w:r>
      <w:r w:rsidR="00DD183C" w:rsidRPr="00E83F70">
        <w:rPr>
          <w:rFonts w:ascii="Arial Narrow" w:hAnsi="Arial Narrow" w:cs="Arial"/>
          <w:i/>
          <w:iCs/>
        </w:rPr>
        <w:t xml:space="preserve"> </w:t>
      </w:r>
      <w:r w:rsidRPr="00E83F70">
        <w:rPr>
          <w:rFonts w:ascii="Arial Narrow" w:hAnsi="Arial Narrow" w:cs="Arial"/>
        </w:rPr>
        <w:t>du</w:t>
      </w:r>
      <w:r w:rsidR="00DD183C" w:rsidRPr="00E83F70">
        <w:rPr>
          <w:rFonts w:ascii="Arial Narrow" w:hAnsi="Arial Narrow" w:cs="Arial"/>
        </w:rPr>
        <w:t xml:space="preserve"> </w:t>
      </w:r>
      <w:r w:rsidRPr="00E83F70">
        <w:rPr>
          <w:rFonts w:ascii="Arial Narrow" w:hAnsi="Arial Narrow" w:cs="Arial"/>
        </w:rPr>
        <w:t>montant</w:t>
      </w:r>
      <w:r w:rsidRPr="00E83F70">
        <w:rPr>
          <w:rFonts w:ascii="Arial Narrow" w:hAnsi="Arial Narrow" w:cs="Arial"/>
          <w:spacing w:val="7"/>
        </w:rPr>
        <w:t xml:space="preserve"> TTC </w:t>
      </w:r>
      <w:r w:rsidRPr="00E83F70">
        <w:rPr>
          <w:rFonts w:ascii="Arial Narrow" w:hAnsi="Arial Narrow" w:cs="Arial"/>
        </w:rPr>
        <w:t>du</w:t>
      </w:r>
      <w:r w:rsidR="00DD183C" w:rsidRPr="00E83F70">
        <w:rPr>
          <w:rFonts w:ascii="Arial Narrow" w:hAnsi="Arial Narrow" w:cs="Arial"/>
        </w:rPr>
        <w:t xml:space="preserve"> </w:t>
      </w:r>
      <w:r w:rsidRPr="00E83F70">
        <w:rPr>
          <w:rFonts w:ascii="Arial Narrow" w:hAnsi="Arial Narrow" w:cs="Arial"/>
        </w:rPr>
        <w:t>marché</w:t>
      </w:r>
      <w:r w:rsidR="00DD183C" w:rsidRPr="00E83F70">
        <w:rPr>
          <w:rFonts w:ascii="Arial Narrow" w:hAnsi="Arial Narrow" w:cs="Arial"/>
        </w:rPr>
        <w:t xml:space="preserve"> </w:t>
      </w:r>
      <w:r w:rsidRPr="00E83F70">
        <w:rPr>
          <w:rFonts w:ascii="Arial Narrow" w:hAnsi="Arial Narrow" w:cs="Arial"/>
        </w:rPr>
        <w:t>peut</w:t>
      </w:r>
      <w:r w:rsidR="00DD183C" w:rsidRPr="00E83F70">
        <w:rPr>
          <w:rFonts w:ascii="Arial Narrow" w:hAnsi="Arial Narrow" w:cs="Arial"/>
        </w:rPr>
        <w:t xml:space="preserve"> </w:t>
      </w:r>
      <w:r w:rsidRPr="00E83F70">
        <w:rPr>
          <w:rFonts w:ascii="Arial Narrow" w:hAnsi="Arial Narrow" w:cs="Arial"/>
        </w:rPr>
        <w:t>être</w:t>
      </w:r>
      <w:r w:rsidR="00DD183C" w:rsidRPr="00E83F70">
        <w:rPr>
          <w:rFonts w:ascii="Arial Narrow" w:hAnsi="Arial Narrow" w:cs="Arial"/>
        </w:rPr>
        <w:t xml:space="preserve"> </w:t>
      </w:r>
      <w:r w:rsidRPr="00E83F70">
        <w:rPr>
          <w:rFonts w:ascii="Arial Narrow" w:hAnsi="Arial Narrow" w:cs="Arial"/>
        </w:rPr>
        <w:t>remplacée</w:t>
      </w:r>
      <w:r w:rsidR="00DD183C" w:rsidRPr="00E83F70">
        <w:rPr>
          <w:rFonts w:ascii="Arial Narrow" w:hAnsi="Arial Narrow" w:cs="Arial"/>
        </w:rPr>
        <w:t xml:space="preserve"> </w:t>
      </w:r>
      <w:r w:rsidRPr="00E83F70">
        <w:rPr>
          <w:rFonts w:ascii="Arial Narrow" w:hAnsi="Arial Narrow" w:cs="Arial"/>
        </w:rPr>
        <w:t>par</w:t>
      </w:r>
      <w:r w:rsidR="00DD183C" w:rsidRPr="00E83F70">
        <w:rPr>
          <w:rFonts w:ascii="Arial Narrow" w:hAnsi="Arial Narrow" w:cs="Arial"/>
        </w:rPr>
        <w:t xml:space="preserve"> </w:t>
      </w:r>
      <w:r w:rsidRPr="00E83F70">
        <w:rPr>
          <w:rFonts w:ascii="Arial Narrow" w:hAnsi="Arial Narrow" w:cs="Arial"/>
        </w:rPr>
        <w:t>une</w:t>
      </w:r>
      <w:r w:rsidR="00DD183C" w:rsidRPr="00E83F70">
        <w:rPr>
          <w:rFonts w:ascii="Arial Narrow" w:hAnsi="Arial Narrow" w:cs="Arial"/>
        </w:rPr>
        <w:t xml:space="preserve"> </w:t>
      </w:r>
      <w:r w:rsidRPr="00E83F70">
        <w:rPr>
          <w:rFonts w:ascii="Arial Narrow" w:hAnsi="Arial Narrow" w:cs="Arial"/>
        </w:rPr>
        <w:t>caution</w:t>
      </w:r>
      <w:r w:rsidR="00DD183C" w:rsidRPr="00E83F70">
        <w:rPr>
          <w:rFonts w:ascii="Arial Narrow" w:hAnsi="Arial Narrow" w:cs="Arial"/>
        </w:rPr>
        <w:t xml:space="preserve"> </w:t>
      </w:r>
      <w:r w:rsidRPr="00E83F70">
        <w:rPr>
          <w:rFonts w:ascii="Arial Narrow" w:hAnsi="Arial Narrow" w:cs="Arial"/>
        </w:rPr>
        <w:t>solidaire,</w:t>
      </w:r>
    </w:p>
    <w:p w:rsidR="00F551C2" w:rsidRPr="00E83F70" w:rsidRDefault="00F551C2" w:rsidP="00F551C2">
      <w:pPr>
        <w:widowControl w:val="0"/>
        <w:autoSpaceDE w:val="0"/>
        <w:jc w:val="both"/>
        <w:rPr>
          <w:rFonts w:ascii="Arial Narrow" w:hAnsi="Arial Narrow"/>
        </w:rPr>
      </w:pPr>
      <w:proofErr w:type="gramStart"/>
      <w:r w:rsidRPr="00E83F70">
        <w:rPr>
          <w:rFonts w:ascii="Arial Narrow" w:hAnsi="Arial Narrow" w:cs="Arial"/>
        </w:rPr>
        <w:t>attendu</w:t>
      </w:r>
      <w:proofErr w:type="gramEnd"/>
      <w:r w:rsidR="00DD183C" w:rsidRPr="00E83F70">
        <w:rPr>
          <w:rFonts w:ascii="Arial Narrow" w:hAnsi="Arial Narrow" w:cs="Arial"/>
        </w:rPr>
        <w:t xml:space="preserve"> </w:t>
      </w:r>
      <w:r w:rsidRPr="00E83F70">
        <w:rPr>
          <w:rFonts w:ascii="Arial Narrow" w:hAnsi="Arial Narrow" w:cs="Arial"/>
        </w:rPr>
        <w:t>que</w:t>
      </w:r>
      <w:r w:rsidRPr="00E83F70">
        <w:rPr>
          <w:rFonts w:ascii="Arial Narrow" w:hAnsi="Arial Narrow" w:cs="Arial"/>
          <w:spacing w:val="7"/>
        </w:rPr>
        <w:t> </w:t>
      </w:r>
      <w:r w:rsidRPr="00E83F70">
        <w:rPr>
          <w:rFonts w:ascii="Arial Narrow" w:hAnsi="Arial Narrow" w:cs="Arial"/>
        </w:rPr>
        <w:t>nous</w:t>
      </w:r>
      <w:r w:rsidR="00DD183C" w:rsidRPr="00E83F70">
        <w:rPr>
          <w:rFonts w:ascii="Arial Narrow" w:hAnsi="Arial Narrow" w:cs="Arial"/>
        </w:rPr>
        <w:t xml:space="preserve"> </w:t>
      </w:r>
      <w:r w:rsidRPr="00E83F70">
        <w:rPr>
          <w:rFonts w:ascii="Arial Narrow" w:hAnsi="Arial Narrow" w:cs="Arial"/>
        </w:rPr>
        <w:t>avons</w:t>
      </w:r>
      <w:r w:rsidR="00DD183C" w:rsidRPr="00E83F70">
        <w:rPr>
          <w:rFonts w:ascii="Arial Narrow" w:hAnsi="Arial Narrow" w:cs="Arial"/>
        </w:rPr>
        <w:t xml:space="preserve"> </w:t>
      </w:r>
      <w:r w:rsidRPr="00E83F70">
        <w:rPr>
          <w:rFonts w:ascii="Arial Narrow" w:hAnsi="Arial Narrow" w:cs="Arial"/>
        </w:rPr>
        <w:t>convenu</w:t>
      </w:r>
      <w:r w:rsidR="00DD183C" w:rsidRPr="00E83F70">
        <w:rPr>
          <w:rFonts w:ascii="Arial Narrow" w:hAnsi="Arial Narrow" w:cs="Arial"/>
        </w:rPr>
        <w:t xml:space="preserve"> </w:t>
      </w:r>
      <w:r w:rsidRPr="00E83F70">
        <w:rPr>
          <w:rFonts w:ascii="Arial Narrow" w:hAnsi="Arial Narrow" w:cs="Arial"/>
        </w:rPr>
        <w:t>de</w:t>
      </w:r>
      <w:r w:rsidR="00DD183C" w:rsidRPr="00E83F70">
        <w:rPr>
          <w:rFonts w:ascii="Arial Narrow" w:hAnsi="Arial Narrow" w:cs="Arial"/>
        </w:rPr>
        <w:t xml:space="preserve"> </w:t>
      </w:r>
      <w:r w:rsidRPr="00E83F70">
        <w:rPr>
          <w:rFonts w:ascii="Arial Narrow" w:hAnsi="Arial Narrow" w:cs="Arial"/>
        </w:rPr>
        <w:t>donner</w:t>
      </w:r>
      <w:r w:rsidR="00DD183C" w:rsidRPr="00E83F70">
        <w:rPr>
          <w:rFonts w:ascii="Arial Narrow" w:hAnsi="Arial Narrow" w:cs="Arial"/>
        </w:rPr>
        <w:t xml:space="preserve"> </w:t>
      </w:r>
      <w:r w:rsidRPr="00E83F70">
        <w:rPr>
          <w:rFonts w:ascii="Arial Narrow" w:hAnsi="Arial Narrow" w:cs="Arial"/>
        </w:rPr>
        <w:t>à</w:t>
      </w:r>
      <w:r w:rsidR="00DD183C" w:rsidRPr="00E83F70">
        <w:rPr>
          <w:rFonts w:ascii="Arial Narrow" w:hAnsi="Arial Narrow" w:cs="Arial"/>
        </w:rPr>
        <w:t xml:space="preserve"> </w:t>
      </w:r>
      <w:r w:rsidRPr="00E83F70">
        <w:rPr>
          <w:rFonts w:ascii="Arial Narrow" w:hAnsi="Arial Narrow" w:cs="Arial"/>
        </w:rPr>
        <w:t>l’entrepreneur</w:t>
      </w:r>
      <w:r w:rsidR="00DD183C" w:rsidRPr="00E83F70">
        <w:rPr>
          <w:rFonts w:ascii="Arial Narrow" w:hAnsi="Arial Narrow" w:cs="Arial"/>
        </w:rPr>
        <w:t xml:space="preserve"> </w:t>
      </w:r>
      <w:r w:rsidRPr="00E83F70">
        <w:rPr>
          <w:rFonts w:ascii="Arial Narrow" w:hAnsi="Arial Narrow" w:cs="Arial"/>
        </w:rPr>
        <w:t>cette</w:t>
      </w:r>
      <w:r w:rsidR="00DD183C" w:rsidRPr="00E83F70">
        <w:rPr>
          <w:rFonts w:ascii="Arial Narrow" w:hAnsi="Arial Narrow" w:cs="Arial"/>
        </w:rPr>
        <w:t xml:space="preserve"> </w:t>
      </w:r>
      <w:r w:rsidRPr="00E83F70">
        <w:rPr>
          <w:rFonts w:ascii="Arial Narrow" w:hAnsi="Arial Narrow" w:cs="Arial"/>
        </w:rPr>
        <w:t>caution,</w:t>
      </w:r>
      <w:r w:rsidR="00DD183C" w:rsidRPr="00E83F70">
        <w:rPr>
          <w:rFonts w:ascii="Arial Narrow" w:hAnsi="Arial Narrow" w:cs="Arial"/>
        </w:rPr>
        <w:t xml:space="preserve"> </w:t>
      </w:r>
      <w:r w:rsidRPr="00E83F70">
        <w:rPr>
          <w:rFonts w:ascii="Arial Narrow" w:hAnsi="Arial Narrow" w:cs="Arial"/>
        </w:rPr>
        <w:t xml:space="preserve"> Nous,…………...........................…………...............…………</w:t>
      </w:r>
      <w:r w:rsidRPr="00E83F70">
        <w:rPr>
          <w:rFonts w:ascii="Arial Narrow" w:hAnsi="Arial Narrow" w:cs="Arial"/>
          <w:spacing w:val="-2"/>
        </w:rPr>
        <w:t>…</w:t>
      </w:r>
      <w:r w:rsidRPr="00E83F70">
        <w:rPr>
          <w:rFonts w:ascii="Arial Narrow" w:hAnsi="Arial Narrow" w:cs="Arial"/>
        </w:rPr>
        <w:t xml:space="preserve">…… </w:t>
      </w:r>
      <w:r w:rsidRPr="00E83F70">
        <w:rPr>
          <w:rFonts w:ascii="Arial Narrow" w:hAnsi="Arial Narrow" w:cs="Arial"/>
          <w:i/>
          <w:iCs/>
        </w:rPr>
        <w:t>[</w:t>
      </w:r>
      <w:proofErr w:type="gramStart"/>
      <w:r w:rsidRPr="00E83F70">
        <w:rPr>
          <w:rFonts w:ascii="Arial Narrow" w:hAnsi="Arial Narrow" w:cs="Arial"/>
          <w:i/>
          <w:iCs/>
        </w:rPr>
        <w:t>nom</w:t>
      </w:r>
      <w:proofErr w:type="gramEnd"/>
      <w:r w:rsidR="00DD183C" w:rsidRPr="00E83F70">
        <w:rPr>
          <w:rFonts w:ascii="Arial Narrow" w:hAnsi="Arial Narrow" w:cs="Arial"/>
          <w:i/>
          <w:iCs/>
        </w:rPr>
        <w:t xml:space="preserve"> </w:t>
      </w:r>
      <w:r w:rsidRPr="00E83F70">
        <w:rPr>
          <w:rFonts w:ascii="Arial Narrow" w:hAnsi="Arial Narrow" w:cs="Arial"/>
          <w:i/>
          <w:iCs/>
        </w:rPr>
        <w:t>et</w:t>
      </w:r>
      <w:r w:rsidR="00DD183C" w:rsidRPr="00E83F70">
        <w:rPr>
          <w:rFonts w:ascii="Arial Narrow" w:hAnsi="Arial Narrow" w:cs="Arial"/>
          <w:i/>
          <w:iCs/>
        </w:rPr>
        <w:t xml:space="preserve"> </w:t>
      </w:r>
      <w:r w:rsidRPr="00E83F70">
        <w:rPr>
          <w:rFonts w:ascii="Arial Narrow" w:hAnsi="Arial Narrow" w:cs="Arial"/>
          <w:i/>
          <w:iCs/>
        </w:rPr>
        <w:t>adresse</w:t>
      </w:r>
      <w:r w:rsidR="00DD183C" w:rsidRPr="00E83F70">
        <w:rPr>
          <w:rFonts w:ascii="Arial Narrow" w:hAnsi="Arial Narrow" w:cs="Arial"/>
          <w:i/>
          <w:iCs/>
        </w:rPr>
        <w:t xml:space="preserve"> </w:t>
      </w:r>
      <w:r w:rsidRPr="00E83F70">
        <w:rPr>
          <w:rFonts w:ascii="Arial Narrow" w:hAnsi="Arial Narrow" w:cs="Arial"/>
          <w:i/>
          <w:iCs/>
        </w:rPr>
        <w:t>de</w:t>
      </w:r>
      <w:r w:rsidR="00DD183C" w:rsidRPr="00E83F70">
        <w:rPr>
          <w:rFonts w:ascii="Arial Narrow" w:hAnsi="Arial Narrow" w:cs="Arial"/>
          <w:i/>
          <w:iCs/>
        </w:rPr>
        <w:t xml:space="preserve"> </w:t>
      </w:r>
      <w:r w:rsidRPr="00E83F70">
        <w:rPr>
          <w:rFonts w:ascii="Arial Narrow" w:hAnsi="Arial Narrow" w:cs="Arial"/>
          <w:i/>
          <w:iCs/>
        </w:rPr>
        <w:t>banque]</w:t>
      </w:r>
      <w:r w:rsidRPr="00E83F70">
        <w:rPr>
          <w:rFonts w:ascii="Arial Narrow" w:hAnsi="Arial Narrow" w:cs="Arial"/>
        </w:rPr>
        <w:t>, représentée par ...........................……………………………….....</w:t>
      </w:r>
      <w:r w:rsidRPr="00E83F70">
        <w:rPr>
          <w:rFonts w:ascii="Arial Narrow" w:hAnsi="Arial Narrow" w:cs="Arial"/>
          <w:spacing w:val="-2"/>
        </w:rPr>
        <w:t>.</w:t>
      </w:r>
      <w:r w:rsidRPr="00E83F70">
        <w:rPr>
          <w:rFonts w:ascii="Arial Narrow" w:hAnsi="Arial Narrow" w:cs="Arial"/>
        </w:rPr>
        <w:t xml:space="preserve">..........................………… </w:t>
      </w:r>
      <w:r w:rsidRPr="00E83F70">
        <w:rPr>
          <w:rFonts w:ascii="Arial Narrow" w:hAnsi="Arial Narrow" w:cs="Arial"/>
          <w:i/>
          <w:iCs/>
        </w:rPr>
        <w:t>[</w:t>
      </w:r>
      <w:proofErr w:type="gramStart"/>
      <w:r w:rsidRPr="00E83F70">
        <w:rPr>
          <w:rFonts w:ascii="Arial Narrow" w:hAnsi="Arial Narrow" w:cs="Arial"/>
          <w:i/>
          <w:iCs/>
        </w:rPr>
        <w:t>noms</w:t>
      </w:r>
      <w:proofErr w:type="gramEnd"/>
      <w:r w:rsidR="00DD183C" w:rsidRPr="00E83F70">
        <w:rPr>
          <w:rFonts w:ascii="Arial Narrow" w:hAnsi="Arial Narrow" w:cs="Arial"/>
          <w:i/>
          <w:iCs/>
        </w:rPr>
        <w:t xml:space="preserve"> </w:t>
      </w:r>
      <w:r w:rsidRPr="00E83F70">
        <w:rPr>
          <w:rFonts w:ascii="Arial Narrow" w:hAnsi="Arial Narrow" w:cs="Arial"/>
          <w:i/>
          <w:iCs/>
        </w:rPr>
        <w:t>des</w:t>
      </w:r>
      <w:r w:rsidR="00DD183C" w:rsidRPr="00E83F70">
        <w:rPr>
          <w:rFonts w:ascii="Arial Narrow" w:hAnsi="Arial Narrow" w:cs="Arial"/>
          <w:i/>
          <w:iCs/>
        </w:rPr>
        <w:t xml:space="preserve"> </w:t>
      </w:r>
      <w:r w:rsidRPr="00E83F70">
        <w:rPr>
          <w:rFonts w:ascii="Arial Narrow" w:hAnsi="Arial Narrow" w:cs="Arial"/>
          <w:i/>
          <w:iCs/>
        </w:rPr>
        <w:t>signataires]</w:t>
      </w:r>
      <w:r w:rsidRPr="00E83F70">
        <w:rPr>
          <w:rFonts w:ascii="Arial Narrow" w:hAnsi="Arial Narrow" w:cs="Arial"/>
        </w:rPr>
        <w:t>,</w:t>
      </w:r>
      <w:r w:rsidR="00DD183C" w:rsidRPr="00E83F70">
        <w:rPr>
          <w:rFonts w:ascii="Arial Narrow" w:hAnsi="Arial Narrow" w:cs="Arial"/>
        </w:rPr>
        <w:t xml:space="preserve"> </w:t>
      </w:r>
      <w:r w:rsidRPr="00E83F70">
        <w:rPr>
          <w:rFonts w:ascii="Arial Narrow" w:hAnsi="Arial Narrow" w:cs="Arial"/>
        </w:rPr>
        <w:t>et</w:t>
      </w:r>
      <w:r w:rsidR="00DD183C" w:rsidRPr="00E83F70">
        <w:rPr>
          <w:rFonts w:ascii="Arial Narrow" w:hAnsi="Arial Narrow" w:cs="Arial"/>
        </w:rPr>
        <w:t xml:space="preserve"> </w:t>
      </w:r>
      <w:r w:rsidRPr="00E83F70">
        <w:rPr>
          <w:rFonts w:ascii="Arial Narrow" w:hAnsi="Arial Narrow" w:cs="Arial"/>
        </w:rPr>
        <w:t>ci-dessous</w:t>
      </w:r>
      <w:r w:rsidR="00DD183C" w:rsidRPr="00E83F70">
        <w:rPr>
          <w:rFonts w:ascii="Arial Narrow" w:hAnsi="Arial Narrow" w:cs="Arial"/>
        </w:rPr>
        <w:t xml:space="preserve"> </w:t>
      </w:r>
      <w:r w:rsidRPr="00E83F70">
        <w:rPr>
          <w:rFonts w:ascii="Arial Narrow" w:hAnsi="Arial Narrow" w:cs="Arial"/>
        </w:rPr>
        <w:t>désignée</w:t>
      </w:r>
      <w:r w:rsidR="00DD183C" w:rsidRPr="00E83F70">
        <w:rPr>
          <w:rFonts w:ascii="Arial Narrow" w:hAnsi="Arial Narrow" w:cs="Arial"/>
        </w:rPr>
        <w:t xml:space="preserve"> </w:t>
      </w:r>
      <w:r w:rsidRPr="00E83F70">
        <w:rPr>
          <w:rFonts w:ascii="Arial Narrow" w:hAnsi="Arial Narrow" w:cs="Arial"/>
        </w:rPr>
        <w:t>«la</w:t>
      </w:r>
      <w:r w:rsidR="00DD183C" w:rsidRPr="00E83F70">
        <w:rPr>
          <w:rFonts w:ascii="Arial Narrow" w:hAnsi="Arial Narrow" w:cs="Arial"/>
        </w:rPr>
        <w:t xml:space="preserve"> </w:t>
      </w:r>
      <w:r w:rsidRPr="00E83F70">
        <w:rPr>
          <w:rFonts w:ascii="Arial Narrow" w:hAnsi="Arial Narrow" w:cs="Arial"/>
        </w:rPr>
        <w:t>banque»,</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Dès</w:t>
      </w:r>
      <w:r w:rsidR="00C617C6" w:rsidRPr="00E83F70">
        <w:rPr>
          <w:rFonts w:ascii="Arial Narrow" w:hAnsi="Arial Narrow" w:cs="Arial"/>
        </w:rPr>
        <w:t xml:space="preserve"> </w:t>
      </w:r>
      <w:r w:rsidRPr="00E83F70">
        <w:rPr>
          <w:rFonts w:ascii="Arial Narrow" w:hAnsi="Arial Narrow" w:cs="Arial"/>
        </w:rPr>
        <w:t>lors,</w:t>
      </w:r>
      <w:r w:rsidR="00E553AF" w:rsidRPr="00E83F70">
        <w:rPr>
          <w:rFonts w:ascii="Arial Narrow" w:hAnsi="Arial Narrow" w:cs="Arial"/>
        </w:rPr>
        <w:t xml:space="preserve"> </w:t>
      </w:r>
      <w:r w:rsidRPr="00E83F70">
        <w:rPr>
          <w:rFonts w:ascii="Arial Narrow" w:hAnsi="Arial Narrow" w:cs="Arial"/>
        </w:rPr>
        <w:t>nous</w:t>
      </w:r>
      <w:r w:rsidR="00E553AF" w:rsidRPr="00E83F70">
        <w:rPr>
          <w:rFonts w:ascii="Arial Narrow" w:hAnsi="Arial Narrow" w:cs="Arial"/>
        </w:rPr>
        <w:t xml:space="preserve"> </w:t>
      </w:r>
      <w:r w:rsidRPr="00E83F70">
        <w:rPr>
          <w:rFonts w:ascii="Arial Narrow" w:hAnsi="Arial Narrow" w:cs="Arial"/>
        </w:rPr>
        <w:t>affirmons</w:t>
      </w:r>
      <w:r w:rsidR="00E553AF" w:rsidRPr="00E83F70">
        <w:rPr>
          <w:rFonts w:ascii="Arial Narrow" w:hAnsi="Arial Narrow" w:cs="Arial"/>
        </w:rPr>
        <w:t xml:space="preserve"> </w:t>
      </w:r>
      <w:r w:rsidRPr="00E83F70">
        <w:rPr>
          <w:rFonts w:ascii="Arial Narrow" w:hAnsi="Arial Narrow" w:cs="Arial"/>
        </w:rPr>
        <w:t>par</w:t>
      </w:r>
      <w:r w:rsidR="00E553AF" w:rsidRPr="00E83F70">
        <w:rPr>
          <w:rFonts w:ascii="Arial Narrow" w:hAnsi="Arial Narrow" w:cs="Arial"/>
        </w:rPr>
        <w:t xml:space="preserve"> </w:t>
      </w:r>
      <w:r w:rsidRPr="00E83F70">
        <w:rPr>
          <w:rFonts w:ascii="Arial Narrow" w:hAnsi="Arial Narrow" w:cs="Arial"/>
        </w:rPr>
        <w:t>les</w:t>
      </w:r>
      <w:r w:rsidR="00E553AF" w:rsidRPr="00E83F70">
        <w:rPr>
          <w:rFonts w:ascii="Arial Narrow" w:hAnsi="Arial Narrow" w:cs="Arial"/>
        </w:rPr>
        <w:t xml:space="preserve"> </w:t>
      </w:r>
      <w:r w:rsidRPr="00E83F70">
        <w:rPr>
          <w:rFonts w:ascii="Arial Narrow" w:hAnsi="Arial Narrow" w:cs="Arial"/>
        </w:rPr>
        <w:t>présentes</w:t>
      </w:r>
      <w:r w:rsidR="00E553AF" w:rsidRPr="00E83F70">
        <w:rPr>
          <w:rFonts w:ascii="Arial Narrow" w:hAnsi="Arial Narrow" w:cs="Arial"/>
        </w:rPr>
        <w:t xml:space="preserve"> </w:t>
      </w:r>
      <w:r w:rsidRPr="00E83F70">
        <w:rPr>
          <w:rFonts w:ascii="Arial Narrow" w:hAnsi="Arial Narrow" w:cs="Arial"/>
        </w:rPr>
        <w:t>que</w:t>
      </w:r>
      <w:r w:rsidR="00E553AF" w:rsidRPr="00E83F70">
        <w:rPr>
          <w:rFonts w:ascii="Arial Narrow" w:hAnsi="Arial Narrow" w:cs="Arial"/>
        </w:rPr>
        <w:t xml:space="preserve"> </w:t>
      </w:r>
      <w:r w:rsidRPr="00E83F70">
        <w:rPr>
          <w:rFonts w:ascii="Arial Narrow" w:hAnsi="Arial Narrow" w:cs="Arial"/>
        </w:rPr>
        <w:t>nous</w:t>
      </w:r>
      <w:r w:rsidR="00E553AF" w:rsidRPr="00E83F70">
        <w:rPr>
          <w:rFonts w:ascii="Arial Narrow" w:hAnsi="Arial Narrow" w:cs="Arial"/>
        </w:rPr>
        <w:t xml:space="preserve"> </w:t>
      </w:r>
      <w:r w:rsidRPr="00E83F70">
        <w:rPr>
          <w:rFonts w:ascii="Arial Narrow" w:hAnsi="Arial Narrow" w:cs="Arial"/>
        </w:rPr>
        <w:t>nous</w:t>
      </w:r>
      <w:r w:rsidR="00E553AF" w:rsidRPr="00E83F70">
        <w:rPr>
          <w:rFonts w:ascii="Arial Narrow" w:hAnsi="Arial Narrow" w:cs="Arial"/>
        </w:rPr>
        <w:t xml:space="preserve"> </w:t>
      </w:r>
      <w:r w:rsidRPr="00E83F70">
        <w:rPr>
          <w:rFonts w:ascii="Arial Narrow" w:hAnsi="Arial Narrow" w:cs="Arial"/>
        </w:rPr>
        <w:t>portons</w:t>
      </w:r>
      <w:r w:rsidR="00E553AF" w:rsidRPr="00E83F70">
        <w:rPr>
          <w:rFonts w:ascii="Arial Narrow" w:hAnsi="Arial Narrow" w:cs="Arial"/>
        </w:rPr>
        <w:t xml:space="preserve"> </w:t>
      </w:r>
      <w:r w:rsidRPr="00E83F70">
        <w:rPr>
          <w:rFonts w:ascii="Arial Narrow" w:hAnsi="Arial Narrow" w:cs="Arial"/>
        </w:rPr>
        <w:t>garants</w:t>
      </w:r>
      <w:r w:rsidR="00E553AF" w:rsidRPr="00E83F70">
        <w:rPr>
          <w:rFonts w:ascii="Arial Narrow" w:hAnsi="Arial Narrow" w:cs="Arial"/>
        </w:rPr>
        <w:t xml:space="preserve"> </w:t>
      </w:r>
      <w:r w:rsidRPr="00E83F70">
        <w:rPr>
          <w:rFonts w:ascii="Arial Narrow" w:hAnsi="Arial Narrow" w:cs="Arial"/>
        </w:rPr>
        <w:t>et</w:t>
      </w:r>
      <w:r w:rsidR="00E553AF" w:rsidRPr="00E83F70">
        <w:rPr>
          <w:rFonts w:ascii="Arial Narrow" w:hAnsi="Arial Narrow" w:cs="Arial"/>
        </w:rPr>
        <w:t xml:space="preserve"> </w:t>
      </w:r>
      <w:r w:rsidRPr="00E83F70">
        <w:rPr>
          <w:rFonts w:ascii="Arial Narrow" w:hAnsi="Arial Narrow" w:cs="Arial"/>
        </w:rPr>
        <w:t>responsables</w:t>
      </w:r>
      <w:r w:rsidR="00E553AF" w:rsidRPr="00E83F70">
        <w:rPr>
          <w:rFonts w:ascii="Arial Narrow" w:hAnsi="Arial Narrow" w:cs="Arial"/>
        </w:rPr>
        <w:t xml:space="preserve"> </w:t>
      </w:r>
      <w:r w:rsidRPr="00E83F70">
        <w:rPr>
          <w:rFonts w:ascii="Arial Narrow" w:hAnsi="Arial Narrow" w:cs="Arial"/>
        </w:rPr>
        <w:t>à</w:t>
      </w:r>
      <w:r w:rsidR="00E553AF" w:rsidRPr="00E83F70">
        <w:rPr>
          <w:rFonts w:ascii="Arial Narrow" w:hAnsi="Arial Narrow" w:cs="Arial"/>
        </w:rPr>
        <w:t xml:space="preserve"> </w:t>
      </w:r>
      <w:r w:rsidRPr="00E83F70">
        <w:rPr>
          <w:rFonts w:ascii="Arial Narrow" w:hAnsi="Arial Narrow" w:cs="Arial"/>
        </w:rPr>
        <w:t xml:space="preserve">l’égard du Maître d’ouvrage, au nom de l’entrepreneur, pour un montant maximum de......................…………………… </w:t>
      </w:r>
      <w:r w:rsidRPr="00E83F70">
        <w:rPr>
          <w:rFonts w:ascii="Arial Narrow" w:hAnsi="Arial Narrow" w:cs="Arial"/>
          <w:i/>
          <w:iCs/>
        </w:rPr>
        <w:t>[</w:t>
      </w:r>
      <w:proofErr w:type="gramStart"/>
      <w:r w:rsidRPr="00E83F70">
        <w:rPr>
          <w:rFonts w:ascii="Arial Narrow" w:hAnsi="Arial Narrow" w:cs="Arial"/>
          <w:i/>
          <w:iCs/>
        </w:rPr>
        <w:t>en</w:t>
      </w:r>
      <w:proofErr w:type="gramEnd"/>
      <w:r w:rsidR="00407CD6" w:rsidRPr="00E83F70">
        <w:rPr>
          <w:rFonts w:ascii="Arial Narrow" w:hAnsi="Arial Narrow" w:cs="Arial"/>
          <w:i/>
          <w:iCs/>
        </w:rPr>
        <w:t xml:space="preserve"> </w:t>
      </w:r>
      <w:r w:rsidRPr="00E83F70">
        <w:rPr>
          <w:rFonts w:ascii="Arial Narrow" w:hAnsi="Arial Narrow" w:cs="Arial"/>
          <w:i/>
          <w:iCs/>
        </w:rPr>
        <w:t>chiffres</w:t>
      </w:r>
      <w:r w:rsidR="00407CD6" w:rsidRPr="00E83F70">
        <w:rPr>
          <w:rFonts w:ascii="Arial Narrow" w:hAnsi="Arial Narrow" w:cs="Arial"/>
          <w:i/>
          <w:iCs/>
        </w:rPr>
        <w:t xml:space="preserve"> </w:t>
      </w:r>
      <w:r w:rsidRPr="00E83F70">
        <w:rPr>
          <w:rFonts w:ascii="Arial Narrow" w:hAnsi="Arial Narrow" w:cs="Arial"/>
          <w:i/>
          <w:iCs/>
        </w:rPr>
        <w:t>et</w:t>
      </w:r>
      <w:r w:rsidR="00407CD6" w:rsidRPr="00E83F70">
        <w:rPr>
          <w:rFonts w:ascii="Arial Narrow" w:hAnsi="Arial Narrow" w:cs="Arial"/>
          <w:i/>
          <w:iCs/>
        </w:rPr>
        <w:t xml:space="preserve"> </w:t>
      </w:r>
      <w:r w:rsidRPr="00E83F70">
        <w:rPr>
          <w:rFonts w:ascii="Arial Narrow" w:hAnsi="Arial Narrow" w:cs="Arial"/>
          <w:i/>
          <w:iCs/>
        </w:rPr>
        <w:t>en</w:t>
      </w:r>
      <w:r w:rsidR="00407CD6" w:rsidRPr="00E83F70">
        <w:rPr>
          <w:rFonts w:ascii="Arial Narrow" w:hAnsi="Arial Narrow" w:cs="Arial"/>
          <w:i/>
          <w:iCs/>
        </w:rPr>
        <w:t xml:space="preserve"> </w:t>
      </w:r>
      <w:r w:rsidRPr="00E83F70">
        <w:rPr>
          <w:rFonts w:ascii="Arial Narrow" w:hAnsi="Arial Narrow" w:cs="Arial"/>
          <w:i/>
          <w:iCs/>
        </w:rPr>
        <w:t>lettres]</w:t>
      </w:r>
      <w:r w:rsidRPr="00E83F70">
        <w:rPr>
          <w:rFonts w:ascii="Arial Narrow" w:hAnsi="Arial Narrow" w:cs="Arial"/>
        </w:rPr>
        <w:t>,</w:t>
      </w:r>
      <w:r w:rsidR="00407CD6" w:rsidRPr="00E83F70">
        <w:rPr>
          <w:rFonts w:ascii="Arial Narrow" w:hAnsi="Arial Narrow" w:cs="Arial"/>
        </w:rPr>
        <w:t xml:space="preserve"> </w:t>
      </w:r>
      <w:r w:rsidRPr="00E83F70">
        <w:rPr>
          <w:rFonts w:ascii="Arial Narrow" w:hAnsi="Arial Narrow" w:cs="Arial"/>
        </w:rPr>
        <w:t>correspondant</w:t>
      </w:r>
      <w:r w:rsidR="00407CD6" w:rsidRPr="00E83F70">
        <w:rPr>
          <w:rFonts w:ascii="Arial Narrow" w:hAnsi="Arial Narrow" w:cs="Arial"/>
        </w:rPr>
        <w:t xml:space="preserve"> </w:t>
      </w:r>
      <w:r w:rsidRPr="00E83F70">
        <w:rPr>
          <w:rFonts w:ascii="Arial Narrow" w:hAnsi="Arial Narrow" w:cs="Arial"/>
        </w:rPr>
        <w:t>à</w:t>
      </w:r>
      <w:r w:rsidRPr="00E83F70">
        <w:rPr>
          <w:rFonts w:ascii="Arial Narrow" w:hAnsi="Arial Narrow" w:cs="Arial"/>
          <w:i/>
          <w:iCs/>
        </w:rPr>
        <w:t>10%</w:t>
      </w:r>
      <w:r w:rsidR="00407CD6" w:rsidRPr="00E83F70">
        <w:rPr>
          <w:rFonts w:ascii="Arial Narrow" w:hAnsi="Arial Narrow" w:cs="Arial"/>
          <w:i/>
          <w:iCs/>
        </w:rPr>
        <w:t xml:space="preserve"> </w:t>
      </w:r>
      <w:r w:rsidRPr="00E83F70">
        <w:rPr>
          <w:rFonts w:ascii="Arial Narrow" w:hAnsi="Arial Narrow" w:cs="Arial"/>
        </w:rPr>
        <w:t>du</w:t>
      </w:r>
      <w:r w:rsidR="00407CD6" w:rsidRPr="00E83F70">
        <w:rPr>
          <w:rFonts w:ascii="Arial Narrow" w:hAnsi="Arial Narrow" w:cs="Arial"/>
        </w:rPr>
        <w:t xml:space="preserve"> </w:t>
      </w:r>
      <w:r w:rsidRPr="00E83F70">
        <w:rPr>
          <w:rFonts w:ascii="Arial Narrow" w:hAnsi="Arial Narrow" w:cs="Arial"/>
        </w:rPr>
        <w:t>montant</w:t>
      </w:r>
      <w:r w:rsidRPr="00E83F70">
        <w:rPr>
          <w:rFonts w:ascii="Arial Narrow" w:hAnsi="Arial Narrow" w:cs="Arial"/>
          <w:spacing w:val="7"/>
        </w:rPr>
        <w:t xml:space="preserve"> TTC </w:t>
      </w:r>
      <w:r w:rsidRPr="00E83F70">
        <w:rPr>
          <w:rFonts w:ascii="Arial Narrow" w:hAnsi="Arial Narrow" w:cs="Arial"/>
        </w:rPr>
        <w:t>du</w:t>
      </w:r>
      <w:r w:rsidR="00407CD6" w:rsidRPr="00E83F70">
        <w:rPr>
          <w:rFonts w:ascii="Arial Narrow" w:hAnsi="Arial Narrow" w:cs="Arial"/>
        </w:rPr>
        <w:t xml:space="preserve"> </w:t>
      </w:r>
      <w:r w:rsidRPr="00E83F70">
        <w:rPr>
          <w:rFonts w:ascii="Arial Narrow" w:hAnsi="Arial Narrow" w:cs="Arial"/>
        </w:rPr>
        <w:t>marché,</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xml:space="preserve">Et nous nous engageons à payer au </w:t>
      </w:r>
      <w:r w:rsidR="000B5E96" w:rsidRPr="00E83F70">
        <w:rPr>
          <w:rFonts w:ascii="Arial Narrow" w:hAnsi="Arial Narrow" w:cs="Arial"/>
        </w:rPr>
        <w:t>Maître d’Ouvrage</w:t>
      </w:r>
      <w:r w:rsidRPr="00E83F70">
        <w:rPr>
          <w:rFonts w:ascii="Arial Narrow" w:hAnsi="Arial Narrow" w:cs="Arial"/>
        </w:rPr>
        <w:t>, dans un délai maximum de huit (08) semaines,</w:t>
      </w:r>
      <w:r w:rsidR="00407CD6" w:rsidRPr="00E83F70">
        <w:rPr>
          <w:rFonts w:ascii="Arial Narrow" w:hAnsi="Arial Narrow" w:cs="Arial"/>
        </w:rPr>
        <w:t xml:space="preserve"> </w:t>
      </w:r>
      <w:r w:rsidRPr="00E83F70">
        <w:rPr>
          <w:rFonts w:ascii="Arial Narrow" w:hAnsi="Arial Narrow" w:cs="Arial"/>
        </w:rPr>
        <w:t>sur</w:t>
      </w:r>
      <w:r w:rsidR="00407CD6" w:rsidRPr="00E83F70">
        <w:rPr>
          <w:rFonts w:ascii="Arial Narrow" w:hAnsi="Arial Narrow" w:cs="Arial"/>
        </w:rPr>
        <w:t xml:space="preserve"> </w:t>
      </w:r>
      <w:r w:rsidRPr="00E83F70">
        <w:rPr>
          <w:rFonts w:ascii="Arial Narrow" w:hAnsi="Arial Narrow" w:cs="Arial"/>
        </w:rPr>
        <w:t>simple</w:t>
      </w:r>
      <w:r w:rsidR="00407CD6" w:rsidRPr="00E83F70">
        <w:rPr>
          <w:rFonts w:ascii="Arial Narrow" w:hAnsi="Arial Narrow" w:cs="Arial"/>
        </w:rPr>
        <w:t xml:space="preserve"> </w:t>
      </w:r>
      <w:r w:rsidRPr="00E83F70">
        <w:rPr>
          <w:rFonts w:ascii="Arial Narrow" w:hAnsi="Arial Narrow" w:cs="Arial"/>
        </w:rPr>
        <w:t>demande</w:t>
      </w:r>
      <w:r w:rsidR="00407CD6" w:rsidRPr="00E83F70">
        <w:rPr>
          <w:rFonts w:ascii="Arial Narrow" w:hAnsi="Arial Narrow" w:cs="Arial"/>
        </w:rPr>
        <w:t xml:space="preserve"> </w:t>
      </w:r>
      <w:r w:rsidRPr="00E83F70">
        <w:rPr>
          <w:rFonts w:ascii="Arial Narrow" w:hAnsi="Arial Narrow" w:cs="Arial"/>
        </w:rPr>
        <w:t>écrite</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celui-ci</w:t>
      </w:r>
      <w:r w:rsidR="00407CD6" w:rsidRPr="00E83F70">
        <w:rPr>
          <w:rFonts w:ascii="Arial Narrow" w:hAnsi="Arial Narrow" w:cs="Arial"/>
        </w:rPr>
        <w:t xml:space="preserve"> </w:t>
      </w:r>
      <w:r w:rsidRPr="00E83F70">
        <w:rPr>
          <w:rFonts w:ascii="Arial Narrow" w:hAnsi="Arial Narrow" w:cs="Arial"/>
        </w:rPr>
        <w:t>déclarant</w:t>
      </w:r>
      <w:r w:rsidR="00407CD6" w:rsidRPr="00E83F70">
        <w:rPr>
          <w:rFonts w:ascii="Arial Narrow" w:hAnsi="Arial Narrow" w:cs="Arial"/>
        </w:rPr>
        <w:t xml:space="preserve"> </w:t>
      </w:r>
      <w:r w:rsidRPr="00E83F70">
        <w:rPr>
          <w:rFonts w:ascii="Arial Narrow" w:hAnsi="Arial Narrow" w:cs="Arial"/>
        </w:rPr>
        <w:t>que</w:t>
      </w:r>
      <w:r w:rsidR="00407CD6" w:rsidRPr="00E83F70">
        <w:rPr>
          <w:rFonts w:ascii="Arial Narrow" w:hAnsi="Arial Narrow" w:cs="Arial"/>
        </w:rPr>
        <w:t xml:space="preserve"> </w:t>
      </w:r>
      <w:r w:rsidRPr="00E83F70">
        <w:rPr>
          <w:rFonts w:ascii="Arial Narrow" w:hAnsi="Arial Narrow" w:cs="Arial"/>
        </w:rPr>
        <w:t>l’entrepreneur</w:t>
      </w:r>
      <w:r w:rsidR="00407CD6" w:rsidRPr="00E83F70">
        <w:rPr>
          <w:rFonts w:ascii="Arial Narrow" w:hAnsi="Arial Narrow" w:cs="Arial"/>
        </w:rPr>
        <w:t xml:space="preserve"> </w:t>
      </w:r>
      <w:r w:rsidRPr="00E83F70">
        <w:rPr>
          <w:rFonts w:ascii="Arial Narrow" w:hAnsi="Arial Narrow" w:cs="Arial"/>
        </w:rPr>
        <w:t>n’a</w:t>
      </w:r>
      <w:r w:rsidR="00407CD6" w:rsidRPr="00E83F70">
        <w:rPr>
          <w:rFonts w:ascii="Arial Narrow" w:hAnsi="Arial Narrow" w:cs="Arial"/>
        </w:rPr>
        <w:t xml:space="preserve"> </w:t>
      </w:r>
      <w:r w:rsidRPr="00E83F70">
        <w:rPr>
          <w:rFonts w:ascii="Arial Narrow" w:hAnsi="Arial Narrow" w:cs="Arial"/>
        </w:rPr>
        <w:t>pas</w:t>
      </w:r>
      <w:r w:rsidR="00407CD6" w:rsidRPr="00E83F70">
        <w:rPr>
          <w:rFonts w:ascii="Arial Narrow" w:hAnsi="Arial Narrow" w:cs="Arial"/>
        </w:rPr>
        <w:t xml:space="preserve"> </w:t>
      </w:r>
      <w:r w:rsidRPr="00E83F70">
        <w:rPr>
          <w:rFonts w:ascii="Arial Narrow" w:hAnsi="Arial Narrow" w:cs="Arial"/>
        </w:rPr>
        <w:t>satisfait</w:t>
      </w:r>
      <w:r w:rsidR="00407CD6" w:rsidRPr="00E83F70">
        <w:rPr>
          <w:rFonts w:ascii="Arial Narrow" w:hAnsi="Arial Narrow" w:cs="Arial"/>
        </w:rPr>
        <w:t xml:space="preserve"> </w:t>
      </w:r>
      <w:r w:rsidRPr="00E83F70">
        <w:rPr>
          <w:rFonts w:ascii="Arial Narrow" w:hAnsi="Arial Narrow" w:cs="Arial"/>
        </w:rPr>
        <w:t>à</w:t>
      </w:r>
      <w:r w:rsidR="00407CD6" w:rsidRPr="00E83F70">
        <w:rPr>
          <w:rFonts w:ascii="Arial Narrow" w:hAnsi="Arial Narrow" w:cs="Arial"/>
        </w:rPr>
        <w:t xml:space="preserve"> </w:t>
      </w:r>
      <w:r w:rsidRPr="00E83F70">
        <w:rPr>
          <w:rFonts w:ascii="Arial Narrow" w:hAnsi="Arial Narrow" w:cs="Arial"/>
        </w:rPr>
        <w:t>ses engagements</w:t>
      </w:r>
      <w:r w:rsidR="00407CD6" w:rsidRPr="00E83F70">
        <w:rPr>
          <w:rFonts w:ascii="Arial Narrow" w:hAnsi="Arial Narrow" w:cs="Arial"/>
        </w:rPr>
        <w:t xml:space="preserve"> </w:t>
      </w:r>
      <w:r w:rsidRPr="00E83F70">
        <w:rPr>
          <w:rFonts w:ascii="Arial Narrow" w:hAnsi="Arial Narrow" w:cs="Arial"/>
        </w:rPr>
        <w:t>contractuels</w:t>
      </w:r>
      <w:r w:rsidR="00407CD6" w:rsidRPr="00E83F70">
        <w:rPr>
          <w:rFonts w:ascii="Arial Narrow" w:hAnsi="Arial Narrow" w:cs="Arial"/>
        </w:rPr>
        <w:t xml:space="preserve"> </w:t>
      </w:r>
      <w:r w:rsidRPr="00E83F70">
        <w:rPr>
          <w:rFonts w:ascii="Arial Narrow" w:hAnsi="Arial Narrow" w:cs="Arial"/>
        </w:rPr>
        <w:t>ou</w:t>
      </w:r>
      <w:r w:rsidR="00407CD6" w:rsidRPr="00E83F70">
        <w:rPr>
          <w:rFonts w:ascii="Arial Narrow" w:hAnsi="Arial Narrow" w:cs="Arial"/>
        </w:rPr>
        <w:t xml:space="preserve"> </w:t>
      </w:r>
      <w:r w:rsidRPr="00E83F70">
        <w:rPr>
          <w:rFonts w:ascii="Arial Narrow" w:hAnsi="Arial Narrow" w:cs="Arial"/>
        </w:rPr>
        <w:t>qu’il</w:t>
      </w:r>
      <w:r w:rsidR="00407CD6" w:rsidRPr="00E83F70">
        <w:rPr>
          <w:rFonts w:ascii="Arial Narrow" w:hAnsi="Arial Narrow" w:cs="Arial"/>
        </w:rPr>
        <w:t xml:space="preserve"> </w:t>
      </w:r>
      <w:r w:rsidRPr="00E83F70">
        <w:rPr>
          <w:rFonts w:ascii="Arial Narrow" w:hAnsi="Arial Narrow" w:cs="Arial"/>
        </w:rPr>
        <w:t>se</w:t>
      </w:r>
      <w:r w:rsidR="00407CD6" w:rsidRPr="00E83F70">
        <w:rPr>
          <w:rFonts w:ascii="Arial Narrow" w:hAnsi="Arial Narrow" w:cs="Arial"/>
        </w:rPr>
        <w:t xml:space="preserve"> </w:t>
      </w:r>
      <w:r w:rsidRPr="00E83F70">
        <w:rPr>
          <w:rFonts w:ascii="Arial Narrow" w:hAnsi="Arial Narrow" w:cs="Arial"/>
        </w:rPr>
        <w:t>trouve</w:t>
      </w:r>
      <w:r w:rsidR="00407CD6" w:rsidRPr="00E83F70">
        <w:rPr>
          <w:rFonts w:ascii="Arial Narrow" w:hAnsi="Arial Narrow" w:cs="Arial"/>
        </w:rPr>
        <w:t xml:space="preserve"> </w:t>
      </w:r>
      <w:r w:rsidRPr="00E83F70">
        <w:rPr>
          <w:rFonts w:ascii="Arial Narrow" w:hAnsi="Arial Narrow" w:cs="Arial"/>
        </w:rPr>
        <w:t>débiteur</w:t>
      </w:r>
      <w:r w:rsidR="00407CD6" w:rsidRPr="00E83F70">
        <w:rPr>
          <w:rFonts w:ascii="Arial Narrow" w:hAnsi="Arial Narrow" w:cs="Arial"/>
        </w:rPr>
        <w:t xml:space="preserve"> </w:t>
      </w:r>
      <w:r w:rsidRPr="00E83F70">
        <w:rPr>
          <w:rFonts w:ascii="Arial Narrow" w:hAnsi="Arial Narrow" w:cs="Arial"/>
        </w:rPr>
        <w:t xml:space="preserve">du </w:t>
      </w:r>
      <w:r w:rsidR="000B5E96" w:rsidRPr="00E83F70">
        <w:rPr>
          <w:rFonts w:ascii="Arial Narrow" w:hAnsi="Arial Narrow" w:cs="Arial"/>
        </w:rPr>
        <w:t>Maître d’Ouvrage</w:t>
      </w:r>
      <w:r w:rsidR="00407CD6" w:rsidRPr="00E83F70">
        <w:rPr>
          <w:rFonts w:ascii="Arial Narrow" w:hAnsi="Arial Narrow" w:cs="Arial"/>
        </w:rPr>
        <w:t xml:space="preserve"> </w:t>
      </w:r>
      <w:r w:rsidRPr="00E83F70">
        <w:rPr>
          <w:rFonts w:ascii="Arial Narrow" w:hAnsi="Arial Narrow" w:cs="Arial"/>
        </w:rPr>
        <w:t>au</w:t>
      </w:r>
      <w:r w:rsidR="00407CD6" w:rsidRPr="00E83F70">
        <w:rPr>
          <w:rFonts w:ascii="Arial Narrow" w:hAnsi="Arial Narrow" w:cs="Arial"/>
        </w:rPr>
        <w:t xml:space="preserve"> </w:t>
      </w:r>
      <w:r w:rsidRPr="00E83F70">
        <w:rPr>
          <w:rFonts w:ascii="Arial Narrow" w:hAnsi="Arial Narrow" w:cs="Arial"/>
        </w:rPr>
        <w:t>titre</w:t>
      </w:r>
      <w:r w:rsidR="00407CD6" w:rsidRPr="00E83F70">
        <w:rPr>
          <w:rFonts w:ascii="Arial Narrow" w:hAnsi="Arial Narrow" w:cs="Arial"/>
        </w:rPr>
        <w:t xml:space="preserve"> </w:t>
      </w:r>
      <w:r w:rsidRPr="00E83F70">
        <w:rPr>
          <w:rFonts w:ascii="Arial Narrow" w:hAnsi="Arial Narrow" w:cs="Arial"/>
        </w:rPr>
        <w:t>du</w:t>
      </w:r>
      <w:r w:rsidR="00407CD6" w:rsidRPr="00E83F70">
        <w:rPr>
          <w:rFonts w:ascii="Arial Narrow" w:hAnsi="Arial Narrow" w:cs="Arial"/>
        </w:rPr>
        <w:t xml:space="preserve"> </w:t>
      </w:r>
      <w:r w:rsidRPr="00E83F70">
        <w:rPr>
          <w:rFonts w:ascii="Arial Narrow" w:hAnsi="Arial Narrow" w:cs="Arial"/>
        </w:rPr>
        <w:t>marché</w:t>
      </w:r>
      <w:r w:rsidR="00407CD6" w:rsidRPr="00E83F70">
        <w:rPr>
          <w:rFonts w:ascii="Arial Narrow" w:hAnsi="Arial Narrow" w:cs="Arial"/>
        </w:rPr>
        <w:t xml:space="preserve"> </w:t>
      </w:r>
      <w:r w:rsidRPr="00E83F70">
        <w:rPr>
          <w:rFonts w:ascii="Arial Narrow" w:hAnsi="Arial Narrow" w:cs="Arial"/>
        </w:rPr>
        <w:t>modifié</w:t>
      </w:r>
      <w:r w:rsidR="00407CD6" w:rsidRPr="00E83F70">
        <w:rPr>
          <w:rFonts w:ascii="Arial Narrow" w:hAnsi="Arial Narrow" w:cs="Arial"/>
        </w:rPr>
        <w:t xml:space="preserve"> </w:t>
      </w:r>
      <w:r w:rsidRPr="00E83F70">
        <w:rPr>
          <w:rFonts w:ascii="Arial Narrow" w:hAnsi="Arial Narrow" w:cs="Arial"/>
        </w:rPr>
        <w:t>le</w:t>
      </w:r>
      <w:r w:rsidR="00407CD6" w:rsidRPr="00E83F70">
        <w:rPr>
          <w:rFonts w:ascii="Arial Narrow" w:hAnsi="Arial Narrow" w:cs="Arial"/>
        </w:rPr>
        <w:t xml:space="preserve"> </w:t>
      </w:r>
      <w:r w:rsidRPr="00E83F70">
        <w:rPr>
          <w:rFonts w:ascii="Arial Narrow" w:hAnsi="Arial Narrow" w:cs="Arial"/>
        </w:rPr>
        <w:t>cas</w:t>
      </w:r>
      <w:r w:rsidR="00407CD6" w:rsidRPr="00E83F70">
        <w:rPr>
          <w:rFonts w:ascii="Arial Narrow" w:hAnsi="Arial Narrow" w:cs="Arial"/>
        </w:rPr>
        <w:t xml:space="preserve"> </w:t>
      </w:r>
      <w:r w:rsidRPr="00E83F70">
        <w:rPr>
          <w:rFonts w:ascii="Arial Narrow" w:hAnsi="Arial Narrow" w:cs="Arial"/>
        </w:rPr>
        <w:t>échéant</w:t>
      </w:r>
      <w:r w:rsidR="00407CD6" w:rsidRPr="00E83F70">
        <w:rPr>
          <w:rFonts w:ascii="Arial Narrow" w:hAnsi="Arial Narrow" w:cs="Arial"/>
        </w:rPr>
        <w:t xml:space="preserve"> </w:t>
      </w:r>
      <w:r w:rsidRPr="00E83F70">
        <w:rPr>
          <w:rFonts w:ascii="Arial Narrow" w:hAnsi="Arial Narrow" w:cs="Arial"/>
        </w:rPr>
        <w:t>par</w:t>
      </w:r>
      <w:r w:rsidR="00407CD6" w:rsidRPr="00E83F70">
        <w:rPr>
          <w:rFonts w:ascii="Arial Narrow" w:hAnsi="Arial Narrow" w:cs="Arial"/>
        </w:rPr>
        <w:t xml:space="preserve"> </w:t>
      </w:r>
      <w:r w:rsidRPr="00E83F70">
        <w:rPr>
          <w:rFonts w:ascii="Arial Narrow" w:hAnsi="Arial Narrow" w:cs="Arial"/>
        </w:rPr>
        <w:t>ses</w:t>
      </w:r>
      <w:r w:rsidR="00407CD6" w:rsidRPr="00E83F70">
        <w:rPr>
          <w:rFonts w:ascii="Arial Narrow" w:hAnsi="Arial Narrow" w:cs="Arial"/>
        </w:rPr>
        <w:t xml:space="preserve"> </w:t>
      </w:r>
      <w:r w:rsidRPr="00E83F70">
        <w:rPr>
          <w:rFonts w:ascii="Arial Narrow" w:hAnsi="Arial Narrow" w:cs="Arial"/>
        </w:rPr>
        <w:t>avenants,</w:t>
      </w:r>
      <w:r w:rsidR="00407CD6" w:rsidRPr="00E83F70">
        <w:rPr>
          <w:rFonts w:ascii="Arial Narrow" w:hAnsi="Arial Narrow" w:cs="Arial"/>
        </w:rPr>
        <w:t xml:space="preserve"> </w:t>
      </w:r>
      <w:r w:rsidRPr="00E83F70">
        <w:rPr>
          <w:rFonts w:ascii="Arial Narrow" w:hAnsi="Arial Narrow" w:cs="Arial"/>
        </w:rPr>
        <w:t>sans</w:t>
      </w:r>
      <w:r w:rsidR="00407CD6" w:rsidRPr="00E83F70">
        <w:rPr>
          <w:rFonts w:ascii="Arial Narrow" w:hAnsi="Arial Narrow" w:cs="Arial"/>
        </w:rPr>
        <w:t xml:space="preserve"> </w:t>
      </w:r>
      <w:r w:rsidRPr="00E83F70">
        <w:rPr>
          <w:rFonts w:ascii="Arial Narrow" w:hAnsi="Arial Narrow" w:cs="Arial"/>
        </w:rPr>
        <w:t>pouvoir</w:t>
      </w:r>
      <w:r w:rsidR="00407CD6" w:rsidRPr="00E83F70">
        <w:rPr>
          <w:rFonts w:ascii="Arial Narrow" w:hAnsi="Arial Narrow" w:cs="Arial"/>
        </w:rPr>
        <w:t xml:space="preserve"> </w:t>
      </w:r>
      <w:r w:rsidRPr="00E83F70">
        <w:rPr>
          <w:rFonts w:ascii="Arial Narrow" w:hAnsi="Arial Narrow" w:cs="Arial"/>
        </w:rPr>
        <w:t>différer</w:t>
      </w:r>
      <w:r w:rsidR="00407CD6" w:rsidRPr="00E83F70">
        <w:rPr>
          <w:rFonts w:ascii="Arial Narrow" w:hAnsi="Arial Narrow" w:cs="Arial"/>
        </w:rPr>
        <w:t xml:space="preserve"> </w:t>
      </w:r>
      <w:r w:rsidRPr="00E83F70">
        <w:rPr>
          <w:rFonts w:ascii="Arial Narrow" w:hAnsi="Arial Narrow" w:cs="Arial"/>
        </w:rPr>
        <w:t>le</w:t>
      </w:r>
      <w:r w:rsidR="00407CD6" w:rsidRPr="00E83F70">
        <w:rPr>
          <w:rFonts w:ascii="Arial Narrow" w:hAnsi="Arial Narrow" w:cs="Arial"/>
        </w:rPr>
        <w:t xml:space="preserve"> </w:t>
      </w:r>
      <w:r w:rsidRPr="00E83F70">
        <w:rPr>
          <w:rFonts w:ascii="Arial Narrow" w:hAnsi="Arial Narrow" w:cs="Arial"/>
        </w:rPr>
        <w:t>paiement</w:t>
      </w:r>
      <w:r w:rsidR="00407CD6" w:rsidRPr="00E83F70">
        <w:rPr>
          <w:rFonts w:ascii="Arial Narrow" w:hAnsi="Arial Narrow" w:cs="Arial"/>
        </w:rPr>
        <w:t xml:space="preserve"> </w:t>
      </w:r>
      <w:r w:rsidRPr="00E83F70">
        <w:rPr>
          <w:rFonts w:ascii="Arial Narrow" w:hAnsi="Arial Narrow" w:cs="Arial"/>
        </w:rPr>
        <w:t>ni</w:t>
      </w:r>
      <w:r w:rsidR="00407CD6" w:rsidRPr="00E83F70">
        <w:rPr>
          <w:rFonts w:ascii="Arial Narrow" w:hAnsi="Arial Narrow" w:cs="Arial"/>
        </w:rPr>
        <w:t xml:space="preserve"> </w:t>
      </w:r>
      <w:r w:rsidRPr="00E83F70">
        <w:rPr>
          <w:rFonts w:ascii="Arial Narrow" w:hAnsi="Arial Narrow" w:cs="Arial"/>
        </w:rPr>
        <w:t>soulever</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contestation</w:t>
      </w:r>
      <w:r w:rsidR="00407CD6" w:rsidRPr="00E83F70">
        <w:rPr>
          <w:rFonts w:ascii="Arial Narrow" w:hAnsi="Arial Narrow" w:cs="Arial"/>
        </w:rPr>
        <w:t xml:space="preserve"> </w:t>
      </w:r>
      <w:r w:rsidRPr="00E83F70">
        <w:rPr>
          <w:rFonts w:ascii="Arial Narrow" w:hAnsi="Arial Narrow" w:cs="Arial"/>
        </w:rPr>
        <w:t>pour quelque</w:t>
      </w:r>
      <w:r w:rsidR="00407CD6" w:rsidRPr="00E83F70">
        <w:rPr>
          <w:rFonts w:ascii="Arial Narrow" w:hAnsi="Arial Narrow" w:cs="Arial"/>
        </w:rPr>
        <w:t xml:space="preserve"> </w:t>
      </w:r>
      <w:r w:rsidRPr="00E83F70">
        <w:rPr>
          <w:rFonts w:ascii="Arial Narrow" w:hAnsi="Arial Narrow" w:cs="Arial"/>
        </w:rPr>
        <w:t>motif</w:t>
      </w:r>
      <w:r w:rsidR="00407CD6" w:rsidRPr="00E83F70">
        <w:rPr>
          <w:rFonts w:ascii="Arial Narrow" w:hAnsi="Arial Narrow" w:cs="Arial"/>
        </w:rPr>
        <w:t xml:space="preserve"> </w:t>
      </w:r>
      <w:r w:rsidRPr="00E83F70">
        <w:rPr>
          <w:rFonts w:ascii="Arial Narrow" w:hAnsi="Arial Narrow" w:cs="Arial"/>
        </w:rPr>
        <w:t>que</w:t>
      </w:r>
      <w:r w:rsidR="00407CD6" w:rsidRPr="00E83F70">
        <w:rPr>
          <w:rFonts w:ascii="Arial Narrow" w:hAnsi="Arial Narrow" w:cs="Arial"/>
        </w:rPr>
        <w:t xml:space="preserve"> </w:t>
      </w:r>
      <w:r w:rsidRPr="00E83F70">
        <w:rPr>
          <w:rFonts w:ascii="Arial Narrow" w:hAnsi="Arial Narrow" w:cs="Arial"/>
        </w:rPr>
        <w:t>ce</w:t>
      </w:r>
      <w:r w:rsidR="00407CD6" w:rsidRPr="00E83F70">
        <w:rPr>
          <w:rFonts w:ascii="Arial Narrow" w:hAnsi="Arial Narrow" w:cs="Arial"/>
        </w:rPr>
        <w:t xml:space="preserve"> </w:t>
      </w:r>
      <w:r w:rsidRPr="00E83F70">
        <w:rPr>
          <w:rFonts w:ascii="Arial Narrow" w:hAnsi="Arial Narrow" w:cs="Arial"/>
        </w:rPr>
        <w:t>soit,</w:t>
      </w:r>
      <w:r w:rsidR="00407CD6" w:rsidRPr="00E83F70">
        <w:rPr>
          <w:rFonts w:ascii="Arial Narrow" w:hAnsi="Arial Narrow" w:cs="Arial"/>
        </w:rPr>
        <w:t xml:space="preserve"> </w:t>
      </w:r>
      <w:r w:rsidRPr="00E83F70">
        <w:rPr>
          <w:rFonts w:ascii="Arial Narrow" w:hAnsi="Arial Narrow" w:cs="Arial"/>
        </w:rPr>
        <w:t>toute(s)</w:t>
      </w:r>
      <w:r w:rsidR="00407CD6" w:rsidRPr="00E83F70">
        <w:rPr>
          <w:rFonts w:ascii="Arial Narrow" w:hAnsi="Arial Narrow" w:cs="Arial"/>
        </w:rPr>
        <w:t xml:space="preserve"> </w:t>
      </w:r>
      <w:r w:rsidRPr="00E83F70">
        <w:rPr>
          <w:rFonts w:ascii="Arial Narrow" w:hAnsi="Arial Narrow" w:cs="Arial"/>
        </w:rPr>
        <w:t>somme(s)</w:t>
      </w:r>
      <w:r w:rsidR="00407CD6" w:rsidRPr="00E83F70">
        <w:rPr>
          <w:rFonts w:ascii="Arial Narrow" w:hAnsi="Arial Narrow" w:cs="Arial"/>
        </w:rPr>
        <w:t xml:space="preserve"> </w:t>
      </w:r>
      <w:r w:rsidRPr="00E83F70">
        <w:rPr>
          <w:rFonts w:ascii="Arial Narrow" w:hAnsi="Arial Narrow" w:cs="Arial"/>
        </w:rPr>
        <w:t>dans</w:t>
      </w:r>
      <w:r w:rsidR="00407CD6" w:rsidRPr="00E83F70">
        <w:rPr>
          <w:rFonts w:ascii="Arial Narrow" w:hAnsi="Arial Narrow" w:cs="Arial"/>
        </w:rPr>
        <w:t xml:space="preserve"> </w:t>
      </w:r>
      <w:r w:rsidRPr="00E83F70">
        <w:rPr>
          <w:rFonts w:ascii="Arial Narrow" w:hAnsi="Arial Narrow" w:cs="Arial"/>
        </w:rPr>
        <w:t>les</w:t>
      </w:r>
      <w:r w:rsidR="00407CD6" w:rsidRPr="00E83F70">
        <w:rPr>
          <w:rFonts w:ascii="Arial Narrow" w:hAnsi="Arial Narrow" w:cs="Arial"/>
        </w:rPr>
        <w:t xml:space="preserve"> </w:t>
      </w:r>
      <w:r w:rsidRPr="00E83F70">
        <w:rPr>
          <w:rFonts w:ascii="Arial Narrow" w:hAnsi="Arial Narrow" w:cs="Arial"/>
        </w:rPr>
        <w:t>limites</w:t>
      </w:r>
      <w:r w:rsidR="00407CD6" w:rsidRPr="00E83F70">
        <w:rPr>
          <w:rFonts w:ascii="Arial Narrow" w:hAnsi="Arial Narrow" w:cs="Arial"/>
        </w:rPr>
        <w:t xml:space="preserve"> </w:t>
      </w:r>
      <w:r w:rsidRPr="00E83F70">
        <w:rPr>
          <w:rFonts w:ascii="Arial Narrow" w:hAnsi="Arial Narrow" w:cs="Arial"/>
        </w:rPr>
        <w:t>du</w:t>
      </w:r>
      <w:r w:rsidR="00407CD6" w:rsidRPr="00E83F70">
        <w:rPr>
          <w:rFonts w:ascii="Arial Narrow" w:hAnsi="Arial Narrow" w:cs="Arial"/>
        </w:rPr>
        <w:t xml:space="preserve"> </w:t>
      </w:r>
      <w:r w:rsidRPr="00E83F70">
        <w:rPr>
          <w:rFonts w:ascii="Arial Narrow" w:hAnsi="Arial Narrow" w:cs="Arial"/>
        </w:rPr>
        <w:t>montant</w:t>
      </w:r>
      <w:r w:rsidR="00407CD6" w:rsidRPr="00E83F70">
        <w:rPr>
          <w:rFonts w:ascii="Arial Narrow" w:hAnsi="Arial Narrow" w:cs="Arial"/>
        </w:rPr>
        <w:t xml:space="preserve"> </w:t>
      </w:r>
      <w:r w:rsidRPr="00E83F70">
        <w:rPr>
          <w:rFonts w:ascii="Arial Narrow" w:hAnsi="Arial Narrow" w:cs="Arial"/>
        </w:rPr>
        <w:t>égal</w:t>
      </w:r>
      <w:r w:rsidR="00407CD6" w:rsidRPr="00E83F70">
        <w:rPr>
          <w:rFonts w:ascii="Arial Narrow" w:hAnsi="Arial Narrow" w:cs="Arial"/>
        </w:rPr>
        <w:t xml:space="preserve"> </w:t>
      </w:r>
      <w:r w:rsidRPr="00E83F70">
        <w:rPr>
          <w:rFonts w:ascii="Arial Narrow" w:hAnsi="Arial Narrow" w:cs="Arial"/>
        </w:rPr>
        <w:t>à</w:t>
      </w:r>
      <w:r w:rsidRPr="00E83F70">
        <w:rPr>
          <w:rFonts w:ascii="Arial Narrow" w:hAnsi="Arial Narrow" w:cs="Arial"/>
          <w:spacing w:val="6"/>
        </w:rPr>
        <w:t xml:space="preserve"> 10</w:t>
      </w:r>
      <w:r w:rsidRPr="00E83F70">
        <w:rPr>
          <w:rFonts w:ascii="Arial Narrow" w:hAnsi="Arial Narrow" w:cs="Arial"/>
          <w:i/>
          <w:iCs/>
        </w:rPr>
        <w:t xml:space="preserve">% </w:t>
      </w:r>
      <w:r w:rsidRPr="00E83F70">
        <w:rPr>
          <w:rFonts w:ascii="Arial Narrow" w:hAnsi="Arial Narrow" w:cs="Arial"/>
        </w:rPr>
        <w:t xml:space="preserve">du montant TTC cumulé des travaux figurant dans le décompte définitif, sans que le </w:t>
      </w:r>
      <w:r w:rsidR="000B5E96" w:rsidRPr="00E83F70">
        <w:rPr>
          <w:rFonts w:ascii="Arial Narrow" w:hAnsi="Arial Narrow" w:cs="Arial"/>
        </w:rPr>
        <w:t>Maître d’Ouvrage</w:t>
      </w:r>
      <w:r w:rsidR="00407CD6" w:rsidRPr="00E83F70">
        <w:rPr>
          <w:rFonts w:ascii="Arial Narrow" w:hAnsi="Arial Narrow" w:cs="Arial"/>
        </w:rPr>
        <w:t xml:space="preserve"> </w:t>
      </w:r>
      <w:r w:rsidRPr="00E83F70">
        <w:rPr>
          <w:rFonts w:ascii="Arial Narrow" w:hAnsi="Arial Narrow" w:cs="Arial"/>
        </w:rPr>
        <w:t>ait</w:t>
      </w:r>
      <w:r w:rsidR="00407CD6" w:rsidRPr="00E83F70">
        <w:rPr>
          <w:rFonts w:ascii="Arial Narrow" w:hAnsi="Arial Narrow" w:cs="Arial"/>
        </w:rPr>
        <w:t xml:space="preserve"> </w:t>
      </w:r>
      <w:r w:rsidRPr="00E83F70">
        <w:rPr>
          <w:rFonts w:ascii="Arial Narrow" w:hAnsi="Arial Narrow" w:cs="Arial"/>
        </w:rPr>
        <w:t>à</w:t>
      </w:r>
      <w:r w:rsidR="00407CD6" w:rsidRPr="00E83F70">
        <w:rPr>
          <w:rFonts w:ascii="Arial Narrow" w:hAnsi="Arial Narrow" w:cs="Arial"/>
        </w:rPr>
        <w:t xml:space="preserve"> </w:t>
      </w:r>
      <w:r w:rsidRPr="00E83F70">
        <w:rPr>
          <w:rFonts w:ascii="Arial Narrow" w:hAnsi="Arial Narrow" w:cs="Arial"/>
        </w:rPr>
        <w:t>prouver</w:t>
      </w:r>
      <w:r w:rsidR="00407CD6" w:rsidRPr="00E83F70">
        <w:rPr>
          <w:rFonts w:ascii="Arial Narrow" w:hAnsi="Arial Narrow" w:cs="Arial"/>
        </w:rPr>
        <w:t xml:space="preserve"> </w:t>
      </w:r>
      <w:r w:rsidRPr="00E83F70">
        <w:rPr>
          <w:rFonts w:ascii="Arial Narrow" w:hAnsi="Arial Narrow" w:cs="Arial"/>
        </w:rPr>
        <w:t>ou</w:t>
      </w:r>
      <w:r w:rsidR="00407CD6" w:rsidRPr="00E83F70">
        <w:rPr>
          <w:rFonts w:ascii="Arial Narrow" w:hAnsi="Arial Narrow" w:cs="Arial"/>
        </w:rPr>
        <w:t xml:space="preserve"> </w:t>
      </w:r>
      <w:r w:rsidRPr="00E83F70">
        <w:rPr>
          <w:rFonts w:ascii="Arial Narrow" w:hAnsi="Arial Narrow" w:cs="Arial"/>
        </w:rPr>
        <w:t>à</w:t>
      </w:r>
      <w:r w:rsidR="00407CD6" w:rsidRPr="00E83F70">
        <w:rPr>
          <w:rFonts w:ascii="Arial Narrow" w:hAnsi="Arial Narrow" w:cs="Arial"/>
        </w:rPr>
        <w:t xml:space="preserve"> </w:t>
      </w:r>
      <w:r w:rsidRPr="00E83F70">
        <w:rPr>
          <w:rFonts w:ascii="Arial Narrow" w:hAnsi="Arial Narrow" w:cs="Arial"/>
        </w:rPr>
        <w:t>donner</w:t>
      </w:r>
      <w:r w:rsidR="00407CD6" w:rsidRPr="00E83F70">
        <w:rPr>
          <w:rFonts w:ascii="Arial Narrow" w:hAnsi="Arial Narrow" w:cs="Arial"/>
        </w:rPr>
        <w:t xml:space="preserve"> </w:t>
      </w:r>
      <w:r w:rsidRPr="00E83F70">
        <w:rPr>
          <w:rFonts w:ascii="Arial Narrow" w:hAnsi="Arial Narrow" w:cs="Arial"/>
        </w:rPr>
        <w:t>les</w:t>
      </w:r>
      <w:r w:rsidR="00407CD6" w:rsidRPr="00E83F70">
        <w:rPr>
          <w:rFonts w:ascii="Arial Narrow" w:hAnsi="Arial Narrow" w:cs="Arial"/>
        </w:rPr>
        <w:t xml:space="preserve"> </w:t>
      </w:r>
      <w:r w:rsidRPr="00E83F70">
        <w:rPr>
          <w:rFonts w:ascii="Arial Narrow" w:hAnsi="Arial Narrow" w:cs="Arial"/>
        </w:rPr>
        <w:t>raisons</w:t>
      </w:r>
      <w:r w:rsidR="00407CD6" w:rsidRPr="00E83F70">
        <w:rPr>
          <w:rFonts w:ascii="Arial Narrow" w:hAnsi="Arial Narrow" w:cs="Arial"/>
        </w:rPr>
        <w:t xml:space="preserve"> </w:t>
      </w:r>
      <w:r w:rsidRPr="00E83F70">
        <w:rPr>
          <w:rFonts w:ascii="Arial Narrow" w:hAnsi="Arial Narrow" w:cs="Arial"/>
        </w:rPr>
        <w:t>ni</w:t>
      </w:r>
      <w:r w:rsidR="00407CD6" w:rsidRPr="00E83F70">
        <w:rPr>
          <w:rFonts w:ascii="Arial Narrow" w:hAnsi="Arial Narrow" w:cs="Arial"/>
        </w:rPr>
        <w:t xml:space="preserve"> </w:t>
      </w:r>
      <w:r w:rsidRPr="00E83F70">
        <w:rPr>
          <w:rFonts w:ascii="Arial Narrow" w:hAnsi="Arial Narrow" w:cs="Arial"/>
        </w:rPr>
        <w:t>le</w:t>
      </w:r>
      <w:r w:rsidR="00407CD6" w:rsidRPr="00E83F70">
        <w:rPr>
          <w:rFonts w:ascii="Arial Narrow" w:hAnsi="Arial Narrow" w:cs="Arial"/>
        </w:rPr>
        <w:t xml:space="preserve"> </w:t>
      </w:r>
      <w:r w:rsidRPr="00E83F70">
        <w:rPr>
          <w:rFonts w:ascii="Arial Narrow" w:hAnsi="Arial Narrow" w:cs="Arial"/>
        </w:rPr>
        <w:t>motif</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sa</w:t>
      </w:r>
      <w:r w:rsidR="00407CD6" w:rsidRPr="00E83F70">
        <w:rPr>
          <w:rFonts w:ascii="Arial Narrow" w:hAnsi="Arial Narrow" w:cs="Arial"/>
        </w:rPr>
        <w:t xml:space="preserve"> </w:t>
      </w:r>
      <w:r w:rsidRPr="00E83F70">
        <w:rPr>
          <w:rFonts w:ascii="Arial Narrow" w:hAnsi="Arial Narrow" w:cs="Arial"/>
        </w:rPr>
        <w:t>demande</w:t>
      </w:r>
      <w:r w:rsidR="00407CD6" w:rsidRPr="00E83F70">
        <w:rPr>
          <w:rFonts w:ascii="Arial Narrow" w:hAnsi="Arial Narrow" w:cs="Arial"/>
        </w:rPr>
        <w:t xml:space="preserve"> </w:t>
      </w:r>
      <w:r w:rsidRPr="00E83F70">
        <w:rPr>
          <w:rFonts w:ascii="Arial Narrow" w:hAnsi="Arial Narrow" w:cs="Arial"/>
        </w:rPr>
        <w:t>du</w:t>
      </w:r>
      <w:r w:rsidR="00407CD6" w:rsidRPr="00E83F70">
        <w:rPr>
          <w:rFonts w:ascii="Arial Narrow" w:hAnsi="Arial Narrow" w:cs="Arial"/>
        </w:rPr>
        <w:t xml:space="preserve"> </w:t>
      </w:r>
      <w:r w:rsidRPr="00E83F70">
        <w:rPr>
          <w:rFonts w:ascii="Arial Narrow" w:hAnsi="Arial Narrow" w:cs="Arial"/>
        </w:rPr>
        <w:t>montant</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somme indiquée</w:t>
      </w:r>
      <w:r w:rsidR="00407CD6" w:rsidRPr="00E83F70">
        <w:rPr>
          <w:rFonts w:ascii="Arial Narrow" w:hAnsi="Arial Narrow" w:cs="Arial"/>
        </w:rPr>
        <w:t xml:space="preserve"> </w:t>
      </w:r>
      <w:r w:rsidRPr="00E83F70">
        <w:rPr>
          <w:rFonts w:ascii="Arial Narrow" w:hAnsi="Arial Narrow" w:cs="Arial"/>
        </w:rPr>
        <w:t>ci-dessus.</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Nous convenons qu’aucun changement ou additif ou aucune autre modification au marché ne nous</w:t>
      </w:r>
      <w:r w:rsidR="00407CD6" w:rsidRPr="00E83F70">
        <w:rPr>
          <w:rFonts w:ascii="Arial Narrow" w:hAnsi="Arial Narrow" w:cs="Arial"/>
        </w:rPr>
        <w:t xml:space="preserve"> </w:t>
      </w:r>
      <w:r w:rsidRPr="00E83F70">
        <w:rPr>
          <w:rFonts w:ascii="Arial Narrow" w:hAnsi="Arial Narrow" w:cs="Arial"/>
        </w:rPr>
        <w:t>libérera</w:t>
      </w:r>
      <w:r w:rsidR="00407CD6" w:rsidRPr="00E83F70">
        <w:rPr>
          <w:rFonts w:ascii="Arial Narrow" w:hAnsi="Arial Narrow" w:cs="Arial"/>
        </w:rPr>
        <w:t xml:space="preserve"> </w:t>
      </w:r>
      <w:r w:rsidRPr="00E83F70">
        <w:rPr>
          <w:rFonts w:ascii="Arial Narrow" w:hAnsi="Arial Narrow" w:cs="Arial"/>
        </w:rPr>
        <w:t>d’une</w:t>
      </w:r>
      <w:r w:rsidR="00407CD6" w:rsidRPr="00E83F70">
        <w:rPr>
          <w:rFonts w:ascii="Arial Narrow" w:hAnsi="Arial Narrow" w:cs="Arial"/>
        </w:rPr>
        <w:t xml:space="preserve"> </w:t>
      </w:r>
      <w:r w:rsidRPr="00E83F70">
        <w:rPr>
          <w:rFonts w:ascii="Arial Narrow" w:hAnsi="Arial Narrow" w:cs="Arial"/>
        </w:rPr>
        <w:t>obligation</w:t>
      </w:r>
      <w:r w:rsidR="00407CD6" w:rsidRPr="00E83F70">
        <w:rPr>
          <w:rFonts w:ascii="Arial Narrow" w:hAnsi="Arial Narrow" w:cs="Arial"/>
        </w:rPr>
        <w:t xml:space="preserve"> </w:t>
      </w:r>
      <w:r w:rsidRPr="00E83F70">
        <w:rPr>
          <w:rFonts w:ascii="Arial Narrow" w:hAnsi="Arial Narrow" w:cs="Arial"/>
        </w:rPr>
        <w:t>quelconque</w:t>
      </w:r>
      <w:r w:rsidR="00407CD6" w:rsidRPr="00E83F70">
        <w:rPr>
          <w:rFonts w:ascii="Arial Narrow" w:hAnsi="Arial Narrow" w:cs="Arial"/>
        </w:rPr>
        <w:t xml:space="preserve"> </w:t>
      </w:r>
      <w:r w:rsidRPr="00E83F70">
        <w:rPr>
          <w:rFonts w:ascii="Arial Narrow" w:hAnsi="Arial Narrow" w:cs="Arial"/>
        </w:rPr>
        <w:t>nous</w:t>
      </w:r>
      <w:r w:rsidR="00407CD6" w:rsidRPr="00E83F70">
        <w:rPr>
          <w:rFonts w:ascii="Arial Narrow" w:hAnsi="Arial Narrow" w:cs="Arial"/>
        </w:rPr>
        <w:t xml:space="preserve"> </w:t>
      </w:r>
      <w:r w:rsidRPr="00E83F70">
        <w:rPr>
          <w:rFonts w:ascii="Arial Narrow" w:hAnsi="Arial Narrow" w:cs="Arial"/>
        </w:rPr>
        <w:t>incombant</w:t>
      </w:r>
      <w:r w:rsidR="00407CD6" w:rsidRPr="00E83F70">
        <w:rPr>
          <w:rFonts w:ascii="Arial Narrow" w:hAnsi="Arial Narrow" w:cs="Arial"/>
        </w:rPr>
        <w:t xml:space="preserve"> </w:t>
      </w:r>
      <w:r w:rsidRPr="00E83F70">
        <w:rPr>
          <w:rFonts w:ascii="Arial Narrow" w:hAnsi="Arial Narrow" w:cs="Arial"/>
        </w:rPr>
        <w:t>en</w:t>
      </w:r>
      <w:r w:rsidR="00407CD6" w:rsidRPr="00E83F70">
        <w:rPr>
          <w:rFonts w:ascii="Arial Narrow" w:hAnsi="Arial Narrow" w:cs="Arial"/>
        </w:rPr>
        <w:t xml:space="preserve"> </w:t>
      </w:r>
      <w:r w:rsidRPr="00E83F70">
        <w:rPr>
          <w:rFonts w:ascii="Arial Narrow" w:hAnsi="Arial Narrow" w:cs="Arial"/>
        </w:rPr>
        <w:t>vertu</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présente</w:t>
      </w:r>
      <w:r w:rsidR="00407CD6" w:rsidRPr="00E83F70">
        <w:rPr>
          <w:rFonts w:ascii="Arial Narrow" w:hAnsi="Arial Narrow" w:cs="Arial"/>
        </w:rPr>
        <w:t xml:space="preserve"> </w:t>
      </w:r>
      <w:r w:rsidRPr="00E83F70">
        <w:rPr>
          <w:rFonts w:ascii="Arial Narrow" w:hAnsi="Arial Narrow" w:cs="Arial"/>
        </w:rPr>
        <w:t>garantie</w:t>
      </w:r>
      <w:r w:rsidR="00407CD6" w:rsidRPr="00E83F70">
        <w:rPr>
          <w:rFonts w:ascii="Arial Narrow" w:hAnsi="Arial Narrow" w:cs="Arial"/>
        </w:rPr>
        <w:t xml:space="preserve"> </w:t>
      </w:r>
      <w:r w:rsidRPr="00E83F70">
        <w:rPr>
          <w:rFonts w:ascii="Arial Narrow" w:hAnsi="Arial Narrow" w:cs="Arial"/>
        </w:rPr>
        <w:t>et</w:t>
      </w:r>
      <w:r w:rsidR="00407CD6" w:rsidRPr="00E83F70">
        <w:rPr>
          <w:rFonts w:ascii="Arial Narrow" w:hAnsi="Arial Narrow" w:cs="Arial"/>
        </w:rPr>
        <w:t xml:space="preserve"> </w:t>
      </w:r>
      <w:r w:rsidRPr="00E83F70">
        <w:rPr>
          <w:rFonts w:ascii="Arial Narrow" w:hAnsi="Arial Narrow" w:cs="Arial"/>
        </w:rPr>
        <w:t>nous dérogeons</w:t>
      </w:r>
      <w:r w:rsidR="00407CD6" w:rsidRPr="00E83F70">
        <w:rPr>
          <w:rFonts w:ascii="Arial Narrow" w:hAnsi="Arial Narrow" w:cs="Arial"/>
        </w:rPr>
        <w:t xml:space="preserve"> </w:t>
      </w:r>
      <w:r w:rsidRPr="00E83F70">
        <w:rPr>
          <w:rFonts w:ascii="Arial Narrow" w:hAnsi="Arial Narrow" w:cs="Arial"/>
        </w:rPr>
        <w:t>par</w:t>
      </w:r>
      <w:r w:rsidR="00407CD6" w:rsidRPr="00E83F70">
        <w:rPr>
          <w:rFonts w:ascii="Arial Narrow" w:hAnsi="Arial Narrow" w:cs="Arial"/>
        </w:rPr>
        <w:t xml:space="preserve"> </w:t>
      </w: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présente</w:t>
      </w:r>
      <w:r w:rsidR="00407CD6" w:rsidRPr="00E83F70">
        <w:rPr>
          <w:rFonts w:ascii="Arial Narrow" w:hAnsi="Arial Narrow" w:cs="Arial"/>
        </w:rPr>
        <w:t xml:space="preserve"> </w:t>
      </w:r>
      <w:r w:rsidRPr="00E83F70">
        <w:rPr>
          <w:rFonts w:ascii="Arial Narrow" w:hAnsi="Arial Narrow" w:cs="Arial"/>
        </w:rPr>
        <w:t>à</w:t>
      </w:r>
      <w:r w:rsidR="00407CD6" w:rsidRPr="00E83F70">
        <w:rPr>
          <w:rFonts w:ascii="Arial Narrow" w:hAnsi="Arial Narrow" w:cs="Arial"/>
        </w:rPr>
        <w:t xml:space="preserve"> </w:t>
      </w: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notification</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toute</w:t>
      </w:r>
      <w:r w:rsidR="00407CD6" w:rsidRPr="00E83F70">
        <w:rPr>
          <w:rFonts w:ascii="Arial Narrow" w:hAnsi="Arial Narrow" w:cs="Arial"/>
        </w:rPr>
        <w:t xml:space="preserve"> </w:t>
      </w:r>
      <w:r w:rsidRPr="00E83F70">
        <w:rPr>
          <w:rFonts w:ascii="Arial Narrow" w:hAnsi="Arial Narrow" w:cs="Arial"/>
        </w:rPr>
        <w:t>modification,</w:t>
      </w:r>
      <w:r w:rsidR="00407CD6" w:rsidRPr="00E83F70">
        <w:rPr>
          <w:rFonts w:ascii="Arial Narrow" w:hAnsi="Arial Narrow" w:cs="Arial"/>
        </w:rPr>
        <w:t xml:space="preserve"> </w:t>
      </w:r>
      <w:r w:rsidRPr="00E83F70">
        <w:rPr>
          <w:rFonts w:ascii="Arial Narrow" w:hAnsi="Arial Narrow" w:cs="Arial"/>
        </w:rPr>
        <w:t>additif</w:t>
      </w:r>
      <w:r w:rsidR="00407CD6" w:rsidRPr="00E83F70">
        <w:rPr>
          <w:rFonts w:ascii="Arial Narrow" w:hAnsi="Arial Narrow" w:cs="Arial"/>
        </w:rPr>
        <w:t xml:space="preserve"> </w:t>
      </w:r>
      <w:r w:rsidRPr="00E83F70">
        <w:rPr>
          <w:rFonts w:ascii="Arial Narrow" w:hAnsi="Arial Narrow" w:cs="Arial"/>
        </w:rPr>
        <w:t>ou</w:t>
      </w:r>
      <w:r w:rsidR="00407CD6" w:rsidRPr="00E83F70">
        <w:rPr>
          <w:rFonts w:ascii="Arial Narrow" w:hAnsi="Arial Narrow" w:cs="Arial"/>
        </w:rPr>
        <w:t xml:space="preserve"> </w:t>
      </w:r>
      <w:r w:rsidRPr="00E83F70">
        <w:rPr>
          <w:rFonts w:ascii="Arial Narrow" w:hAnsi="Arial Narrow" w:cs="Arial"/>
        </w:rPr>
        <w:t>changement.</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présente</w:t>
      </w:r>
      <w:r w:rsidR="00407CD6" w:rsidRPr="00E83F70">
        <w:rPr>
          <w:rFonts w:ascii="Arial Narrow" w:hAnsi="Arial Narrow" w:cs="Arial"/>
        </w:rPr>
        <w:t xml:space="preserve"> </w:t>
      </w:r>
      <w:r w:rsidRPr="00E83F70">
        <w:rPr>
          <w:rFonts w:ascii="Arial Narrow" w:hAnsi="Arial Narrow" w:cs="Arial"/>
        </w:rPr>
        <w:t>garantie</w:t>
      </w:r>
      <w:r w:rsidR="00407CD6" w:rsidRPr="00E83F70">
        <w:rPr>
          <w:rFonts w:ascii="Arial Narrow" w:hAnsi="Arial Narrow" w:cs="Arial"/>
        </w:rPr>
        <w:t xml:space="preserve"> </w:t>
      </w:r>
      <w:r w:rsidRPr="00E83F70">
        <w:rPr>
          <w:rFonts w:ascii="Arial Narrow" w:hAnsi="Arial Narrow" w:cs="Arial"/>
        </w:rPr>
        <w:t>entre</w:t>
      </w:r>
      <w:r w:rsidR="00407CD6" w:rsidRPr="00E83F70">
        <w:rPr>
          <w:rFonts w:ascii="Arial Narrow" w:hAnsi="Arial Narrow" w:cs="Arial"/>
        </w:rPr>
        <w:t xml:space="preserve"> </w:t>
      </w:r>
      <w:r w:rsidRPr="00E83F70">
        <w:rPr>
          <w:rFonts w:ascii="Arial Narrow" w:hAnsi="Arial Narrow" w:cs="Arial"/>
        </w:rPr>
        <w:t>en</w:t>
      </w:r>
      <w:r w:rsidR="00407CD6" w:rsidRPr="00E83F70">
        <w:rPr>
          <w:rFonts w:ascii="Arial Narrow" w:hAnsi="Arial Narrow" w:cs="Arial"/>
        </w:rPr>
        <w:t xml:space="preserve"> </w:t>
      </w:r>
      <w:r w:rsidRPr="00E83F70">
        <w:rPr>
          <w:rFonts w:ascii="Arial Narrow" w:hAnsi="Arial Narrow" w:cs="Arial"/>
        </w:rPr>
        <w:t>vigueur</w:t>
      </w:r>
      <w:r w:rsidR="00407CD6" w:rsidRPr="00E83F70">
        <w:rPr>
          <w:rFonts w:ascii="Arial Narrow" w:hAnsi="Arial Narrow" w:cs="Arial"/>
        </w:rPr>
        <w:t xml:space="preserve"> </w:t>
      </w:r>
      <w:r w:rsidRPr="00E83F70">
        <w:rPr>
          <w:rFonts w:ascii="Arial Narrow" w:hAnsi="Arial Narrow" w:cs="Arial"/>
        </w:rPr>
        <w:t>dès</w:t>
      </w:r>
      <w:r w:rsidR="00407CD6" w:rsidRPr="00E83F70">
        <w:rPr>
          <w:rFonts w:ascii="Arial Narrow" w:hAnsi="Arial Narrow" w:cs="Arial"/>
        </w:rPr>
        <w:t xml:space="preserve"> </w:t>
      </w:r>
      <w:r w:rsidRPr="00E83F70">
        <w:rPr>
          <w:rFonts w:ascii="Arial Narrow" w:hAnsi="Arial Narrow" w:cs="Arial"/>
        </w:rPr>
        <w:t>sa</w:t>
      </w:r>
      <w:r w:rsidR="00407CD6" w:rsidRPr="00E83F70">
        <w:rPr>
          <w:rFonts w:ascii="Arial Narrow" w:hAnsi="Arial Narrow" w:cs="Arial"/>
        </w:rPr>
        <w:t xml:space="preserve"> </w:t>
      </w:r>
      <w:r w:rsidRPr="00E83F70">
        <w:rPr>
          <w:rFonts w:ascii="Arial Narrow" w:hAnsi="Arial Narrow" w:cs="Arial"/>
        </w:rPr>
        <w:t>signature.</w:t>
      </w:r>
      <w:r w:rsidR="00407CD6" w:rsidRPr="00E83F70">
        <w:rPr>
          <w:rFonts w:ascii="Arial Narrow" w:hAnsi="Arial Narrow" w:cs="Arial"/>
        </w:rPr>
        <w:t xml:space="preserve"> </w:t>
      </w:r>
      <w:r w:rsidRPr="00E83F70">
        <w:rPr>
          <w:rFonts w:ascii="Arial Narrow" w:hAnsi="Arial Narrow" w:cs="Arial"/>
        </w:rPr>
        <w:t>Elle</w:t>
      </w:r>
      <w:r w:rsidR="00407CD6" w:rsidRPr="00E83F70">
        <w:rPr>
          <w:rFonts w:ascii="Arial Narrow" w:hAnsi="Arial Narrow" w:cs="Arial"/>
        </w:rPr>
        <w:t xml:space="preserve"> </w:t>
      </w:r>
      <w:r w:rsidRPr="00E83F70">
        <w:rPr>
          <w:rFonts w:ascii="Arial Narrow" w:hAnsi="Arial Narrow" w:cs="Arial"/>
        </w:rPr>
        <w:t>sera</w:t>
      </w:r>
      <w:r w:rsidR="00407CD6" w:rsidRPr="00E83F70">
        <w:rPr>
          <w:rFonts w:ascii="Arial Narrow" w:hAnsi="Arial Narrow" w:cs="Arial"/>
        </w:rPr>
        <w:t xml:space="preserve"> </w:t>
      </w:r>
      <w:r w:rsidRPr="00E83F70">
        <w:rPr>
          <w:rFonts w:ascii="Arial Narrow" w:hAnsi="Arial Narrow" w:cs="Arial"/>
        </w:rPr>
        <w:t>libérée</w:t>
      </w:r>
      <w:r w:rsidR="00407CD6" w:rsidRPr="00E83F70">
        <w:rPr>
          <w:rFonts w:ascii="Arial Narrow" w:hAnsi="Arial Narrow" w:cs="Arial"/>
        </w:rPr>
        <w:t xml:space="preserve"> </w:t>
      </w:r>
      <w:r w:rsidRPr="00E83F70">
        <w:rPr>
          <w:rFonts w:ascii="Arial Narrow" w:hAnsi="Arial Narrow" w:cs="Arial"/>
        </w:rPr>
        <w:t>dans</w:t>
      </w:r>
      <w:r w:rsidR="00407CD6" w:rsidRPr="00E83F70">
        <w:rPr>
          <w:rFonts w:ascii="Arial Narrow" w:hAnsi="Arial Narrow" w:cs="Arial"/>
        </w:rPr>
        <w:t xml:space="preserve"> </w:t>
      </w:r>
      <w:r w:rsidRPr="00E83F70">
        <w:rPr>
          <w:rFonts w:ascii="Arial Narrow" w:hAnsi="Arial Narrow" w:cs="Arial"/>
        </w:rPr>
        <w:t>un</w:t>
      </w:r>
      <w:r w:rsidR="00407CD6" w:rsidRPr="00E83F70">
        <w:rPr>
          <w:rFonts w:ascii="Arial Narrow" w:hAnsi="Arial Narrow" w:cs="Arial"/>
        </w:rPr>
        <w:t xml:space="preserve"> </w:t>
      </w:r>
      <w:r w:rsidRPr="00E83F70">
        <w:rPr>
          <w:rFonts w:ascii="Arial Narrow" w:hAnsi="Arial Narrow" w:cs="Arial"/>
        </w:rPr>
        <w:t>délai</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trente</w:t>
      </w:r>
      <w:r w:rsidR="00407CD6" w:rsidRPr="00E83F70">
        <w:rPr>
          <w:rFonts w:ascii="Arial Narrow" w:hAnsi="Arial Narrow" w:cs="Arial"/>
        </w:rPr>
        <w:t xml:space="preserve"> </w:t>
      </w:r>
      <w:r w:rsidRPr="00E83F70">
        <w:rPr>
          <w:rFonts w:ascii="Arial Narrow" w:hAnsi="Arial Narrow" w:cs="Arial"/>
        </w:rPr>
        <w:t>(30)</w:t>
      </w:r>
      <w:r w:rsidR="00407CD6" w:rsidRPr="00E83F70">
        <w:rPr>
          <w:rFonts w:ascii="Arial Narrow" w:hAnsi="Arial Narrow" w:cs="Arial"/>
        </w:rPr>
        <w:t xml:space="preserve"> </w:t>
      </w:r>
      <w:r w:rsidRPr="00E83F70">
        <w:rPr>
          <w:rFonts w:ascii="Arial Narrow" w:hAnsi="Arial Narrow" w:cs="Arial"/>
        </w:rPr>
        <w:t xml:space="preserve"> jours</w:t>
      </w:r>
      <w:r w:rsidR="00407CD6" w:rsidRPr="00E83F70">
        <w:rPr>
          <w:rFonts w:ascii="Arial Narrow" w:hAnsi="Arial Narrow" w:cs="Arial"/>
        </w:rPr>
        <w:t xml:space="preserve"> </w:t>
      </w:r>
      <w:r w:rsidRPr="00E83F70">
        <w:rPr>
          <w:rFonts w:ascii="Arial Narrow" w:hAnsi="Arial Narrow" w:cs="Arial"/>
        </w:rPr>
        <w:t>à</w:t>
      </w:r>
      <w:r w:rsidR="00407CD6" w:rsidRPr="00E83F70">
        <w:rPr>
          <w:rFonts w:ascii="Arial Narrow" w:hAnsi="Arial Narrow" w:cs="Arial"/>
        </w:rPr>
        <w:t xml:space="preserve"> </w:t>
      </w:r>
      <w:r w:rsidRPr="00E83F70">
        <w:rPr>
          <w:rFonts w:ascii="Arial Narrow" w:hAnsi="Arial Narrow" w:cs="Arial"/>
        </w:rPr>
        <w:t>compter</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date</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réception</w:t>
      </w:r>
      <w:r w:rsidR="00407CD6" w:rsidRPr="00E83F70">
        <w:rPr>
          <w:rFonts w:ascii="Arial Narrow" w:hAnsi="Arial Narrow" w:cs="Arial"/>
        </w:rPr>
        <w:t xml:space="preserve"> </w:t>
      </w:r>
      <w:r w:rsidRPr="00E83F70">
        <w:rPr>
          <w:rFonts w:ascii="Arial Narrow" w:hAnsi="Arial Narrow" w:cs="Arial"/>
        </w:rPr>
        <w:t>définitive</w:t>
      </w:r>
      <w:r w:rsidR="00407CD6" w:rsidRPr="00E83F70">
        <w:rPr>
          <w:rFonts w:ascii="Arial Narrow" w:hAnsi="Arial Narrow" w:cs="Arial"/>
        </w:rPr>
        <w:t xml:space="preserve"> </w:t>
      </w:r>
      <w:r w:rsidRPr="00E83F70">
        <w:rPr>
          <w:rFonts w:ascii="Arial Narrow" w:hAnsi="Arial Narrow" w:cs="Arial"/>
        </w:rPr>
        <w:t>des</w:t>
      </w:r>
      <w:r w:rsidR="00407CD6" w:rsidRPr="00E83F70">
        <w:rPr>
          <w:rFonts w:ascii="Arial Narrow" w:hAnsi="Arial Narrow" w:cs="Arial"/>
        </w:rPr>
        <w:t xml:space="preserve"> </w:t>
      </w:r>
      <w:r w:rsidRPr="00E83F70">
        <w:rPr>
          <w:rFonts w:ascii="Arial Narrow" w:hAnsi="Arial Narrow" w:cs="Arial"/>
        </w:rPr>
        <w:t>travaux,</w:t>
      </w:r>
      <w:r w:rsidR="00407CD6" w:rsidRPr="00E83F70">
        <w:rPr>
          <w:rFonts w:ascii="Arial Narrow" w:hAnsi="Arial Narrow" w:cs="Arial"/>
        </w:rPr>
        <w:t xml:space="preserve"> </w:t>
      </w:r>
      <w:r w:rsidRPr="00E83F70">
        <w:rPr>
          <w:rFonts w:ascii="Arial Narrow" w:hAnsi="Arial Narrow" w:cs="Arial"/>
        </w:rPr>
        <w:t>et</w:t>
      </w:r>
      <w:r w:rsidR="00407CD6" w:rsidRPr="00E83F70">
        <w:rPr>
          <w:rFonts w:ascii="Arial Narrow" w:hAnsi="Arial Narrow" w:cs="Arial"/>
        </w:rPr>
        <w:t xml:space="preserve"> </w:t>
      </w:r>
      <w:r w:rsidRPr="00E83F70">
        <w:rPr>
          <w:rFonts w:ascii="Arial Narrow" w:hAnsi="Arial Narrow" w:cs="Arial"/>
        </w:rPr>
        <w:t>sur</w:t>
      </w:r>
      <w:r w:rsidR="00407CD6" w:rsidRPr="00E83F70">
        <w:rPr>
          <w:rFonts w:ascii="Arial Narrow" w:hAnsi="Arial Narrow" w:cs="Arial"/>
        </w:rPr>
        <w:t xml:space="preserve"> </w:t>
      </w:r>
      <w:r w:rsidRPr="00E83F70">
        <w:rPr>
          <w:rFonts w:ascii="Arial Narrow" w:hAnsi="Arial Narrow" w:cs="Arial"/>
        </w:rPr>
        <w:t>main</w:t>
      </w:r>
      <w:r w:rsidR="00407CD6" w:rsidRPr="00E83F70">
        <w:rPr>
          <w:rFonts w:ascii="Arial Narrow" w:hAnsi="Arial Narrow" w:cs="Arial"/>
        </w:rPr>
        <w:t xml:space="preserve"> </w:t>
      </w:r>
      <w:r w:rsidRPr="00E83F70">
        <w:rPr>
          <w:rFonts w:ascii="Arial Narrow" w:hAnsi="Arial Narrow" w:cs="Arial"/>
        </w:rPr>
        <w:t>levée</w:t>
      </w:r>
      <w:r w:rsidR="00407CD6" w:rsidRPr="00E83F70">
        <w:rPr>
          <w:rFonts w:ascii="Arial Narrow" w:hAnsi="Arial Narrow" w:cs="Arial"/>
        </w:rPr>
        <w:t xml:space="preserve"> </w:t>
      </w:r>
      <w:r w:rsidRPr="00E83F70">
        <w:rPr>
          <w:rFonts w:ascii="Arial Narrow" w:hAnsi="Arial Narrow" w:cs="Arial"/>
        </w:rPr>
        <w:t>délivrée</w:t>
      </w:r>
      <w:r w:rsidR="00407CD6" w:rsidRPr="00E83F70">
        <w:rPr>
          <w:rFonts w:ascii="Arial Narrow" w:hAnsi="Arial Narrow" w:cs="Arial"/>
        </w:rPr>
        <w:t xml:space="preserve"> </w:t>
      </w:r>
      <w:r w:rsidRPr="00E83F70">
        <w:rPr>
          <w:rFonts w:ascii="Arial Narrow" w:hAnsi="Arial Narrow" w:cs="Arial"/>
        </w:rPr>
        <w:t>par</w:t>
      </w:r>
      <w:r w:rsidR="00407CD6" w:rsidRPr="00E83F70">
        <w:rPr>
          <w:rFonts w:ascii="Arial Narrow" w:hAnsi="Arial Narrow" w:cs="Arial"/>
        </w:rPr>
        <w:t xml:space="preserve"> </w:t>
      </w:r>
      <w:r w:rsidRPr="00E83F70">
        <w:rPr>
          <w:rFonts w:ascii="Arial Narrow" w:hAnsi="Arial Narrow" w:cs="Arial"/>
        </w:rPr>
        <w:t>le Maître d’</w:t>
      </w:r>
      <w:r w:rsidR="000B5E96" w:rsidRPr="00E83F70">
        <w:rPr>
          <w:rFonts w:ascii="Arial Narrow" w:hAnsi="Arial Narrow" w:cs="Arial"/>
        </w:rPr>
        <w:t>O</w:t>
      </w:r>
      <w:r w:rsidRPr="00E83F70">
        <w:rPr>
          <w:rFonts w:ascii="Arial Narrow" w:hAnsi="Arial Narrow" w:cs="Arial"/>
        </w:rPr>
        <w:t>uvrage ou par l’Autorité contractante.</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cs="Arial"/>
        </w:rPr>
      </w:pPr>
      <w:r w:rsidRPr="00E83F70">
        <w:rPr>
          <w:rFonts w:ascii="Arial Narrow" w:hAnsi="Arial Narrow" w:cs="Arial"/>
        </w:rPr>
        <w:t>Toute demande de paiement formulée par le Maître d’</w:t>
      </w:r>
      <w:r w:rsidR="000B5E96" w:rsidRPr="00E83F70">
        <w:rPr>
          <w:rFonts w:ascii="Arial Narrow" w:hAnsi="Arial Narrow" w:cs="Arial"/>
        </w:rPr>
        <w:t>O</w:t>
      </w:r>
      <w:r w:rsidRPr="00E83F70">
        <w:rPr>
          <w:rFonts w:ascii="Arial Narrow" w:hAnsi="Arial Narrow" w:cs="Arial"/>
        </w:rPr>
        <w:t>uvrage ou par l’Autorité contractante au titre de la présente garantie devra</w:t>
      </w:r>
      <w:r w:rsidR="00407CD6" w:rsidRPr="00E83F70">
        <w:rPr>
          <w:rFonts w:ascii="Arial Narrow" w:hAnsi="Arial Narrow" w:cs="Arial"/>
        </w:rPr>
        <w:t xml:space="preserve"> </w:t>
      </w:r>
      <w:r w:rsidRPr="00E83F70">
        <w:rPr>
          <w:rFonts w:ascii="Arial Narrow" w:hAnsi="Arial Narrow" w:cs="Arial"/>
        </w:rPr>
        <w:t>être</w:t>
      </w:r>
      <w:r w:rsidR="00407CD6" w:rsidRPr="00E83F70">
        <w:rPr>
          <w:rFonts w:ascii="Arial Narrow" w:hAnsi="Arial Narrow" w:cs="Arial"/>
        </w:rPr>
        <w:t xml:space="preserve"> </w:t>
      </w:r>
      <w:r w:rsidRPr="00E83F70">
        <w:rPr>
          <w:rFonts w:ascii="Arial Narrow" w:hAnsi="Arial Narrow" w:cs="Arial"/>
        </w:rPr>
        <w:t>faite</w:t>
      </w:r>
      <w:r w:rsidR="00407CD6" w:rsidRPr="00E83F70">
        <w:rPr>
          <w:rFonts w:ascii="Arial Narrow" w:hAnsi="Arial Narrow" w:cs="Arial"/>
        </w:rPr>
        <w:t xml:space="preserve"> </w:t>
      </w:r>
      <w:r w:rsidRPr="00E83F70">
        <w:rPr>
          <w:rFonts w:ascii="Arial Narrow" w:hAnsi="Arial Narrow" w:cs="Arial"/>
        </w:rPr>
        <w:t>par</w:t>
      </w:r>
      <w:r w:rsidR="00407CD6" w:rsidRPr="00E83F70">
        <w:rPr>
          <w:rFonts w:ascii="Arial Narrow" w:hAnsi="Arial Narrow" w:cs="Arial"/>
        </w:rPr>
        <w:t xml:space="preserve"> </w:t>
      </w:r>
      <w:r w:rsidRPr="00E83F70">
        <w:rPr>
          <w:rFonts w:ascii="Arial Narrow" w:hAnsi="Arial Narrow" w:cs="Arial"/>
        </w:rPr>
        <w:t>lettre</w:t>
      </w:r>
      <w:r w:rsidR="00407CD6" w:rsidRPr="00E83F70">
        <w:rPr>
          <w:rFonts w:ascii="Arial Narrow" w:hAnsi="Arial Narrow" w:cs="Arial"/>
        </w:rPr>
        <w:t xml:space="preserve"> </w:t>
      </w:r>
      <w:r w:rsidRPr="00E83F70">
        <w:rPr>
          <w:rFonts w:ascii="Arial Narrow" w:hAnsi="Arial Narrow" w:cs="Arial"/>
        </w:rPr>
        <w:t>recommandée</w:t>
      </w:r>
      <w:r w:rsidR="00407CD6" w:rsidRPr="00E83F70">
        <w:rPr>
          <w:rFonts w:ascii="Arial Narrow" w:hAnsi="Arial Narrow" w:cs="Arial"/>
        </w:rPr>
        <w:t xml:space="preserve"> </w:t>
      </w:r>
      <w:r w:rsidRPr="00E83F70">
        <w:rPr>
          <w:rFonts w:ascii="Arial Narrow" w:hAnsi="Arial Narrow" w:cs="Arial"/>
        </w:rPr>
        <w:t>avec</w:t>
      </w:r>
      <w:r w:rsidR="00407CD6" w:rsidRPr="00E83F70">
        <w:rPr>
          <w:rFonts w:ascii="Arial Narrow" w:hAnsi="Arial Narrow" w:cs="Arial"/>
        </w:rPr>
        <w:t xml:space="preserve"> </w:t>
      </w:r>
      <w:r w:rsidRPr="00E83F70">
        <w:rPr>
          <w:rFonts w:ascii="Arial Narrow" w:hAnsi="Arial Narrow" w:cs="Arial"/>
        </w:rPr>
        <w:t>accusé</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réception,</w:t>
      </w:r>
      <w:r w:rsidR="00407CD6" w:rsidRPr="00E83F70">
        <w:rPr>
          <w:rFonts w:ascii="Arial Narrow" w:hAnsi="Arial Narrow" w:cs="Arial"/>
        </w:rPr>
        <w:t xml:space="preserve"> </w:t>
      </w:r>
      <w:r w:rsidRPr="00E83F70">
        <w:rPr>
          <w:rFonts w:ascii="Arial Narrow" w:hAnsi="Arial Narrow" w:cs="Arial"/>
        </w:rPr>
        <w:t>parvenue</w:t>
      </w:r>
      <w:r w:rsidR="00407CD6" w:rsidRPr="00E83F70">
        <w:rPr>
          <w:rFonts w:ascii="Arial Narrow" w:hAnsi="Arial Narrow" w:cs="Arial"/>
        </w:rPr>
        <w:t xml:space="preserve"> </w:t>
      </w:r>
      <w:r w:rsidRPr="00E83F70">
        <w:rPr>
          <w:rFonts w:ascii="Arial Narrow" w:hAnsi="Arial Narrow" w:cs="Arial"/>
        </w:rPr>
        <w:t>à</w:t>
      </w:r>
      <w:r w:rsidR="00407CD6" w:rsidRPr="00E83F70">
        <w:rPr>
          <w:rFonts w:ascii="Arial Narrow" w:hAnsi="Arial Narrow" w:cs="Arial"/>
        </w:rPr>
        <w:t xml:space="preserve"> </w:t>
      </w: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banque</w:t>
      </w:r>
      <w:r w:rsidR="00407CD6" w:rsidRPr="00E83F70">
        <w:rPr>
          <w:rFonts w:ascii="Arial Narrow" w:hAnsi="Arial Narrow" w:cs="Arial"/>
        </w:rPr>
        <w:t xml:space="preserve"> </w:t>
      </w:r>
      <w:r w:rsidRPr="00E83F70">
        <w:rPr>
          <w:rFonts w:ascii="Arial Narrow" w:hAnsi="Arial Narrow" w:cs="Arial"/>
        </w:rPr>
        <w:t>pendant</w:t>
      </w:r>
      <w:r w:rsidR="00407CD6" w:rsidRPr="00E83F70">
        <w:rPr>
          <w:rFonts w:ascii="Arial Narrow" w:hAnsi="Arial Narrow" w:cs="Arial"/>
        </w:rPr>
        <w:t xml:space="preserve"> </w:t>
      </w:r>
      <w:r w:rsidRPr="00E83F70">
        <w:rPr>
          <w:rFonts w:ascii="Arial Narrow" w:hAnsi="Arial Narrow" w:cs="Arial"/>
        </w:rPr>
        <w:t>la période</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validité</w:t>
      </w:r>
      <w:r w:rsidR="00407CD6" w:rsidRPr="00E83F70">
        <w:rPr>
          <w:rFonts w:ascii="Arial Narrow" w:hAnsi="Arial Narrow" w:cs="Arial"/>
        </w:rPr>
        <w:t xml:space="preserve"> </w:t>
      </w:r>
      <w:r w:rsidRPr="00E83F70">
        <w:rPr>
          <w:rFonts w:ascii="Arial Narrow" w:hAnsi="Arial Narrow" w:cs="Arial"/>
        </w:rPr>
        <w:t>du</w:t>
      </w:r>
      <w:r w:rsidR="00407CD6" w:rsidRPr="00E83F70">
        <w:rPr>
          <w:rFonts w:ascii="Arial Narrow" w:hAnsi="Arial Narrow" w:cs="Arial"/>
        </w:rPr>
        <w:t xml:space="preserve"> </w:t>
      </w:r>
      <w:r w:rsidRPr="00E83F70">
        <w:rPr>
          <w:rFonts w:ascii="Arial Narrow" w:hAnsi="Arial Narrow" w:cs="Arial"/>
        </w:rPr>
        <w:t>présent</w:t>
      </w:r>
      <w:r w:rsidR="00407CD6" w:rsidRPr="00E83F70">
        <w:rPr>
          <w:rFonts w:ascii="Arial Narrow" w:hAnsi="Arial Narrow" w:cs="Arial"/>
        </w:rPr>
        <w:t xml:space="preserve"> </w:t>
      </w:r>
      <w:r w:rsidRPr="00E83F70">
        <w:rPr>
          <w:rFonts w:ascii="Arial Narrow" w:hAnsi="Arial Narrow" w:cs="Arial"/>
        </w:rPr>
        <w:t>engagement.</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présente</w:t>
      </w:r>
      <w:r w:rsidR="00407CD6" w:rsidRPr="00E83F70">
        <w:rPr>
          <w:rFonts w:ascii="Arial Narrow" w:hAnsi="Arial Narrow" w:cs="Arial"/>
        </w:rPr>
        <w:t xml:space="preserve"> </w:t>
      </w:r>
      <w:r w:rsidRPr="00E83F70">
        <w:rPr>
          <w:rFonts w:ascii="Arial Narrow" w:hAnsi="Arial Narrow" w:cs="Arial"/>
        </w:rPr>
        <w:t>caution</w:t>
      </w:r>
      <w:r w:rsidR="00407CD6" w:rsidRPr="00E83F70">
        <w:rPr>
          <w:rFonts w:ascii="Arial Narrow" w:hAnsi="Arial Narrow" w:cs="Arial"/>
        </w:rPr>
        <w:t xml:space="preserve"> </w:t>
      </w:r>
      <w:r w:rsidRPr="00E83F70">
        <w:rPr>
          <w:rFonts w:ascii="Arial Narrow" w:hAnsi="Arial Narrow" w:cs="Arial"/>
        </w:rPr>
        <w:t>est</w:t>
      </w:r>
      <w:r w:rsidR="00407CD6" w:rsidRPr="00E83F70">
        <w:rPr>
          <w:rFonts w:ascii="Arial Narrow" w:hAnsi="Arial Narrow" w:cs="Arial"/>
        </w:rPr>
        <w:t xml:space="preserve"> </w:t>
      </w:r>
      <w:r w:rsidRPr="00E83F70">
        <w:rPr>
          <w:rFonts w:ascii="Arial Narrow" w:hAnsi="Arial Narrow" w:cs="Arial"/>
        </w:rPr>
        <w:t>soumise</w:t>
      </w:r>
      <w:r w:rsidR="00407CD6" w:rsidRPr="00E83F70">
        <w:rPr>
          <w:rFonts w:ascii="Arial Narrow" w:hAnsi="Arial Narrow" w:cs="Arial"/>
        </w:rPr>
        <w:t xml:space="preserve"> </w:t>
      </w:r>
      <w:r w:rsidRPr="00E83F70">
        <w:rPr>
          <w:rFonts w:ascii="Arial Narrow" w:hAnsi="Arial Narrow" w:cs="Arial"/>
        </w:rPr>
        <w:t>pour</w:t>
      </w:r>
      <w:r w:rsidR="00407CD6" w:rsidRPr="00E83F70">
        <w:rPr>
          <w:rFonts w:ascii="Arial Narrow" w:hAnsi="Arial Narrow" w:cs="Arial"/>
        </w:rPr>
        <w:t xml:space="preserve"> </w:t>
      </w:r>
      <w:r w:rsidRPr="00E83F70">
        <w:rPr>
          <w:rFonts w:ascii="Arial Narrow" w:hAnsi="Arial Narrow" w:cs="Arial"/>
        </w:rPr>
        <w:t>son</w:t>
      </w:r>
      <w:r w:rsidR="00407CD6" w:rsidRPr="00E83F70">
        <w:rPr>
          <w:rFonts w:ascii="Arial Narrow" w:hAnsi="Arial Narrow" w:cs="Arial"/>
        </w:rPr>
        <w:t xml:space="preserve"> </w:t>
      </w:r>
      <w:r w:rsidRPr="00E83F70">
        <w:rPr>
          <w:rFonts w:ascii="Arial Narrow" w:hAnsi="Arial Narrow" w:cs="Arial"/>
        </w:rPr>
        <w:t>interprétation</w:t>
      </w:r>
      <w:r w:rsidR="00407CD6" w:rsidRPr="00E83F70">
        <w:rPr>
          <w:rFonts w:ascii="Arial Narrow" w:hAnsi="Arial Narrow" w:cs="Arial"/>
        </w:rPr>
        <w:t xml:space="preserve"> </w:t>
      </w:r>
      <w:r w:rsidRPr="00E83F70">
        <w:rPr>
          <w:rFonts w:ascii="Arial Narrow" w:hAnsi="Arial Narrow" w:cs="Arial"/>
        </w:rPr>
        <w:t>et</w:t>
      </w:r>
      <w:r w:rsidR="00407CD6" w:rsidRPr="00E83F70">
        <w:rPr>
          <w:rFonts w:ascii="Arial Narrow" w:hAnsi="Arial Narrow" w:cs="Arial"/>
        </w:rPr>
        <w:t xml:space="preserve"> </w:t>
      </w:r>
      <w:r w:rsidRPr="00E83F70">
        <w:rPr>
          <w:rFonts w:ascii="Arial Narrow" w:hAnsi="Arial Narrow" w:cs="Arial"/>
        </w:rPr>
        <w:t>son</w:t>
      </w:r>
      <w:r w:rsidR="00407CD6" w:rsidRPr="00E83F70">
        <w:rPr>
          <w:rFonts w:ascii="Arial Narrow" w:hAnsi="Arial Narrow" w:cs="Arial"/>
        </w:rPr>
        <w:t xml:space="preserve"> </w:t>
      </w:r>
      <w:r w:rsidRPr="00E83F70">
        <w:rPr>
          <w:rFonts w:ascii="Arial Narrow" w:hAnsi="Arial Narrow" w:cs="Arial"/>
        </w:rPr>
        <w:t>exécution</w:t>
      </w:r>
      <w:r w:rsidR="00407CD6" w:rsidRPr="00E83F70">
        <w:rPr>
          <w:rFonts w:ascii="Arial Narrow" w:hAnsi="Arial Narrow" w:cs="Arial"/>
        </w:rPr>
        <w:t xml:space="preserve"> </w:t>
      </w:r>
      <w:r w:rsidRPr="00E83F70">
        <w:rPr>
          <w:rFonts w:ascii="Arial Narrow" w:hAnsi="Arial Narrow" w:cs="Arial"/>
        </w:rPr>
        <w:t>au</w:t>
      </w:r>
      <w:r w:rsidR="00407CD6" w:rsidRPr="00E83F70">
        <w:rPr>
          <w:rFonts w:ascii="Arial Narrow" w:hAnsi="Arial Narrow" w:cs="Arial"/>
        </w:rPr>
        <w:t xml:space="preserve"> </w:t>
      </w:r>
      <w:r w:rsidRPr="00E83F70">
        <w:rPr>
          <w:rFonts w:ascii="Arial Narrow" w:hAnsi="Arial Narrow" w:cs="Arial"/>
        </w:rPr>
        <w:t>droit</w:t>
      </w:r>
      <w:r w:rsidR="00407CD6" w:rsidRPr="00E83F70">
        <w:rPr>
          <w:rFonts w:ascii="Arial Narrow" w:hAnsi="Arial Narrow" w:cs="Arial"/>
        </w:rPr>
        <w:t xml:space="preserve"> </w:t>
      </w:r>
      <w:r w:rsidRPr="00E83F70">
        <w:rPr>
          <w:rFonts w:ascii="Arial Narrow" w:hAnsi="Arial Narrow" w:cs="Arial"/>
        </w:rPr>
        <w:t>camerounais.</w:t>
      </w:r>
      <w:r w:rsidR="00407CD6" w:rsidRPr="00E83F70">
        <w:rPr>
          <w:rFonts w:ascii="Arial Narrow" w:hAnsi="Arial Narrow" w:cs="Arial"/>
        </w:rPr>
        <w:t xml:space="preserve"> </w:t>
      </w:r>
      <w:r w:rsidRPr="00E83F70">
        <w:rPr>
          <w:rFonts w:ascii="Arial Narrow" w:hAnsi="Arial Narrow" w:cs="Arial"/>
        </w:rPr>
        <w:t>Les tribunaux camerounais seront seuls compétents pour statuer sur tout ce qui concerne le présent engagement</w:t>
      </w:r>
      <w:r w:rsidR="00407CD6" w:rsidRPr="00E83F70">
        <w:rPr>
          <w:rFonts w:ascii="Arial Narrow" w:hAnsi="Arial Narrow" w:cs="Arial"/>
        </w:rPr>
        <w:t xml:space="preserve"> </w:t>
      </w:r>
      <w:r w:rsidRPr="00E83F70">
        <w:rPr>
          <w:rFonts w:ascii="Arial Narrow" w:hAnsi="Arial Narrow" w:cs="Arial"/>
        </w:rPr>
        <w:t>et</w:t>
      </w:r>
      <w:r w:rsidR="00407CD6" w:rsidRPr="00E83F70">
        <w:rPr>
          <w:rFonts w:ascii="Arial Narrow" w:hAnsi="Arial Narrow" w:cs="Arial"/>
        </w:rPr>
        <w:t xml:space="preserve"> </w:t>
      </w:r>
      <w:r w:rsidRPr="00E83F70">
        <w:rPr>
          <w:rFonts w:ascii="Arial Narrow" w:hAnsi="Arial Narrow" w:cs="Arial"/>
        </w:rPr>
        <w:t>ses</w:t>
      </w:r>
      <w:r w:rsidR="00407CD6" w:rsidRPr="00E83F70">
        <w:rPr>
          <w:rFonts w:ascii="Arial Narrow" w:hAnsi="Arial Narrow" w:cs="Arial"/>
        </w:rPr>
        <w:t xml:space="preserve"> </w:t>
      </w:r>
      <w:r w:rsidRPr="00E83F70">
        <w:rPr>
          <w:rFonts w:ascii="Arial Narrow" w:hAnsi="Arial Narrow" w:cs="Arial"/>
        </w:rPr>
        <w:t>suites.</w:t>
      </w:r>
    </w:p>
    <w:p w:rsidR="00F551C2" w:rsidRPr="00E83F70" w:rsidRDefault="00F551C2" w:rsidP="00F551C2">
      <w:pPr>
        <w:widowControl w:val="0"/>
        <w:autoSpaceDE w:val="0"/>
        <w:jc w:val="both"/>
        <w:rPr>
          <w:rFonts w:ascii="Arial Narrow" w:hAnsi="Arial Narrow" w:cs="Arial"/>
          <w:i/>
          <w:iCs/>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i/>
          <w:iCs/>
        </w:rPr>
        <w:t>Signé</w:t>
      </w:r>
      <w:r w:rsidR="00407CD6" w:rsidRPr="00E83F70">
        <w:rPr>
          <w:rFonts w:ascii="Arial Narrow" w:hAnsi="Arial Narrow" w:cs="Arial"/>
          <w:i/>
          <w:iCs/>
        </w:rPr>
        <w:t xml:space="preserve"> </w:t>
      </w:r>
      <w:r w:rsidRPr="00E83F70">
        <w:rPr>
          <w:rFonts w:ascii="Arial Narrow" w:hAnsi="Arial Narrow" w:cs="Arial"/>
          <w:i/>
          <w:iCs/>
        </w:rPr>
        <w:t>et</w:t>
      </w:r>
      <w:r w:rsidR="00407CD6" w:rsidRPr="00E83F70">
        <w:rPr>
          <w:rFonts w:ascii="Arial Narrow" w:hAnsi="Arial Narrow" w:cs="Arial"/>
          <w:i/>
          <w:iCs/>
        </w:rPr>
        <w:t xml:space="preserve"> </w:t>
      </w:r>
      <w:r w:rsidRPr="00E83F70">
        <w:rPr>
          <w:rFonts w:ascii="Arial Narrow" w:hAnsi="Arial Narrow" w:cs="Arial"/>
          <w:i/>
          <w:iCs/>
        </w:rPr>
        <w:t>authentifié</w:t>
      </w:r>
      <w:r w:rsidR="00407CD6" w:rsidRPr="00E83F70">
        <w:rPr>
          <w:rFonts w:ascii="Arial Narrow" w:hAnsi="Arial Narrow" w:cs="Arial"/>
          <w:i/>
          <w:iCs/>
        </w:rPr>
        <w:t xml:space="preserve"> </w:t>
      </w:r>
      <w:r w:rsidRPr="00E83F70">
        <w:rPr>
          <w:rFonts w:ascii="Arial Narrow" w:hAnsi="Arial Narrow" w:cs="Arial"/>
          <w:i/>
          <w:iCs/>
        </w:rPr>
        <w:t>par</w:t>
      </w:r>
      <w:r w:rsidR="00407CD6" w:rsidRPr="00E83F70">
        <w:rPr>
          <w:rFonts w:ascii="Arial Narrow" w:hAnsi="Arial Narrow" w:cs="Arial"/>
          <w:i/>
          <w:iCs/>
        </w:rPr>
        <w:t xml:space="preserve"> </w:t>
      </w:r>
      <w:r w:rsidRPr="00E83F70">
        <w:rPr>
          <w:rFonts w:ascii="Arial Narrow" w:hAnsi="Arial Narrow" w:cs="Arial"/>
          <w:i/>
          <w:iCs/>
        </w:rPr>
        <w:t>la</w:t>
      </w:r>
      <w:r w:rsidR="00407CD6" w:rsidRPr="00E83F70">
        <w:rPr>
          <w:rFonts w:ascii="Arial Narrow" w:hAnsi="Arial Narrow" w:cs="Arial"/>
          <w:i/>
          <w:iCs/>
        </w:rPr>
        <w:t xml:space="preserve"> </w:t>
      </w:r>
      <w:r w:rsidRPr="00E83F70">
        <w:rPr>
          <w:rFonts w:ascii="Arial Narrow" w:hAnsi="Arial Narrow" w:cs="Arial"/>
          <w:i/>
          <w:iCs/>
        </w:rPr>
        <w:t>banque</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i/>
          <w:iCs/>
        </w:rPr>
        <w:t>à……………..........................……….</w:t>
      </w:r>
      <w:r w:rsidRPr="00E83F70">
        <w:rPr>
          <w:rFonts w:ascii="Arial Narrow" w:hAnsi="Arial Narrow" w:cs="Arial"/>
          <w:i/>
          <w:iCs/>
          <w:spacing w:val="-1"/>
        </w:rPr>
        <w:t>.</w:t>
      </w:r>
      <w:proofErr w:type="gramStart"/>
      <w:r w:rsidRPr="00E83F70">
        <w:rPr>
          <w:rFonts w:ascii="Arial Narrow" w:hAnsi="Arial Narrow" w:cs="Arial"/>
          <w:i/>
          <w:iCs/>
        </w:rPr>
        <w:t>,le</w:t>
      </w:r>
      <w:proofErr w:type="gramEnd"/>
      <w:r w:rsidRPr="00E83F70">
        <w:rPr>
          <w:rFonts w:ascii="Arial Narrow" w:hAnsi="Arial Narrow" w:cs="Arial"/>
          <w:i/>
          <w:iCs/>
        </w:rPr>
        <w:t>……………..........................………..</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i/>
          <w:iCs/>
        </w:rPr>
        <w:t>[</w:t>
      </w:r>
      <w:proofErr w:type="gramStart"/>
      <w:r w:rsidRPr="00E83F70">
        <w:rPr>
          <w:rFonts w:ascii="Arial Narrow" w:hAnsi="Arial Narrow" w:cs="Arial"/>
          <w:i/>
          <w:iCs/>
        </w:rPr>
        <w:t>signature</w:t>
      </w:r>
      <w:proofErr w:type="gramEnd"/>
      <w:r w:rsidR="00407CD6" w:rsidRPr="00E83F70">
        <w:rPr>
          <w:rFonts w:ascii="Arial Narrow" w:hAnsi="Arial Narrow" w:cs="Arial"/>
          <w:i/>
          <w:iCs/>
        </w:rPr>
        <w:t xml:space="preserve"> </w:t>
      </w:r>
      <w:r w:rsidRPr="00E83F70">
        <w:rPr>
          <w:rFonts w:ascii="Arial Narrow" w:hAnsi="Arial Narrow" w:cs="Arial"/>
          <w:i/>
          <w:iCs/>
        </w:rPr>
        <w:t>de</w:t>
      </w:r>
      <w:r w:rsidR="00407CD6" w:rsidRPr="00E83F70">
        <w:rPr>
          <w:rFonts w:ascii="Arial Narrow" w:hAnsi="Arial Narrow" w:cs="Arial"/>
          <w:i/>
          <w:iCs/>
        </w:rPr>
        <w:t xml:space="preserve"> </w:t>
      </w:r>
      <w:r w:rsidRPr="00E83F70">
        <w:rPr>
          <w:rFonts w:ascii="Arial Narrow" w:hAnsi="Arial Narrow" w:cs="Arial"/>
          <w:i/>
          <w:iCs/>
        </w:rPr>
        <w:t>la</w:t>
      </w:r>
      <w:r w:rsidR="00407CD6" w:rsidRPr="00E83F70">
        <w:rPr>
          <w:rFonts w:ascii="Arial Narrow" w:hAnsi="Arial Narrow" w:cs="Arial"/>
          <w:i/>
          <w:iCs/>
        </w:rPr>
        <w:t xml:space="preserve"> </w:t>
      </w:r>
      <w:r w:rsidRPr="00E83F70">
        <w:rPr>
          <w:rFonts w:ascii="Arial Narrow" w:hAnsi="Arial Narrow" w:cs="Arial"/>
          <w:i/>
          <w:iCs/>
        </w:rPr>
        <w:t>banque]</w:t>
      </w:r>
    </w:p>
    <w:p w:rsidR="00F551C2" w:rsidRPr="00E83F70" w:rsidRDefault="00F551C2" w:rsidP="00F551C2">
      <w:pPr>
        <w:pageBreakBefore/>
        <w:rPr>
          <w:rFonts w:ascii="Arial Narrow" w:hAnsi="Arial Narrow" w:cs="Arial"/>
          <w:b/>
          <w:bCs/>
        </w:rPr>
      </w:pPr>
    </w:p>
    <w:p w:rsidR="00F551C2" w:rsidRPr="00E83F70" w:rsidRDefault="00F551C2" w:rsidP="00F551C2">
      <w:pPr>
        <w:widowControl w:val="0"/>
        <w:autoSpaceDE w:val="0"/>
        <w:jc w:val="center"/>
        <w:rPr>
          <w:rFonts w:ascii="Arial Narrow" w:hAnsi="Arial Narrow"/>
        </w:rPr>
      </w:pPr>
      <w:r w:rsidRPr="00E83F70">
        <w:rPr>
          <w:rFonts w:ascii="Arial Narrow" w:hAnsi="Arial Narrow" w:cs="Arial"/>
          <w:b/>
          <w:bCs/>
        </w:rPr>
        <w:t>Annexe</w:t>
      </w:r>
      <w:r w:rsidR="00407CD6" w:rsidRPr="00E83F70">
        <w:rPr>
          <w:rFonts w:ascii="Arial Narrow" w:hAnsi="Arial Narrow" w:cs="Arial"/>
          <w:b/>
          <w:bCs/>
        </w:rPr>
        <w:t xml:space="preserve"> </w:t>
      </w:r>
      <w:r w:rsidRPr="00E83F70">
        <w:rPr>
          <w:rFonts w:ascii="Arial Narrow" w:hAnsi="Arial Narrow" w:cs="Arial"/>
          <w:b/>
          <w:bCs/>
        </w:rPr>
        <w:t>n° 6:</w:t>
      </w:r>
      <w:r w:rsidR="009A6020" w:rsidRPr="00E83F70">
        <w:rPr>
          <w:rFonts w:ascii="Arial Narrow" w:hAnsi="Arial Narrow" w:cs="Arial"/>
          <w:b/>
          <w:bCs/>
        </w:rPr>
        <w:t xml:space="preserve"> </w:t>
      </w:r>
      <w:r w:rsidRPr="00E83F70">
        <w:rPr>
          <w:rFonts w:ascii="Arial Narrow" w:hAnsi="Arial Narrow" w:cs="Arial"/>
          <w:b/>
          <w:bCs/>
        </w:rPr>
        <w:t>Cadre</w:t>
      </w:r>
      <w:r w:rsidR="009A6020" w:rsidRPr="00E83F70">
        <w:rPr>
          <w:rFonts w:ascii="Arial Narrow" w:hAnsi="Arial Narrow" w:cs="Arial"/>
          <w:b/>
          <w:bCs/>
        </w:rPr>
        <w:t xml:space="preserve"> </w:t>
      </w:r>
      <w:r w:rsidRPr="00E83F70">
        <w:rPr>
          <w:rFonts w:ascii="Arial Narrow" w:hAnsi="Arial Narrow" w:cs="Arial"/>
          <w:b/>
          <w:bCs/>
        </w:rPr>
        <w:t>du</w:t>
      </w:r>
      <w:r w:rsidR="009A6020" w:rsidRPr="00E83F70">
        <w:rPr>
          <w:rFonts w:ascii="Arial Narrow" w:hAnsi="Arial Narrow" w:cs="Arial"/>
          <w:b/>
          <w:bCs/>
        </w:rPr>
        <w:t xml:space="preserve"> </w:t>
      </w:r>
      <w:r w:rsidRPr="00E83F70">
        <w:rPr>
          <w:rFonts w:ascii="Arial Narrow" w:hAnsi="Arial Narrow" w:cs="Arial"/>
          <w:b/>
          <w:bCs/>
        </w:rPr>
        <w:t>planning</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b/>
          <w:bCs/>
        </w:rPr>
        <w:t>Note</w:t>
      </w:r>
      <w:r w:rsidR="00407CD6" w:rsidRPr="00E83F70">
        <w:rPr>
          <w:rFonts w:ascii="Arial Narrow" w:hAnsi="Arial Narrow" w:cs="Arial"/>
          <w:b/>
          <w:bCs/>
        </w:rPr>
        <w:t xml:space="preserve"> </w:t>
      </w:r>
      <w:r w:rsidRPr="00E83F70">
        <w:rPr>
          <w:rFonts w:ascii="Arial Narrow" w:hAnsi="Arial Narrow" w:cs="Arial"/>
          <w:b/>
          <w:bCs/>
        </w:rPr>
        <w:t>sur</w:t>
      </w:r>
      <w:r w:rsidR="00407CD6" w:rsidRPr="00E83F70">
        <w:rPr>
          <w:rFonts w:ascii="Arial Narrow" w:hAnsi="Arial Narrow" w:cs="Arial"/>
          <w:b/>
          <w:bCs/>
        </w:rPr>
        <w:t xml:space="preserve"> </w:t>
      </w:r>
      <w:r w:rsidRPr="00E83F70">
        <w:rPr>
          <w:rFonts w:ascii="Arial Narrow" w:hAnsi="Arial Narrow" w:cs="Arial"/>
          <w:b/>
          <w:bCs/>
        </w:rPr>
        <w:t>la</w:t>
      </w:r>
      <w:r w:rsidR="00407CD6" w:rsidRPr="00E83F70">
        <w:rPr>
          <w:rFonts w:ascii="Arial Narrow" w:hAnsi="Arial Narrow" w:cs="Arial"/>
          <w:b/>
          <w:bCs/>
        </w:rPr>
        <w:t xml:space="preserve"> </w:t>
      </w:r>
      <w:r w:rsidRPr="00E83F70">
        <w:rPr>
          <w:rFonts w:ascii="Arial Narrow" w:hAnsi="Arial Narrow" w:cs="Arial"/>
          <w:b/>
          <w:bCs/>
        </w:rPr>
        <w:t>présentation</w:t>
      </w:r>
      <w:r w:rsidR="00407CD6" w:rsidRPr="00E83F70">
        <w:rPr>
          <w:rFonts w:ascii="Arial Narrow" w:hAnsi="Arial Narrow" w:cs="Arial"/>
          <w:b/>
          <w:bCs/>
        </w:rPr>
        <w:t xml:space="preserve"> </w:t>
      </w:r>
      <w:r w:rsidRPr="00E83F70">
        <w:rPr>
          <w:rFonts w:ascii="Arial Narrow" w:hAnsi="Arial Narrow" w:cs="Arial"/>
          <w:b/>
          <w:bCs/>
        </w:rPr>
        <w:t>des</w:t>
      </w:r>
      <w:r w:rsidR="00407CD6" w:rsidRPr="00E83F70">
        <w:rPr>
          <w:rFonts w:ascii="Arial Narrow" w:hAnsi="Arial Narrow" w:cs="Arial"/>
          <w:b/>
          <w:bCs/>
        </w:rPr>
        <w:t xml:space="preserve"> </w:t>
      </w:r>
      <w:r w:rsidRPr="00E83F70">
        <w:rPr>
          <w:rFonts w:ascii="Arial Narrow" w:hAnsi="Arial Narrow" w:cs="Arial"/>
          <w:b/>
          <w:bCs/>
        </w:rPr>
        <w:t>plannings</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Les</w:t>
      </w:r>
      <w:r w:rsidR="00407CD6" w:rsidRPr="00E83F70">
        <w:rPr>
          <w:rFonts w:ascii="Arial Narrow" w:hAnsi="Arial Narrow" w:cs="Arial"/>
        </w:rPr>
        <w:t xml:space="preserve"> </w:t>
      </w:r>
      <w:r w:rsidRPr="00E83F70">
        <w:rPr>
          <w:rFonts w:ascii="Arial Narrow" w:hAnsi="Arial Narrow" w:cs="Arial"/>
        </w:rPr>
        <w:t>quantités,</w:t>
      </w:r>
      <w:r w:rsidR="00407CD6" w:rsidRPr="00E83F70">
        <w:rPr>
          <w:rFonts w:ascii="Arial Narrow" w:hAnsi="Arial Narrow" w:cs="Arial"/>
        </w:rPr>
        <w:t xml:space="preserve"> </w:t>
      </w:r>
      <w:r w:rsidRPr="00E83F70">
        <w:rPr>
          <w:rFonts w:ascii="Arial Narrow" w:hAnsi="Arial Narrow" w:cs="Arial"/>
        </w:rPr>
        <w:t>les</w:t>
      </w:r>
      <w:r w:rsidR="00407CD6" w:rsidRPr="00E83F70">
        <w:rPr>
          <w:rFonts w:ascii="Arial Narrow" w:hAnsi="Arial Narrow" w:cs="Arial"/>
        </w:rPr>
        <w:t xml:space="preserve"> </w:t>
      </w:r>
      <w:r w:rsidRPr="00E83F70">
        <w:rPr>
          <w:rFonts w:ascii="Arial Narrow" w:hAnsi="Arial Narrow" w:cs="Arial"/>
        </w:rPr>
        <w:t>rendements</w:t>
      </w:r>
      <w:r w:rsidR="00407CD6" w:rsidRPr="00E83F70">
        <w:rPr>
          <w:rFonts w:ascii="Arial Narrow" w:hAnsi="Arial Narrow" w:cs="Arial"/>
        </w:rPr>
        <w:t xml:space="preserve"> </w:t>
      </w:r>
      <w:r w:rsidRPr="00E83F70">
        <w:rPr>
          <w:rFonts w:ascii="Arial Narrow" w:hAnsi="Arial Narrow" w:cs="Arial"/>
        </w:rPr>
        <w:t>journaliers,</w:t>
      </w:r>
      <w:r w:rsidR="00407CD6" w:rsidRPr="00E83F70">
        <w:rPr>
          <w:rFonts w:ascii="Arial Narrow" w:hAnsi="Arial Narrow" w:cs="Arial"/>
        </w:rPr>
        <w:t xml:space="preserve"> </w:t>
      </w: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durée</w:t>
      </w:r>
      <w:r w:rsidR="00407CD6" w:rsidRPr="00E83F70">
        <w:rPr>
          <w:rFonts w:ascii="Arial Narrow" w:hAnsi="Arial Narrow" w:cs="Arial"/>
        </w:rPr>
        <w:t xml:space="preserve"> </w:t>
      </w:r>
      <w:r w:rsidRPr="00E83F70">
        <w:rPr>
          <w:rFonts w:ascii="Arial Narrow" w:hAnsi="Arial Narrow" w:cs="Arial"/>
        </w:rPr>
        <w:t>d’exécution</w:t>
      </w:r>
      <w:r w:rsidR="00407CD6" w:rsidRPr="00E83F70">
        <w:rPr>
          <w:rFonts w:ascii="Arial Narrow" w:hAnsi="Arial Narrow" w:cs="Arial"/>
        </w:rPr>
        <w:t xml:space="preserve"> </w:t>
      </w:r>
      <w:r w:rsidRPr="00E83F70">
        <w:rPr>
          <w:rFonts w:ascii="Arial Narrow" w:hAnsi="Arial Narrow" w:cs="Arial"/>
        </w:rPr>
        <w:t>des</w:t>
      </w:r>
      <w:r w:rsidR="00407CD6" w:rsidRPr="00E83F70">
        <w:rPr>
          <w:rFonts w:ascii="Arial Narrow" w:hAnsi="Arial Narrow" w:cs="Arial"/>
        </w:rPr>
        <w:t xml:space="preserve"> </w:t>
      </w:r>
      <w:r w:rsidRPr="00E83F70">
        <w:rPr>
          <w:rFonts w:ascii="Arial Narrow" w:hAnsi="Arial Narrow" w:cs="Arial"/>
        </w:rPr>
        <w:t>travaux</w:t>
      </w:r>
      <w:r w:rsidR="00407CD6" w:rsidRPr="00E83F70">
        <w:rPr>
          <w:rFonts w:ascii="Arial Narrow" w:hAnsi="Arial Narrow" w:cs="Arial"/>
        </w:rPr>
        <w:t xml:space="preserve"> </w:t>
      </w:r>
      <w:r w:rsidRPr="00E83F70">
        <w:rPr>
          <w:rFonts w:ascii="Arial Narrow" w:hAnsi="Arial Narrow" w:cs="Arial"/>
        </w:rPr>
        <w:t>et</w:t>
      </w:r>
      <w:r w:rsidR="00407CD6" w:rsidRPr="00E83F70">
        <w:rPr>
          <w:rFonts w:ascii="Arial Narrow" w:hAnsi="Arial Narrow" w:cs="Arial"/>
        </w:rPr>
        <w:t xml:space="preserve"> </w:t>
      </w:r>
      <w:r w:rsidRPr="00E83F70">
        <w:rPr>
          <w:rFonts w:ascii="Arial Narrow" w:hAnsi="Arial Narrow" w:cs="Arial"/>
        </w:rPr>
        <w:t>les</w:t>
      </w:r>
      <w:r w:rsidR="00407CD6" w:rsidRPr="00E83F70">
        <w:rPr>
          <w:rFonts w:ascii="Arial Narrow" w:hAnsi="Arial Narrow" w:cs="Arial"/>
        </w:rPr>
        <w:t xml:space="preserve"> </w:t>
      </w:r>
      <w:r w:rsidRPr="00E83F70">
        <w:rPr>
          <w:rFonts w:ascii="Arial Narrow" w:hAnsi="Arial Narrow" w:cs="Arial"/>
        </w:rPr>
        <w:t>ralentissements voire,</w:t>
      </w:r>
      <w:r w:rsidR="00407CD6" w:rsidRPr="00E83F70">
        <w:rPr>
          <w:rFonts w:ascii="Arial Narrow" w:hAnsi="Arial Narrow" w:cs="Arial"/>
        </w:rPr>
        <w:t xml:space="preserve"> </w:t>
      </w:r>
      <w:r w:rsidRPr="00E83F70">
        <w:rPr>
          <w:rFonts w:ascii="Arial Narrow" w:hAnsi="Arial Narrow" w:cs="Arial"/>
        </w:rPr>
        <w:t>les</w:t>
      </w:r>
      <w:r w:rsidR="00407CD6" w:rsidRPr="00E83F70">
        <w:rPr>
          <w:rFonts w:ascii="Arial Narrow" w:hAnsi="Arial Narrow" w:cs="Arial"/>
        </w:rPr>
        <w:t xml:space="preserve"> </w:t>
      </w:r>
      <w:r w:rsidRPr="00E83F70">
        <w:rPr>
          <w:rFonts w:ascii="Arial Narrow" w:hAnsi="Arial Narrow" w:cs="Arial"/>
        </w:rPr>
        <w:t>interruptions, devront</w:t>
      </w:r>
      <w:r w:rsidR="00407CD6" w:rsidRPr="00E83F70">
        <w:rPr>
          <w:rFonts w:ascii="Arial Narrow" w:hAnsi="Arial Narrow" w:cs="Arial"/>
        </w:rPr>
        <w:t xml:space="preserve"> </w:t>
      </w:r>
      <w:r w:rsidRPr="00E83F70">
        <w:rPr>
          <w:rFonts w:ascii="Arial Narrow" w:hAnsi="Arial Narrow" w:cs="Arial"/>
        </w:rPr>
        <w:t>ressortir</w:t>
      </w:r>
      <w:r w:rsidR="00407CD6" w:rsidRPr="00E83F70">
        <w:rPr>
          <w:rFonts w:ascii="Arial Narrow" w:hAnsi="Arial Narrow" w:cs="Arial"/>
        </w:rPr>
        <w:t xml:space="preserve"> </w:t>
      </w:r>
      <w:r w:rsidRPr="00E83F70">
        <w:rPr>
          <w:rFonts w:ascii="Arial Narrow" w:hAnsi="Arial Narrow" w:cs="Arial"/>
        </w:rPr>
        <w:t>clairement</w:t>
      </w:r>
      <w:r w:rsidR="00407CD6" w:rsidRPr="00E83F70">
        <w:rPr>
          <w:rFonts w:ascii="Arial Narrow" w:hAnsi="Arial Narrow" w:cs="Arial"/>
        </w:rPr>
        <w:t xml:space="preserve"> </w:t>
      </w:r>
      <w:r w:rsidRPr="00E83F70">
        <w:rPr>
          <w:rFonts w:ascii="Arial Narrow" w:hAnsi="Arial Narrow" w:cs="Arial"/>
        </w:rPr>
        <w:t>des</w:t>
      </w:r>
      <w:r w:rsidR="00407CD6" w:rsidRPr="00E83F70">
        <w:rPr>
          <w:rFonts w:ascii="Arial Narrow" w:hAnsi="Arial Narrow" w:cs="Arial"/>
        </w:rPr>
        <w:t xml:space="preserve"> </w:t>
      </w:r>
      <w:r w:rsidRPr="00E83F70">
        <w:rPr>
          <w:rFonts w:ascii="Arial Narrow" w:hAnsi="Arial Narrow" w:cs="Arial"/>
        </w:rPr>
        <w:t>plannings.</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Le planning</w:t>
      </w:r>
      <w:r w:rsidR="00407CD6" w:rsidRPr="00E83F70">
        <w:rPr>
          <w:rFonts w:ascii="Arial Narrow" w:hAnsi="Arial Narrow" w:cs="Arial"/>
        </w:rPr>
        <w:t xml:space="preserve"> </w:t>
      </w:r>
      <w:r w:rsidRPr="00E83F70">
        <w:rPr>
          <w:rFonts w:ascii="Arial Narrow" w:hAnsi="Arial Narrow" w:cs="Arial"/>
        </w:rPr>
        <w:t>financier qui</w:t>
      </w:r>
      <w:r w:rsidR="00407CD6" w:rsidRPr="00E83F70">
        <w:rPr>
          <w:rFonts w:ascii="Arial Narrow" w:hAnsi="Arial Narrow" w:cs="Arial"/>
        </w:rPr>
        <w:t xml:space="preserve"> </w:t>
      </w:r>
      <w:r w:rsidRPr="00E83F70">
        <w:rPr>
          <w:rFonts w:ascii="Arial Narrow" w:hAnsi="Arial Narrow" w:cs="Arial"/>
        </w:rPr>
        <w:t>découle du planning</w:t>
      </w:r>
      <w:r w:rsidR="00407CD6" w:rsidRPr="00E83F70">
        <w:rPr>
          <w:rFonts w:ascii="Arial Narrow" w:hAnsi="Arial Narrow" w:cs="Arial"/>
        </w:rPr>
        <w:t xml:space="preserve"> </w:t>
      </w:r>
      <w:r w:rsidRPr="00E83F70">
        <w:rPr>
          <w:rFonts w:ascii="Arial Narrow" w:hAnsi="Arial Narrow" w:cs="Arial"/>
        </w:rPr>
        <w:t>des</w:t>
      </w:r>
      <w:r w:rsidR="00407CD6" w:rsidRPr="00E83F70">
        <w:rPr>
          <w:rFonts w:ascii="Arial Narrow" w:hAnsi="Arial Narrow" w:cs="Arial"/>
        </w:rPr>
        <w:t xml:space="preserve"> </w:t>
      </w:r>
      <w:r w:rsidRPr="00E83F70">
        <w:rPr>
          <w:rFonts w:ascii="Arial Narrow" w:hAnsi="Arial Narrow" w:cs="Arial"/>
        </w:rPr>
        <w:t>travaux</w:t>
      </w:r>
      <w:r w:rsidR="00407CD6" w:rsidRPr="00E83F70">
        <w:rPr>
          <w:rFonts w:ascii="Arial Narrow" w:hAnsi="Arial Narrow" w:cs="Arial"/>
        </w:rPr>
        <w:t xml:space="preserve"> </w:t>
      </w:r>
      <w:r w:rsidRPr="00E83F70">
        <w:rPr>
          <w:rFonts w:ascii="Arial Narrow" w:hAnsi="Arial Narrow" w:cs="Arial"/>
        </w:rPr>
        <w:t>devra</w:t>
      </w:r>
      <w:r w:rsidR="00407CD6" w:rsidRPr="00E83F70">
        <w:rPr>
          <w:rFonts w:ascii="Arial Narrow" w:hAnsi="Arial Narrow" w:cs="Arial"/>
        </w:rPr>
        <w:t xml:space="preserve"> </w:t>
      </w:r>
      <w:r w:rsidRPr="00E83F70">
        <w:rPr>
          <w:rFonts w:ascii="Arial Narrow" w:hAnsi="Arial Narrow" w:cs="Arial"/>
        </w:rPr>
        <w:t>indiquer</w:t>
      </w:r>
      <w:r w:rsidR="00407CD6" w:rsidRPr="00E83F70">
        <w:rPr>
          <w:rFonts w:ascii="Arial Narrow" w:hAnsi="Arial Narrow" w:cs="Arial"/>
        </w:rPr>
        <w:t xml:space="preserve"> </w:t>
      </w:r>
      <w:r w:rsidRPr="00E83F70">
        <w:rPr>
          <w:rFonts w:ascii="Arial Narrow" w:hAnsi="Arial Narrow" w:cs="Arial"/>
        </w:rPr>
        <w:t>mois par mois, les montants prévisionnels des</w:t>
      </w:r>
      <w:r w:rsidR="00C617C6" w:rsidRPr="00E83F70">
        <w:rPr>
          <w:rFonts w:ascii="Arial Narrow" w:hAnsi="Arial Narrow" w:cs="Arial"/>
        </w:rPr>
        <w:t xml:space="preserve"> </w:t>
      </w:r>
      <w:r w:rsidRPr="00E83F70">
        <w:rPr>
          <w:rFonts w:ascii="Arial Narrow" w:hAnsi="Arial Narrow" w:cs="Arial"/>
        </w:rPr>
        <w:t>décomptes de</w:t>
      </w:r>
      <w:r w:rsidR="00C617C6" w:rsidRPr="00E83F70">
        <w:rPr>
          <w:rFonts w:ascii="Arial Narrow" w:hAnsi="Arial Narrow" w:cs="Arial"/>
        </w:rPr>
        <w:t xml:space="preserve"> </w:t>
      </w:r>
      <w:r w:rsidRPr="00E83F70">
        <w:rPr>
          <w:rFonts w:ascii="Arial Narrow" w:hAnsi="Arial Narrow" w:cs="Arial"/>
        </w:rPr>
        <w:t>travaux</w:t>
      </w:r>
      <w:r w:rsidR="00C617C6" w:rsidRPr="00E83F70">
        <w:rPr>
          <w:rFonts w:ascii="Arial Narrow" w:hAnsi="Arial Narrow" w:cs="Arial"/>
        </w:rPr>
        <w:t xml:space="preserve"> </w:t>
      </w:r>
      <w:r w:rsidRPr="00E83F70">
        <w:rPr>
          <w:rFonts w:ascii="Arial Narrow" w:hAnsi="Arial Narrow" w:cs="Arial"/>
        </w:rPr>
        <w:t>par</w:t>
      </w:r>
      <w:r w:rsidR="00C617C6" w:rsidRPr="00E83F70">
        <w:rPr>
          <w:rFonts w:ascii="Arial Narrow" w:hAnsi="Arial Narrow" w:cs="Arial"/>
        </w:rPr>
        <w:t xml:space="preserve"> </w:t>
      </w:r>
      <w:r w:rsidRPr="00E83F70">
        <w:rPr>
          <w:rFonts w:ascii="Arial Narrow" w:hAnsi="Arial Narrow" w:cs="Arial"/>
        </w:rPr>
        <w:t>poste</w:t>
      </w:r>
      <w:r w:rsidR="00C617C6" w:rsidRPr="00E83F70">
        <w:rPr>
          <w:rFonts w:ascii="Arial Narrow" w:hAnsi="Arial Narrow" w:cs="Arial"/>
        </w:rPr>
        <w:t xml:space="preserve"> </w:t>
      </w:r>
      <w:r w:rsidRPr="00E83F70">
        <w:rPr>
          <w:rFonts w:ascii="Arial Narrow" w:hAnsi="Arial Narrow" w:cs="Arial"/>
        </w:rPr>
        <w:t>et</w:t>
      </w:r>
      <w:r w:rsidR="00C617C6" w:rsidRPr="00E83F70">
        <w:rPr>
          <w:rFonts w:ascii="Arial Narrow" w:hAnsi="Arial Narrow" w:cs="Arial"/>
        </w:rPr>
        <w:t xml:space="preserve"> </w:t>
      </w:r>
      <w:r w:rsidRPr="00E83F70">
        <w:rPr>
          <w:rFonts w:ascii="Arial Narrow" w:hAnsi="Arial Narrow" w:cs="Arial"/>
        </w:rPr>
        <w:t>cumulés, en</w:t>
      </w:r>
      <w:r w:rsidR="00C617C6" w:rsidRPr="00E83F70">
        <w:rPr>
          <w:rFonts w:ascii="Arial Narrow" w:hAnsi="Arial Narrow" w:cs="Arial"/>
        </w:rPr>
        <w:t xml:space="preserve"> </w:t>
      </w:r>
      <w:r w:rsidRPr="00E83F70">
        <w:rPr>
          <w:rFonts w:ascii="Arial Narrow" w:hAnsi="Arial Narrow" w:cs="Arial"/>
        </w:rPr>
        <w:t>tenant compte de</w:t>
      </w:r>
      <w:r w:rsidR="00C617C6" w:rsidRPr="00E83F70">
        <w:rPr>
          <w:rFonts w:ascii="Arial Narrow" w:hAnsi="Arial Narrow" w:cs="Arial"/>
        </w:rPr>
        <w:t xml:space="preserve"> </w:t>
      </w:r>
      <w:r w:rsidRPr="00E83F70">
        <w:rPr>
          <w:rFonts w:ascii="Arial Narrow" w:hAnsi="Arial Narrow" w:cs="Arial"/>
        </w:rPr>
        <w:t>l’incidence</w:t>
      </w:r>
      <w:r w:rsidR="00C617C6" w:rsidRPr="00E83F70">
        <w:rPr>
          <w:rFonts w:ascii="Arial Narrow" w:hAnsi="Arial Narrow" w:cs="Arial"/>
        </w:rPr>
        <w:t xml:space="preserve"> </w:t>
      </w:r>
      <w:r w:rsidRPr="00E83F70">
        <w:rPr>
          <w:rFonts w:ascii="Arial Narrow" w:hAnsi="Arial Narrow" w:cs="Arial"/>
        </w:rPr>
        <w:t>des</w:t>
      </w:r>
      <w:r w:rsidR="00C617C6" w:rsidRPr="00E83F70">
        <w:rPr>
          <w:rFonts w:ascii="Arial Narrow" w:hAnsi="Arial Narrow" w:cs="Arial"/>
        </w:rPr>
        <w:t xml:space="preserve"> </w:t>
      </w:r>
      <w:r w:rsidRPr="00E83F70">
        <w:rPr>
          <w:rFonts w:ascii="Arial Narrow" w:hAnsi="Arial Narrow" w:cs="Arial"/>
        </w:rPr>
        <w:t>saisons</w:t>
      </w:r>
      <w:r w:rsidR="00C617C6" w:rsidRPr="00E83F70">
        <w:rPr>
          <w:rFonts w:ascii="Arial Narrow" w:hAnsi="Arial Narrow" w:cs="Arial"/>
        </w:rPr>
        <w:t xml:space="preserve"> </w:t>
      </w:r>
      <w:r w:rsidRPr="00E83F70">
        <w:rPr>
          <w:rFonts w:ascii="Arial Narrow" w:hAnsi="Arial Narrow" w:cs="Arial"/>
        </w:rPr>
        <w:t>de pluies,</w:t>
      </w:r>
      <w:r w:rsidR="00C617C6" w:rsidRPr="00E83F70">
        <w:rPr>
          <w:rFonts w:ascii="Arial Narrow" w:hAnsi="Arial Narrow" w:cs="Arial"/>
        </w:rPr>
        <w:t xml:space="preserve"> </w:t>
      </w:r>
      <w:r w:rsidRPr="00E83F70">
        <w:rPr>
          <w:rFonts w:ascii="Arial Narrow" w:hAnsi="Arial Narrow" w:cs="Arial"/>
        </w:rPr>
        <w:t>pour la solution</w:t>
      </w:r>
      <w:r w:rsidR="00C617C6" w:rsidRPr="00E83F70">
        <w:rPr>
          <w:rFonts w:ascii="Arial Narrow" w:hAnsi="Arial Narrow" w:cs="Arial"/>
        </w:rPr>
        <w:t xml:space="preserve"> </w:t>
      </w:r>
      <w:r w:rsidRPr="00E83F70">
        <w:rPr>
          <w:rFonts w:ascii="Arial Narrow" w:hAnsi="Arial Narrow" w:cs="Arial"/>
        </w:rPr>
        <w:t>de base et éventuellement</w:t>
      </w:r>
      <w:r w:rsidR="00C617C6" w:rsidRPr="00E83F70">
        <w:rPr>
          <w:rFonts w:ascii="Arial Narrow" w:hAnsi="Arial Narrow" w:cs="Arial"/>
        </w:rPr>
        <w:t xml:space="preserve"> </w:t>
      </w:r>
      <w:r w:rsidRPr="00E83F70">
        <w:rPr>
          <w:rFonts w:ascii="Arial Narrow" w:hAnsi="Arial Narrow" w:cs="Arial"/>
        </w:rPr>
        <w:t>la</w:t>
      </w:r>
      <w:r w:rsidR="00C617C6" w:rsidRPr="00E83F70">
        <w:rPr>
          <w:rFonts w:ascii="Arial Narrow" w:hAnsi="Arial Narrow" w:cs="Arial"/>
        </w:rPr>
        <w:t xml:space="preserve"> </w:t>
      </w:r>
      <w:r w:rsidRPr="00E83F70">
        <w:rPr>
          <w:rFonts w:ascii="Arial Narrow" w:hAnsi="Arial Narrow" w:cs="Arial"/>
        </w:rPr>
        <w:t>solution</w:t>
      </w:r>
      <w:r w:rsidR="00C617C6" w:rsidRPr="00E83F70">
        <w:rPr>
          <w:rFonts w:ascii="Arial Narrow" w:hAnsi="Arial Narrow" w:cs="Arial"/>
        </w:rPr>
        <w:t xml:space="preserve"> </w:t>
      </w:r>
      <w:r w:rsidRPr="00E83F70">
        <w:rPr>
          <w:rFonts w:ascii="Arial Narrow" w:hAnsi="Arial Narrow" w:cs="Arial"/>
        </w:rPr>
        <w:t>variante.</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tabs>
          <w:tab w:val="left" w:pos="1155"/>
        </w:tabs>
        <w:jc w:val="center"/>
        <w:rPr>
          <w:rFonts w:ascii="Arial Narrow" w:hAnsi="Arial Narrow"/>
        </w:rPr>
      </w:pPr>
      <w:r w:rsidRPr="00E83F70">
        <w:rPr>
          <w:rFonts w:ascii="Arial Narrow" w:hAnsi="Arial Narrow"/>
        </w:rPr>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126pt" o:ole="">
            <v:imagedata r:id="rId13" o:title=""/>
          </v:shape>
          <o:OLEObject Type="Embed" ProgID="Excel.Sheet.12" ShapeID="_x0000_i1025" DrawAspect="Content" ObjectID="_1771936381" r:id="rId14"/>
        </w:object>
      </w:r>
    </w:p>
    <w:p w:rsidR="00F551C2" w:rsidRPr="00E83F70" w:rsidRDefault="00F551C2" w:rsidP="00F551C2">
      <w:pPr>
        <w:pStyle w:val="Corpsdetexte2"/>
        <w:tabs>
          <w:tab w:val="left" w:pos="4620"/>
        </w:tabs>
        <w:jc w:val="center"/>
        <w:rPr>
          <w:rFonts w:ascii="Arial Narrow" w:hAnsi="Arial Narrow"/>
        </w:rPr>
      </w:pPr>
      <w:r w:rsidRPr="00E83F70">
        <w:rPr>
          <w:rFonts w:ascii="Arial Narrow" w:hAnsi="Arial Narrow"/>
        </w:rPr>
        <w:t>Date_________</w:t>
      </w:r>
    </w:p>
    <w:p w:rsidR="00F551C2" w:rsidRPr="00E83F70" w:rsidRDefault="00F551C2" w:rsidP="00F551C2">
      <w:pPr>
        <w:pStyle w:val="Corpsdetexte2"/>
        <w:tabs>
          <w:tab w:val="left" w:pos="4620"/>
          <w:tab w:val="left" w:pos="7320"/>
        </w:tabs>
        <w:rPr>
          <w:rFonts w:ascii="Arial Narrow" w:hAnsi="Arial Narrow"/>
        </w:rPr>
      </w:pPr>
      <w:r w:rsidRPr="00E83F70">
        <w:rPr>
          <w:rFonts w:ascii="Arial Narrow" w:hAnsi="Arial Narrow"/>
        </w:rPr>
        <w:tab/>
      </w:r>
    </w:p>
    <w:p w:rsidR="00F551C2" w:rsidRPr="00E83F70" w:rsidRDefault="00F551C2" w:rsidP="00F551C2">
      <w:pPr>
        <w:pStyle w:val="Corpsdetexte2"/>
        <w:tabs>
          <w:tab w:val="left" w:pos="4620"/>
        </w:tabs>
        <w:jc w:val="center"/>
        <w:rPr>
          <w:rFonts w:ascii="Arial Narrow" w:hAnsi="Arial Narrow"/>
          <w:i/>
        </w:rPr>
      </w:pPr>
      <w:r w:rsidRPr="00E83F70">
        <w:rPr>
          <w:rFonts w:ascii="Arial Narrow" w:hAnsi="Arial Narrow"/>
          <w:i/>
        </w:rPr>
        <w:t>[Cachet et signature de l’Entrepreneur]</w:t>
      </w:r>
    </w:p>
    <w:p w:rsidR="00F551C2" w:rsidRPr="00E83F70" w:rsidRDefault="00F551C2" w:rsidP="00F551C2">
      <w:pPr>
        <w:widowControl w:val="0"/>
        <w:tabs>
          <w:tab w:val="left" w:pos="10480"/>
        </w:tabs>
        <w:autoSpaceDE w:val="0"/>
        <w:jc w:val="both"/>
        <w:rPr>
          <w:rFonts w:ascii="Arial Narrow" w:hAnsi="Arial Narrow" w:cs="Arial"/>
        </w:rPr>
      </w:pPr>
    </w:p>
    <w:p w:rsidR="00F551C2" w:rsidRPr="00E83F70" w:rsidRDefault="00F551C2" w:rsidP="00F551C2">
      <w:pPr>
        <w:widowControl w:val="0"/>
        <w:tabs>
          <w:tab w:val="left" w:pos="10480"/>
        </w:tabs>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pStyle w:val="siliacII"/>
        <w:numPr>
          <w:ilvl w:val="12"/>
          <w:numId w:val="0"/>
        </w:numPr>
        <w:jc w:val="center"/>
        <w:rPr>
          <w:rFonts w:ascii="Arial Narrow" w:hAnsi="Arial Narrow"/>
        </w:rPr>
      </w:pPr>
    </w:p>
    <w:p w:rsidR="00F551C2" w:rsidRPr="00E83F70" w:rsidRDefault="00F551C2" w:rsidP="00F551C2">
      <w:pPr>
        <w:pStyle w:val="siliacII"/>
        <w:numPr>
          <w:ilvl w:val="12"/>
          <w:numId w:val="0"/>
        </w:numPr>
        <w:jc w:val="center"/>
        <w:rPr>
          <w:rFonts w:ascii="Arial Narrow" w:hAnsi="Arial Narrow"/>
        </w:rPr>
      </w:pPr>
    </w:p>
    <w:p w:rsidR="00F551C2" w:rsidRPr="00E83F70" w:rsidRDefault="00F551C2" w:rsidP="00F551C2">
      <w:pPr>
        <w:pStyle w:val="siliacII"/>
        <w:numPr>
          <w:ilvl w:val="12"/>
          <w:numId w:val="0"/>
        </w:numPr>
        <w:jc w:val="center"/>
        <w:rPr>
          <w:rFonts w:ascii="Arial Narrow" w:hAnsi="Arial Narrow"/>
        </w:rPr>
      </w:pPr>
    </w:p>
    <w:p w:rsidR="00F551C2" w:rsidRPr="00E83F70" w:rsidRDefault="00F551C2" w:rsidP="00F551C2">
      <w:pPr>
        <w:pStyle w:val="siliacII"/>
        <w:numPr>
          <w:ilvl w:val="12"/>
          <w:numId w:val="0"/>
        </w:numPr>
        <w:jc w:val="center"/>
        <w:rPr>
          <w:rFonts w:ascii="Arial Narrow" w:hAnsi="Arial Narrow"/>
        </w:rPr>
      </w:pPr>
    </w:p>
    <w:p w:rsidR="00F551C2" w:rsidRPr="00E83F70" w:rsidRDefault="00F551C2" w:rsidP="00F551C2">
      <w:pPr>
        <w:pStyle w:val="siliacII"/>
        <w:numPr>
          <w:ilvl w:val="12"/>
          <w:numId w:val="0"/>
        </w:numPr>
        <w:jc w:val="center"/>
        <w:rPr>
          <w:rFonts w:ascii="Arial Narrow" w:hAnsi="Arial Narrow"/>
        </w:rPr>
      </w:pPr>
    </w:p>
    <w:p w:rsidR="00F551C2" w:rsidRPr="00E83F70" w:rsidRDefault="00F551C2" w:rsidP="00F551C2">
      <w:pPr>
        <w:pStyle w:val="siliacII"/>
        <w:numPr>
          <w:ilvl w:val="12"/>
          <w:numId w:val="0"/>
        </w:numPr>
        <w:jc w:val="center"/>
        <w:rPr>
          <w:rFonts w:ascii="Arial Narrow" w:hAnsi="Arial Narrow"/>
        </w:rPr>
      </w:pPr>
    </w:p>
    <w:p w:rsidR="00F551C2" w:rsidRPr="00E83F70" w:rsidRDefault="00F551C2" w:rsidP="00F551C2">
      <w:pPr>
        <w:pStyle w:val="siliacII"/>
        <w:numPr>
          <w:ilvl w:val="12"/>
          <w:numId w:val="0"/>
        </w:numPr>
        <w:jc w:val="center"/>
        <w:rPr>
          <w:rFonts w:ascii="Arial Narrow" w:hAnsi="Arial Narrow"/>
        </w:rPr>
      </w:pPr>
    </w:p>
    <w:p w:rsidR="00F551C2" w:rsidRPr="00E83F70" w:rsidRDefault="00F551C2" w:rsidP="00F551C2">
      <w:pPr>
        <w:pStyle w:val="siliacII"/>
        <w:numPr>
          <w:ilvl w:val="12"/>
          <w:numId w:val="0"/>
        </w:numPr>
        <w:jc w:val="center"/>
        <w:rPr>
          <w:rFonts w:ascii="Arial Narrow" w:hAnsi="Arial Narrow"/>
        </w:rPr>
      </w:pPr>
    </w:p>
    <w:p w:rsidR="00F551C2" w:rsidRPr="00E83F70" w:rsidRDefault="00F551C2" w:rsidP="00F551C2">
      <w:pPr>
        <w:pStyle w:val="siliacII"/>
        <w:numPr>
          <w:ilvl w:val="12"/>
          <w:numId w:val="0"/>
        </w:numPr>
        <w:jc w:val="center"/>
        <w:rPr>
          <w:rFonts w:ascii="Arial Narrow" w:hAnsi="Arial Narrow"/>
        </w:rPr>
      </w:pPr>
    </w:p>
    <w:p w:rsidR="00F551C2" w:rsidRPr="00E83F70" w:rsidRDefault="00F551C2" w:rsidP="00F551C2">
      <w:pPr>
        <w:pStyle w:val="siliacII"/>
        <w:numPr>
          <w:ilvl w:val="12"/>
          <w:numId w:val="0"/>
        </w:numPr>
        <w:jc w:val="center"/>
        <w:rPr>
          <w:rFonts w:ascii="Arial Narrow" w:hAnsi="Arial Narrow"/>
        </w:rPr>
      </w:pPr>
    </w:p>
    <w:p w:rsidR="00F551C2" w:rsidRPr="00E83F70" w:rsidRDefault="00F551C2" w:rsidP="00F551C2">
      <w:pPr>
        <w:pStyle w:val="siliacII"/>
        <w:numPr>
          <w:ilvl w:val="12"/>
          <w:numId w:val="0"/>
        </w:numPr>
        <w:jc w:val="center"/>
        <w:rPr>
          <w:rFonts w:ascii="Arial Narrow" w:hAnsi="Arial Narrow"/>
        </w:rPr>
      </w:pPr>
    </w:p>
    <w:p w:rsidR="00F551C2" w:rsidRPr="00E83F70" w:rsidRDefault="00F551C2" w:rsidP="00F551C2">
      <w:pPr>
        <w:pStyle w:val="siliacII"/>
        <w:numPr>
          <w:ilvl w:val="12"/>
          <w:numId w:val="0"/>
        </w:numPr>
        <w:jc w:val="center"/>
        <w:rPr>
          <w:rFonts w:ascii="Arial Narrow" w:hAnsi="Arial Narrow"/>
        </w:rPr>
      </w:pPr>
    </w:p>
    <w:p w:rsidR="00F551C2" w:rsidRPr="00E83F70" w:rsidRDefault="00F551C2" w:rsidP="00F551C2">
      <w:pPr>
        <w:widowControl w:val="0"/>
        <w:autoSpaceDE w:val="0"/>
        <w:autoSpaceDN w:val="0"/>
        <w:adjustRightInd w:val="0"/>
        <w:ind w:right="-20"/>
        <w:jc w:val="center"/>
        <w:rPr>
          <w:rFonts w:ascii="Arial Narrow" w:hAnsi="Arial Narrow"/>
          <w:b/>
          <w:bCs/>
        </w:rPr>
      </w:pPr>
      <w:r w:rsidRPr="00E83F70">
        <w:rPr>
          <w:rFonts w:ascii="Arial Narrow" w:hAnsi="Arial Narrow" w:cs="Arial"/>
          <w:b/>
          <w:bCs/>
        </w:rPr>
        <w:t>Annexe</w:t>
      </w:r>
      <w:r w:rsidR="00C617C6" w:rsidRPr="00E83F70">
        <w:rPr>
          <w:rFonts w:ascii="Arial Narrow" w:hAnsi="Arial Narrow" w:cs="Arial"/>
          <w:b/>
          <w:bCs/>
        </w:rPr>
        <w:t xml:space="preserve"> </w:t>
      </w:r>
      <w:r w:rsidRPr="00E83F70">
        <w:rPr>
          <w:rFonts w:ascii="Arial Narrow" w:hAnsi="Arial Narrow" w:cs="Arial"/>
          <w:b/>
          <w:bCs/>
        </w:rPr>
        <w:t>n° 7:</w:t>
      </w:r>
      <w:r w:rsidRPr="00E83F70">
        <w:rPr>
          <w:rFonts w:ascii="Arial Narrow" w:hAnsi="Arial Narrow"/>
          <w:b/>
          <w:bCs/>
        </w:rPr>
        <w:t>Modèle de Déclaration d’intention de soumissionner</w:t>
      </w:r>
    </w:p>
    <w:p w:rsidR="00F551C2" w:rsidRPr="00E83F70" w:rsidRDefault="00F551C2" w:rsidP="00F551C2">
      <w:pPr>
        <w:widowControl w:val="0"/>
        <w:autoSpaceDE w:val="0"/>
        <w:autoSpaceDN w:val="0"/>
        <w:adjustRightInd w:val="0"/>
        <w:spacing w:line="200" w:lineRule="exact"/>
        <w:jc w:val="both"/>
        <w:rPr>
          <w:rFonts w:ascii="Arial Narrow" w:hAnsi="Arial Narrow"/>
        </w:rPr>
      </w:pPr>
    </w:p>
    <w:p w:rsidR="00F551C2" w:rsidRPr="00E83F70" w:rsidRDefault="00F551C2" w:rsidP="00F551C2">
      <w:pPr>
        <w:spacing w:before="100" w:beforeAutospacing="1" w:after="100" w:afterAutospacing="1" w:line="360" w:lineRule="auto"/>
        <w:jc w:val="both"/>
        <w:rPr>
          <w:rFonts w:ascii="Arial Narrow" w:hAnsi="Arial Narrow"/>
        </w:rPr>
      </w:pPr>
      <w:r w:rsidRPr="00E83F70">
        <w:rPr>
          <w:rFonts w:ascii="Arial Narrow" w:hAnsi="Arial Narrow"/>
        </w:rPr>
        <w:t>Je soussigné (e)__________</w:t>
      </w:r>
    </w:p>
    <w:p w:rsidR="00F551C2" w:rsidRPr="00E83F70" w:rsidRDefault="00F551C2" w:rsidP="00F551C2">
      <w:pPr>
        <w:spacing w:before="100" w:beforeAutospacing="1" w:after="100" w:afterAutospacing="1" w:line="360" w:lineRule="auto"/>
        <w:jc w:val="both"/>
        <w:rPr>
          <w:rFonts w:ascii="Arial Narrow" w:hAnsi="Arial Narrow"/>
        </w:rPr>
      </w:pPr>
      <w:r w:rsidRPr="00E83F70">
        <w:rPr>
          <w:rFonts w:ascii="Arial Narrow" w:hAnsi="Arial Narrow"/>
        </w:rPr>
        <w:t>Nationalité : ____________</w:t>
      </w:r>
    </w:p>
    <w:p w:rsidR="00F551C2" w:rsidRPr="00E83F70" w:rsidRDefault="00F551C2" w:rsidP="00F551C2">
      <w:pPr>
        <w:spacing w:before="100" w:beforeAutospacing="1" w:after="100" w:afterAutospacing="1" w:line="360" w:lineRule="auto"/>
        <w:jc w:val="both"/>
        <w:rPr>
          <w:rFonts w:ascii="Arial Narrow" w:hAnsi="Arial Narrow"/>
        </w:rPr>
      </w:pPr>
      <w:r w:rsidRPr="00E83F70">
        <w:rPr>
          <w:rFonts w:ascii="Arial Narrow" w:hAnsi="Arial Narrow"/>
        </w:rPr>
        <w:t>Domiciliée à _________ B.P _______ Tél : ______</w:t>
      </w:r>
    </w:p>
    <w:p w:rsidR="00F551C2" w:rsidRPr="00E83F70" w:rsidRDefault="00F551C2" w:rsidP="00F551C2">
      <w:pPr>
        <w:spacing w:before="100" w:beforeAutospacing="1" w:after="100" w:afterAutospacing="1" w:line="360" w:lineRule="auto"/>
        <w:jc w:val="both"/>
        <w:rPr>
          <w:rFonts w:ascii="Arial Narrow" w:hAnsi="Arial Narrow"/>
        </w:rPr>
      </w:pPr>
      <w:r w:rsidRPr="00E83F70">
        <w:rPr>
          <w:rFonts w:ascii="Arial Narrow" w:hAnsi="Arial Narrow"/>
        </w:rPr>
        <w:t>Fonction __________</w:t>
      </w:r>
    </w:p>
    <w:p w:rsidR="00ED6039" w:rsidRPr="00ED6039" w:rsidRDefault="00F551C2" w:rsidP="00ED6039">
      <w:pPr>
        <w:spacing w:before="100" w:beforeAutospacing="1" w:after="100" w:afterAutospacing="1" w:line="360" w:lineRule="auto"/>
        <w:jc w:val="both"/>
        <w:rPr>
          <w:rFonts w:ascii="Arial Narrow" w:hAnsi="Arial Narrow"/>
          <w:b/>
        </w:rPr>
      </w:pPr>
      <w:r w:rsidRPr="00E83F70">
        <w:rPr>
          <w:rFonts w:ascii="Arial Narrow" w:hAnsi="Arial Narrow"/>
        </w:rPr>
        <w:t xml:space="preserve">En vertu de mes pouvoirs de ___________ de la société___________ et après avoir pris connaissance du Dossier </w:t>
      </w:r>
      <w:r w:rsidRPr="00703C6D">
        <w:rPr>
          <w:rFonts w:ascii="Arial Narrow" w:hAnsi="Arial Narrow"/>
          <w:b/>
        </w:rPr>
        <w:t>d’</w:t>
      </w:r>
      <w:r w:rsidR="004636BF" w:rsidRPr="00703C6D">
        <w:rPr>
          <w:rFonts w:ascii="Arial Narrow" w:hAnsi="Arial Narrow"/>
          <w:b/>
        </w:rPr>
        <w:t>APPEL</w:t>
      </w:r>
      <w:r w:rsidR="00C617C6" w:rsidRPr="00703C6D">
        <w:rPr>
          <w:rFonts w:ascii="Arial Narrow" w:hAnsi="Arial Narrow"/>
          <w:b/>
        </w:rPr>
        <w:t xml:space="preserve"> D’OFFRES NATIONAL OUVERT N° </w:t>
      </w:r>
      <w:r w:rsidR="004636BF" w:rsidRPr="00703C6D">
        <w:rPr>
          <w:rFonts w:ascii="Arial Narrow" w:hAnsi="Arial Narrow"/>
          <w:b/>
        </w:rPr>
        <w:t>__________ /AONO/CR-ES/CIPM/202</w:t>
      </w:r>
      <w:r w:rsidR="00CA40D5">
        <w:rPr>
          <w:rFonts w:ascii="Arial Narrow" w:hAnsi="Arial Narrow"/>
          <w:b/>
        </w:rPr>
        <w:t>4</w:t>
      </w:r>
      <w:r w:rsidR="00C617C6" w:rsidRPr="00703C6D">
        <w:rPr>
          <w:rFonts w:ascii="Arial Narrow" w:hAnsi="Arial Narrow"/>
          <w:b/>
        </w:rPr>
        <w:t xml:space="preserve"> DU _________________ </w:t>
      </w:r>
      <w:r w:rsidR="00FA263D" w:rsidRPr="00703C6D">
        <w:rPr>
          <w:rFonts w:ascii="Arial Narrow" w:hAnsi="Arial Narrow"/>
          <w:b/>
        </w:rPr>
        <w:t>POUR</w:t>
      </w:r>
      <w:r w:rsidR="00CA40D5" w:rsidRPr="00CA40D5">
        <w:t xml:space="preserve"> </w:t>
      </w:r>
      <w:r w:rsidR="00CA40D5" w:rsidRPr="00CA40D5">
        <w:rPr>
          <w:rFonts w:ascii="Arial Narrow" w:hAnsi="Arial Narrow"/>
          <w:b/>
        </w:rPr>
        <w:t>le recrutement d’un bureau d’études techniques (BET) pour réaliser la maitrise d’œuvre partielle chargée de porter les études de construction de l’Hôtel de Région de l’Est au niveau Projet d’Exécution des Ouvrages (PEO).</w:t>
      </w:r>
    </w:p>
    <w:p w:rsidR="00F551C2" w:rsidRPr="00E83F70" w:rsidRDefault="00F551C2" w:rsidP="00F551C2">
      <w:pPr>
        <w:spacing w:before="100" w:beforeAutospacing="1" w:after="100" w:afterAutospacing="1" w:line="360" w:lineRule="auto"/>
        <w:jc w:val="both"/>
        <w:rPr>
          <w:rFonts w:ascii="Arial Narrow" w:hAnsi="Arial Narrow"/>
        </w:rPr>
      </w:pPr>
      <w:r w:rsidRPr="00E83F70">
        <w:rPr>
          <w:rFonts w:ascii="Arial Narrow" w:hAnsi="Arial Narrow"/>
        </w:rPr>
        <w:t xml:space="preserve">Déclare par la présente l’intention de soumissionner pour le(s) lot (s)____ de cet appel d’offres. </w:t>
      </w:r>
    </w:p>
    <w:p w:rsidR="00F551C2" w:rsidRPr="00E83F70" w:rsidRDefault="00F551C2" w:rsidP="00F551C2">
      <w:pPr>
        <w:widowControl w:val="0"/>
        <w:autoSpaceDE w:val="0"/>
        <w:autoSpaceDN w:val="0"/>
        <w:adjustRightInd w:val="0"/>
        <w:spacing w:line="360" w:lineRule="auto"/>
        <w:ind w:right="6"/>
        <w:jc w:val="both"/>
        <w:rPr>
          <w:rFonts w:ascii="Arial Narrow" w:hAnsi="Arial Narrow"/>
        </w:rPr>
      </w:pPr>
    </w:p>
    <w:p w:rsidR="00F551C2" w:rsidRPr="00E83F70" w:rsidRDefault="00F551C2" w:rsidP="00F551C2">
      <w:pPr>
        <w:widowControl w:val="0"/>
        <w:autoSpaceDE w:val="0"/>
        <w:autoSpaceDN w:val="0"/>
        <w:adjustRightInd w:val="0"/>
        <w:spacing w:line="360" w:lineRule="auto"/>
        <w:ind w:right="6"/>
        <w:jc w:val="both"/>
        <w:rPr>
          <w:rFonts w:ascii="Arial Narrow" w:hAnsi="Arial Narrow"/>
        </w:rPr>
      </w:pPr>
      <w:r w:rsidRPr="00E83F70">
        <w:rPr>
          <w:rFonts w:ascii="Arial Narrow" w:hAnsi="Arial Narrow"/>
        </w:rPr>
        <w:t xml:space="preserve">Signature du représentant habilité: </w:t>
      </w:r>
    </w:p>
    <w:p w:rsidR="00F551C2" w:rsidRPr="00E83F70" w:rsidRDefault="00F551C2" w:rsidP="00F551C2">
      <w:pPr>
        <w:widowControl w:val="0"/>
        <w:autoSpaceDE w:val="0"/>
        <w:autoSpaceDN w:val="0"/>
        <w:adjustRightInd w:val="0"/>
        <w:spacing w:line="360" w:lineRule="auto"/>
        <w:ind w:right="6"/>
        <w:jc w:val="both"/>
        <w:rPr>
          <w:rFonts w:ascii="Arial Narrow" w:hAnsi="Arial Narrow"/>
        </w:rPr>
      </w:pPr>
      <w:r w:rsidRPr="00E83F70">
        <w:rPr>
          <w:rFonts w:ascii="Arial Narrow" w:hAnsi="Arial Narrow"/>
        </w:rPr>
        <w:t>Nom et titre du signataire:</w:t>
      </w:r>
    </w:p>
    <w:p w:rsidR="00F551C2" w:rsidRPr="00E83F70" w:rsidRDefault="00F551C2" w:rsidP="00F551C2">
      <w:pPr>
        <w:widowControl w:val="0"/>
        <w:autoSpaceDE w:val="0"/>
        <w:autoSpaceDN w:val="0"/>
        <w:adjustRightInd w:val="0"/>
        <w:spacing w:line="360" w:lineRule="auto"/>
        <w:ind w:right="6"/>
        <w:jc w:val="both"/>
        <w:rPr>
          <w:rFonts w:ascii="Arial Narrow" w:hAnsi="Arial Narrow"/>
        </w:rPr>
      </w:pPr>
      <w:r w:rsidRPr="00E83F70">
        <w:rPr>
          <w:rFonts w:ascii="Arial Narrow" w:hAnsi="Arial Narrow"/>
        </w:rPr>
        <w:t xml:space="preserve">Nom du Candidat: </w:t>
      </w:r>
    </w:p>
    <w:p w:rsidR="00F551C2" w:rsidRPr="00E83F70" w:rsidRDefault="00F551C2" w:rsidP="00F551C2">
      <w:pPr>
        <w:widowControl w:val="0"/>
        <w:autoSpaceDE w:val="0"/>
        <w:autoSpaceDN w:val="0"/>
        <w:adjustRightInd w:val="0"/>
        <w:spacing w:line="360" w:lineRule="auto"/>
        <w:ind w:right="6"/>
        <w:jc w:val="both"/>
        <w:rPr>
          <w:rFonts w:ascii="Arial Narrow" w:hAnsi="Arial Narrow"/>
        </w:rPr>
      </w:pPr>
      <w:r w:rsidRPr="00E83F70">
        <w:rPr>
          <w:rFonts w:ascii="Arial Narrow" w:hAnsi="Arial Narrow"/>
        </w:rPr>
        <w:t>Adresse:</w:t>
      </w:r>
    </w:p>
    <w:p w:rsidR="00F551C2" w:rsidRPr="00E83F70" w:rsidRDefault="00F551C2" w:rsidP="00F551C2">
      <w:pPr>
        <w:jc w:val="both"/>
        <w:rPr>
          <w:rFonts w:ascii="Arial Narrow" w:hAnsi="Arial Narrow"/>
          <w:bCs/>
        </w:rPr>
      </w:pPr>
      <w:r w:rsidRPr="00E83F70">
        <w:rPr>
          <w:rFonts w:ascii="Arial Narrow" w:hAnsi="Arial Narrow"/>
          <w:bCs/>
        </w:rPr>
        <w:br w:type="page"/>
      </w:r>
    </w:p>
    <w:p w:rsidR="00F551C2" w:rsidRPr="00E83F70" w:rsidRDefault="00F551C2" w:rsidP="00F551C2">
      <w:pPr>
        <w:widowControl w:val="0"/>
        <w:autoSpaceDE w:val="0"/>
        <w:autoSpaceDN w:val="0"/>
        <w:adjustRightInd w:val="0"/>
        <w:ind w:right="-20"/>
        <w:jc w:val="center"/>
        <w:rPr>
          <w:rFonts w:ascii="Arial Narrow" w:hAnsi="Arial Narrow"/>
          <w:b/>
          <w:bCs/>
        </w:rPr>
      </w:pPr>
      <w:r w:rsidRPr="00E83F70">
        <w:rPr>
          <w:rFonts w:ascii="Arial Narrow" w:hAnsi="Arial Narrow" w:cs="Arial"/>
          <w:b/>
          <w:bCs/>
        </w:rPr>
        <w:lastRenderedPageBreak/>
        <w:t>Annexe</w:t>
      </w:r>
      <w:r w:rsidR="00C617C6" w:rsidRPr="00E83F70">
        <w:rPr>
          <w:rFonts w:ascii="Arial Narrow" w:hAnsi="Arial Narrow" w:cs="Arial"/>
          <w:b/>
          <w:bCs/>
        </w:rPr>
        <w:t xml:space="preserve"> </w:t>
      </w:r>
      <w:r w:rsidRPr="00E83F70">
        <w:rPr>
          <w:rFonts w:ascii="Arial Narrow" w:hAnsi="Arial Narrow" w:cs="Arial"/>
          <w:b/>
          <w:bCs/>
        </w:rPr>
        <w:t>n° 8:</w:t>
      </w:r>
      <w:r w:rsidR="00C617C6" w:rsidRPr="00E83F70">
        <w:rPr>
          <w:rFonts w:ascii="Arial Narrow" w:hAnsi="Arial Narrow" w:cs="Arial"/>
          <w:b/>
          <w:bCs/>
        </w:rPr>
        <w:t xml:space="preserve"> </w:t>
      </w:r>
      <w:r w:rsidRPr="00E83F70">
        <w:rPr>
          <w:rFonts w:ascii="Arial Narrow" w:hAnsi="Arial Narrow"/>
          <w:b/>
          <w:bCs/>
        </w:rPr>
        <w:t>Modèle d’Attestation de visite de site</w:t>
      </w:r>
    </w:p>
    <w:p w:rsidR="00F551C2" w:rsidRPr="00E83F70" w:rsidRDefault="00F551C2" w:rsidP="00F551C2">
      <w:pPr>
        <w:spacing w:line="360" w:lineRule="auto"/>
        <w:jc w:val="both"/>
        <w:rPr>
          <w:rFonts w:ascii="Arial Narrow" w:hAnsi="Arial Narrow"/>
        </w:rPr>
      </w:pPr>
    </w:p>
    <w:p w:rsidR="00F551C2" w:rsidRPr="00E83F70" w:rsidRDefault="00F551C2" w:rsidP="00F551C2">
      <w:pPr>
        <w:spacing w:before="100" w:beforeAutospacing="1" w:line="360" w:lineRule="auto"/>
        <w:jc w:val="both"/>
        <w:rPr>
          <w:rFonts w:ascii="Arial Narrow" w:hAnsi="Arial Narrow"/>
          <w:i/>
        </w:rPr>
      </w:pPr>
      <w:r w:rsidRPr="00E83F70">
        <w:rPr>
          <w:rFonts w:ascii="Arial Narrow" w:hAnsi="Arial Narrow"/>
        </w:rPr>
        <w:t xml:space="preserve">Je soussigné Mme/Mlle/M_________________________________________ </w:t>
      </w:r>
      <w:r w:rsidRPr="00E83F70">
        <w:rPr>
          <w:rFonts w:ascii="Arial Narrow" w:hAnsi="Arial Narrow"/>
          <w:i/>
        </w:rPr>
        <w:t>[nom, Prénom, fonction]</w:t>
      </w:r>
    </w:p>
    <w:p w:rsidR="00F551C2" w:rsidRPr="00E83F70" w:rsidRDefault="00F551C2" w:rsidP="00F551C2">
      <w:pPr>
        <w:spacing w:before="100" w:beforeAutospacing="1" w:after="100" w:afterAutospacing="1" w:line="360" w:lineRule="auto"/>
        <w:jc w:val="both"/>
        <w:rPr>
          <w:rFonts w:ascii="Arial Narrow" w:hAnsi="Arial Narrow"/>
          <w:i/>
        </w:rPr>
      </w:pPr>
      <w:r w:rsidRPr="00E83F70">
        <w:rPr>
          <w:rFonts w:ascii="Arial Narrow" w:hAnsi="Arial Narrow"/>
        </w:rPr>
        <w:t xml:space="preserve">Représentant de l’entreprise_______________________________________ </w:t>
      </w:r>
      <w:r w:rsidRPr="00E83F70">
        <w:rPr>
          <w:rFonts w:ascii="Arial Narrow" w:hAnsi="Arial Narrow"/>
          <w:i/>
        </w:rPr>
        <w:t>[nom de l’entreprise]</w:t>
      </w:r>
    </w:p>
    <w:p w:rsidR="00F551C2" w:rsidRPr="00E83F70" w:rsidRDefault="00F551C2" w:rsidP="00F551C2">
      <w:pPr>
        <w:spacing w:before="100" w:beforeAutospacing="1" w:after="100" w:afterAutospacing="1" w:line="360" w:lineRule="auto"/>
        <w:jc w:val="both"/>
        <w:rPr>
          <w:rFonts w:ascii="Arial Narrow" w:hAnsi="Arial Narrow"/>
        </w:rPr>
      </w:pPr>
      <w:r w:rsidRPr="00E83F70">
        <w:rPr>
          <w:rFonts w:ascii="Arial Narrow" w:hAnsi="Arial Narrow"/>
        </w:rPr>
        <w:t xml:space="preserve">Atteste sur l’honneur avoir effectué la </w:t>
      </w:r>
      <w:r w:rsidR="003A27D7" w:rsidRPr="00E83F70">
        <w:rPr>
          <w:rFonts w:ascii="Arial Narrow" w:hAnsi="Arial Narrow"/>
        </w:rPr>
        <w:t xml:space="preserve">visite de </w:t>
      </w:r>
      <w:r w:rsidRPr="00E83F70">
        <w:rPr>
          <w:rFonts w:ascii="Arial Narrow" w:hAnsi="Arial Narrow"/>
        </w:rPr>
        <w:t>reconnaissance des travaux de construction de__________________________________________________________________________</w:t>
      </w:r>
      <w:proofErr w:type="gramStart"/>
      <w:r w:rsidRPr="00E83F70">
        <w:rPr>
          <w:rFonts w:ascii="Arial Narrow" w:hAnsi="Arial Narrow"/>
        </w:rPr>
        <w:t>_</w:t>
      </w:r>
      <w:r w:rsidR="00D648F6" w:rsidRPr="00E83F70">
        <w:rPr>
          <w:rFonts w:ascii="Arial Narrow" w:hAnsi="Arial Narrow"/>
        </w:rPr>
        <w:t>(</w:t>
      </w:r>
      <w:proofErr w:type="gramEnd"/>
      <w:r w:rsidR="00D648F6" w:rsidRPr="00E83F70">
        <w:rPr>
          <w:rFonts w:ascii="Arial Narrow" w:hAnsi="Arial Narrow"/>
          <w:i/>
        </w:rPr>
        <w:t>mentionner le lot</w:t>
      </w:r>
      <w:r w:rsidR="00D648F6" w:rsidRPr="00E83F70">
        <w:rPr>
          <w:rFonts w:ascii="Arial Narrow" w:hAnsi="Arial Narrow"/>
        </w:rPr>
        <w:t xml:space="preserve"> )</w:t>
      </w:r>
    </w:p>
    <w:p w:rsidR="00F551C2" w:rsidRPr="00E83F70" w:rsidRDefault="00F551C2" w:rsidP="00F551C2">
      <w:pPr>
        <w:spacing w:before="100" w:beforeAutospacing="1" w:after="100" w:afterAutospacing="1" w:line="360" w:lineRule="auto"/>
        <w:jc w:val="right"/>
        <w:rPr>
          <w:rFonts w:ascii="Arial Narrow" w:hAnsi="Arial Narrow"/>
        </w:rPr>
      </w:pPr>
      <w:r w:rsidRPr="00E83F70">
        <w:rPr>
          <w:rFonts w:ascii="Arial Narrow" w:hAnsi="Arial Narrow"/>
        </w:rPr>
        <w:t>Fait à________ le_________</w:t>
      </w:r>
    </w:p>
    <w:p w:rsidR="00F551C2" w:rsidRPr="00E83F70" w:rsidRDefault="00F551C2" w:rsidP="00F551C2">
      <w:pPr>
        <w:spacing w:before="100" w:beforeAutospacing="1" w:after="100" w:afterAutospacing="1" w:line="360" w:lineRule="auto"/>
        <w:jc w:val="center"/>
        <w:rPr>
          <w:rFonts w:ascii="Arial Narrow" w:hAnsi="Arial Narrow"/>
        </w:rPr>
      </w:pPr>
    </w:p>
    <w:p w:rsidR="00F551C2" w:rsidRPr="00E83F70" w:rsidRDefault="00F551C2" w:rsidP="00F551C2">
      <w:pPr>
        <w:spacing w:before="100" w:beforeAutospacing="1" w:after="100" w:afterAutospacing="1" w:line="360" w:lineRule="auto"/>
        <w:jc w:val="right"/>
        <w:rPr>
          <w:rFonts w:ascii="Arial Narrow" w:hAnsi="Arial Narrow"/>
          <w:i/>
        </w:rPr>
      </w:pPr>
      <w:r w:rsidRPr="00E83F70">
        <w:rPr>
          <w:rFonts w:ascii="Arial Narrow" w:hAnsi="Arial Narrow"/>
          <w:i/>
        </w:rPr>
        <w:t>[Signature]</w:t>
      </w:r>
    </w:p>
    <w:p w:rsidR="00F551C2" w:rsidRPr="00E83F70" w:rsidRDefault="00F551C2" w:rsidP="00F551C2">
      <w:pPr>
        <w:jc w:val="both"/>
        <w:rPr>
          <w:rFonts w:ascii="Arial Narrow" w:hAnsi="Arial Narrow"/>
        </w:rPr>
      </w:pPr>
    </w:p>
    <w:p w:rsidR="00F551C2" w:rsidRPr="00E83F70" w:rsidRDefault="00F551C2" w:rsidP="00F551C2">
      <w:pPr>
        <w:spacing w:line="360" w:lineRule="auto"/>
        <w:ind w:firstLine="708"/>
        <w:jc w:val="both"/>
        <w:rPr>
          <w:rFonts w:ascii="Arial Narrow" w:hAnsi="Arial Narrow"/>
          <w:b/>
        </w:rPr>
      </w:pPr>
    </w:p>
    <w:p w:rsidR="00F551C2" w:rsidRPr="00E83F70" w:rsidRDefault="00F551C2" w:rsidP="00F551C2">
      <w:pPr>
        <w:jc w:val="both"/>
        <w:rPr>
          <w:rFonts w:ascii="Arial Narrow" w:hAnsi="Arial Narrow"/>
        </w:rPr>
      </w:pPr>
    </w:p>
    <w:p w:rsidR="00F551C2" w:rsidRPr="00E83F70" w:rsidRDefault="00F551C2" w:rsidP="00F551C2">
      <w:pPr>
        <w:jc w:val="both"/>
        <w:rPr>
          <w:rFonts w:ascii="Arial Narrow" w:hAnsi="Arial Narrow"/>
        </w:rPr>
      </w:pPr>
      <w:r w:rsidRPr="00E83F70">
        <w:rPr>
          <w:rFonts w:ascii="Arial Narrow" w:hAnsi="Arial Narrow"/>
        </w:rPr>
        <w:br w:type="page"/>
      </w:r>
    </w:p>
    <w:p w:rsidR="00F551C2" w:rsidRPr="00E83F70" w:rsidRDefault="00F551C2" w:rsidP="00F551C2">
      <w:pPr>
        <w:pStyle w:val="Corpsdetexte2"/>
        <w:tabs>
          <w:tab w:val="left" w:pos="4620"/>
        </w:tabs>
        <w:jc w:val="center"/>
        <w:rPr>
          <w:rFonts w:ascii="Arial Narrow" w:hAnsi="Arial Narrow"/>
          <w:b/>
        </w:rPr>
      </w:pPr>
      <w:r w:rsidRPr="00E83F70">
        <w:rPr>
          <w:rFonts w:ascii="Arial Narrow" w:hAnsi="Arial Narrow" w:cs="Arial"/>
          <w:b/>
          <w:bCs/>
        </w:rPr>
        <w:lastRenderedPageBreak/>
        <w:t>Annexe</w:t>
      </w:r>
      <w:r w:rsidR="00146F4F" w:rsidRPr="00E83F70">
        <w:rPr>
          <w:rFonts w:ascii="Arial Narrow" w:hAnsi="Arial Narrow" w:cs="Arial"/>
          <w:b/>
          <w:bCs/>
        </w:rPr>
        <w:t xml:space="preserve"> </w:t>
      </w:r>
      <w:r w:rsidRPr="00E83F70">
        <w:rPr>
          <w:rFonts w:ascii="Arial Narrow" w:hAnsi="Arial Narrow" w:cs="Arial"/>
          <w:b/>
          <w:bCs/>
        </w:rPr>
        <w:t>n° 9:</w:t>
      </w:r>
      <w:r w:rsidR="00C617C6" w:rsidRPr="00E83F70">
        <w:rPr>
          <w:rFonts w:ascii="Arial Narrow" w:hAnsi="Arial Narrow" w:cs="Arial"/>
          <w:b/>
          <w:bCs/>
        </w:rPr>
        <w:t xml:space="preserve"> </w:t>
      </w:r>
      <w:r w:rsidRPr="00E83F70">
        <w:rPr>
          <w:rFonts w:ascii="Arial Narrow" w:hAnsi="Arial Narrow"/>
          <w:b/>
        </w:rPr>
        <w:t>Modèle de fiche du personnel technique affecté à ce chantier</w:t>
      </w: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A821F9" w:rsidRPr="00E83F70" w:rsidTr="00F551C2">
        <w:trPr>
          <w:jc w:val="center"/>
        </w:trPr>
        <w:tc>
          <w:tcPr>
            <w:tcW w:w="2103" w:type="dxa"/>
          </w:tcPr>
          <w:p w:rsidR="00F551C2" w:rsidRPr="00E83F70" w:rsidRDefault="00F551C2" w:rsidP="00F551C2">
            <w:pPr>
              <w:pStyle w:val="Corpsdetexte2"/>
              <w:tabs>
                <w:tab w:val="left" w:pos="4620"/>
              </w:tabs>
              <w:rPr>
                <w:rFonts w:ascii="Arial Narrow" w:hAnsi="Arial Narrow"/>
                <w:b/>
                <w:bCs/>
              </w:rPr>
            </w:pPr>
            <w:r w:rsidRPr="00E83F70">
              <w:rPr>
                <w:rFonts w:ascii="Arial Narrow" w:hAnsi="Arial Narrow"/>
                <w:b/>
              </w:rPr>
              <w:t>Noms et prénoms</w:t>
            </w:r>
          </w:p>
        </w:tc>
        <w:tc>
          <w:tcPr>
            <w:tcW w:w="1261" w:type="dxa"/>
          </w:tcPr>
          <w:p w:rsidR="00F551C2" w:rsidRPr="00E83F70" w:rsidRDefault="00F551C2" w:rsidP="00F551C2">
            <w:pPr>
              <w:pStyle w:val="Corpsdetexte2"/>
              <w:tabs>
                <w:tab w:val="left" w:pos="4620"/>
              </w:tabs>
              <w:rPr>
                <w:rFonts w:ascii="Arial Narrow" w:hAnsi="Arial Narrow"/>
                <w:b/>
                <w:bCs/>
              </w:rPr>
            </w:pPr>
            <w:r w:rsidRPr="00E83F70">
              <w:rPr>
                <w:rFonts w:ascii="Arial Narrow" w:hAnsi="Arial Narrow"/>
                <w:b/>
              </w:rPr>
              <w:t>Fonctions</w:t>
            </w:r>
          </w:p>
        </w:tc>
        <w:tc>
          <w:tcPr>
            <w:tcW w:w="1607" w:type="dxa"/>
          </w:tcPr>
          <w:p w:rsidR="00F551C2" w:rsidRPr="00E83F70" w:rsidRDefault="00F551C2" w:rsidP="00F551C2">
            <w:pPr>
              <w:pStyle w:val="Corpsdetexte2"/>
              <w:tabs>
                <w:tab w:val="left" w:pos="4620"/>
              </w:tabs>
              <w:rPr>
                <w:rFonts w:ascii="Arial Narrow" w:hAnsi="Arial Narrow"/>
                <w:b/>
                <w:bCs/>
              </w:rPr>
            </w:pPr>
            <w:r w:rsidRPr="00E83F70">
              <w:rPr>
                <w:rFonts w:ascii="Arial Narrow" w:hAnsi="Arial Narrow"/>
                <w:b/>
              </w:rPr>
              <w:t>Qualification</w:t>
            </w:r>
          </w:p>
        </w:tc>
        <w:tc>
          <w:tcPr>
            <w:tcW w:w="3031" w:type="dxa"/>
          </w:tcPr>
          <w:p w:rsidR="00F551C2" w:rsidRPr="00E83F70" w:rsidRDefault="00F551C2" w:rsidP="00F551C2">
            <w:pPr>
              <w:pStyle w:val="Corpsdetexte2"/>
              <w:tabs>
                <w:tab w:val="left" w:pos="4620"/>
              </w:tabs>
              <w:rPr>
                <w:rFonts w:ascii="Arial Narrow" w:hAnsi="Arial Narrow"/>
                <w:b/>
                <w:bCs/>
              </w:rPr>
            </w:pPr>
            <w:r w:rsidRPr="00E83F70">
              <w:rPr>
                <w:rFonts w:ascii="Arial Narrow" w:hAnsi="Arial Narrow"/>
                <w:b/>
              </w:rPr>
              <w:t>Expérience professionnelle</w:t>
            </w:r>
          </w:p>
        </w:tc>
      </w:tr>
      <w:tr w:rsidR="00A821F9" w:rsidRPr="00E83F70" w:rsidTr="00F551C2">
        <w:trPr>
          <w:trHeight w:hRule="exact" w:val="284"/>
          <w:jc w:val="center"/>
        </w:trPr>
        <w:tc>
          <w:tcPr>
            <w:tcW w:w="2103" w:type="dxa"/>
          </w:tcPr>
          <w:p w:rsidR="00F551C2" w:rsidRPr="00E83F70" w:rsidRDefault="00F551C2" w:rsidP="00F551C2">
            <w:pPr>
              <w:pStyle w:val="Corpsdetexte2"/>
              <w:tabs>
                <w:tab w:val="left" w:pos="4620"/>
              </w:tabs>
              <w:rPr>
                <w:rFonts w:ascii="Arial Narrow" w:hAnsi="Arial Narrow"/>
                <w:b/>
                <w:bCs/>
                <w:u w:val="single"/>
              </w:rPr>
            </w:pPr>
          </w:p>
        </w:tc>
        <w:tc>
          <w:tcPr>
            <w:tcW w:w="1261" w:type="dxa"/>
          </w:tcPr>
          <w:p w:rsidR="00F551C2" w:rsidRPr="00E83F70" w:rsidRDefault="00F551C2" w:rsidP="00F551C2">
            <w:pPr>
              <w:pStyle w:val="Corpsdetexte2"/>
              <w:tabs>
                <w:tab w:val="left" w:pos="4620"/>
              </w:tabs>
              <w:rPr>
                <w:rFonts w:ascii="Arial Narrow" w:hAnsi="Arial Narrow"/>
                <w:b/>
                <w:bCs/>
                <w:u w:val="single"/>
              </w:rPr>
            </w:pPr>
          </w:p>
        </w:tc>
        <w:tc>
          <w:tcPr>
            <w:tcW w:w="1607" w:type="dxa"/>
          </w:tcPr>
          <w:p w:rsidR="00F551C2" w:rsidRPr="00E83F70" w:rsidRDefault="00F551C2" w:rsidP="00F551C2">
            <w:pPr>
              <w:pStyle w:val="Corpsdetexte2"/>
              <w:tabs>
                <w:tab w:val="left" w:pos="4620"/>
              </w:tabs>
              <w:rPr>
                <w:rFonts w:ascii="Arial Narrow" w:hAnsi="Arial Narrow"/>
                <w:b/>
                <w:bCs/>
                <w:u w:val="single"/>
              </w:rPr>
            </w:pPr>
          </w:p>
        </w:tc>
        <w:tc>
          <w:tcPr>
            <w:tcW w:w="3031" w:type="dxa"/>
          </w:tcPr>
          <w:p w:rsidR="00F551C2" w:rsidRPr="00E83F70" w:rsidRDefault="00F551C2" w:rsidP="00F551C2">
            <w:pPr>
              <w:pStyle w:val="Corpsdetexte2"/>
              <w:tabs>
                <w:tab w:val="left" w:pos="4620"/>
              </w:tabs>
              <w:rPr>
                <w:rFonts w:ascii="Arial Narrow" w:hAnsi="Arial Narrow"/>
                <w:b/>
                <w:bCs/>
                <w:u w:val="single"/>
              </w:rPr>
            </w:pPr>
          </w:p>
        </w:tc>
      </w:tr>
      <w:tr w:rsidR="00A821F9" w:rsidRPr="00E83F70" w:rsidTr="00F551C2">
        <w:trPr>
          <w:trHeight w:hRule="exact" w:val="284"/>
          <w:jc w:val="center"/>
        </w:trPr>
        <w:tc>
          <w:tcPr>
            <w:tcW w:w="2103" w:type="dxa"/>
          </w:tcPr>
          <w:p w:rsidR="00F551C2" w:rsidRPr="00E83F70" w:rsidRDefault="00F551C2" w:rsidP="00F551C2">
            <w:pPr>
              <w:pStyle w:val="Corpsdetexte2"/>
              <w:tabs>
                <w:tab w:val="left" w:pos="4620"/>
              </w:tabs>
              <w:rPr>
                <w:rFonts w:ascii="Arial Narrow" w:hAnsi="Arial Narrow"/>
                <w:b/>
                <w:bCs/>
                <w:u w:val="single"/>
              </w:rPr>
            </w:pPr>
          </w:p>
        </w:tc>
        <w:tc>
          <w:tcPr>
            <w:tcW w:w="1261" w:type="dxa"/>
          </w:tcPr>
          <w:p w:rsidR="00F551C2" w:rsidRPr="00E83F70" w:rsidRDefault="00F551C2" w:rsidP="00F551C2">
            <w:pPr>
              <w:pStyle w:val="Corpsdetexte2"/>
              <w:tabs>
                <w:tab w:val="left" w:pos="4620"/>
              </w:tabs>
              <w:rPr>
                <w:rFonts w:ascii="Arial Narrow" w:hAnsi="Arial Narrow"/>
                <w:b/>
                <w:bCs/>
                <w:u w:val="single"/>
              </w:rPr>
            </w:pPr>
          </w:p>
        </w:tc>
        <w:tc>
          <w:tcPr>
            <w:tcW w:w="1607" w:type="dxa"/>
          </w:tcPr>
          <w:p w:rsidR="00F551C2" w:rsidRPr="00E83F70" w:rsidRDefault="00F551C2" w:rsidP="00F551C2">
            <w:pPr>
              <w:pStyle w:val="Corpsdetexte2"/>
              <w:tabs>
                <w:tab w:val="left" w:pos="4620"/>
              </w:tabs>
              <w:rPr>
                <w:rFonts w:ascii="Arial Narrow" w:hAnsi="Arial Narrow"/>
                <w:b/>
                <w:bCs/>
                <w:u w:val="single"/>
              </w:rPr>
            </w:pPr>
          </w:p>
        </w:tc>
        <w:tc>
          <w:tcPr>
            <w:tcW w:w="3031" w:type="dxa"/>
          </w:tcPr>
          <w:p w:rsidR="00F551C2" w:rsidRPr="00E83F70" w:rsidRDefault="00F551C2" w:rsidP="00F551C2">
            <w:pPr>
              <w:pStyle w:val="Corpsdetexte2"/>
              <w:tabs>
                <w:tab w:val="left" w:pos="4620"/>
              </w:tabs>
              <w:rPr>
                <w:rFonts w:ascii="Arial Narrow" w:hAnsi="Arial Narrow"/>
                <w:b/>
                <w:bCs/>
                <w:u w:val="single"/>
              </w:rPr>
            </w:pPr>
          </w:p>
        </w:tc>
      </w:tr>
      <w:tr w:rsidR="00A821F9" w:rsidRPr="00E83F70" w:rsidTr="00F551C2">
        <w:trPr>
          <w:trHeight w:hRule="exact" w:val="284"/>
          <w:jc w:val="center"/>
        </w:trPr>
        <w:tc>
          <w:tcPr>
            <w:tcW w:w="2103" w:type="dxa"/>
          </w:tcPr>
          <w:p w:rsidR="00F551C2" w:rsidRPr="00E83F70" w:rsidRDefault="00F551C2" w:rsidP="00F551C2">
            <w:pPr>
              <w:pStyle w:val="Corpsdetexte2"/>
              <w:tabs>
                <w:tab w:val="left" w:pos="4620"/>
              </w:tabs>
              <w:rPr>
                <w:rFonts w:ascii="Arial Narrow" w:hAnsi="Arial Narrow"/>
                <w:b/>
                <w:bCs/>
                <w:u w:val="single"/>
              </w:rPr>
            </w:pPr>
          </w:p>
        </w:tc>
        <w:tc>
          <w:tcPr>
            <w:tcW w:w="1261" w:type="dxa"/>
          </w:tcPr>
          <w:p w:rsidR="00F551C2" w:rsidRPr="00E83F70" w:rsidRDefault="00F551C2" w:rsidP="00F551C2">
            <w:pPr>
              <w:pStyle w:val="Corpsdetexte2"/>
              <w:tabs>
                <w:tab w:val="left" w:pos="4620"/>
              </w:tabs>
              <w:rPr>
                <w:rFonts w:ascii="Arial Narrow" w:hAnsi="Arial Narrow"/>
                <w:b/>
                <w:bCs/>
                <w:u w:val="single"/>
              </w:rPr>
            </w:pPr>
          </w:p>
        </w:tc>
        <w:tc>
          <w:tcPr>
            <w:tcW w:w="1607" w:type="dxa"/>
          </w:tcPr>
          <w:p w:rsidR="00F551C2" w:rsidRPr="00E83F70" w:rsidRDefault="00F551C2" w:rsidP="00F551C2">
            <w:pPr>
              <w:pStyle w:val="Corpsdetexte2"/>
              <w:tabs>
                <w:tab w:val="left" w:pos="4620"/>
              </w:tabs>
              <w:rPr>
                <w:rFonts w:ascii="Arial Narrow" w:hAnsi="Arial Narrow"/>
                <w:b/>
                <w:bCs/>
                <w:u w:val="single"/>
              </w:rPr>
            </w:pPr>
          </w:p>
        </w:tc>
        <w:tc>
          <w:tcPr>
            <w:tcW w:w="3031" w:type="dxa"/>
          </w:tcPr>
          <w:p w:rsidR="00F551C2" w:rsidRPr="00E83F70" w:rsidRDefault="00F551C2" w:rsidP="00F551C2">
            <w:pPr>
              <w:pStyle w:val="Corpsdetexte2"/>
              <w:tabs>
                <w:tab w:val="left" w:pos="4620"/>
              </w:tabs>
              <w:rPr>
                <w:rFonts w:ascii="Arial Narrow" w:hAnsi="Arial Narrow"/>
                <w:b/>
                <w:bCs/>
                <w:u w:val="single"/>
              </w:rPr>
            </w:pPr>
          </w:p>
        </w:tc>
      </w:tr>
      <w:tr w:rsidR="00A821F9" w:rsidRPr="00E83F70" w:rsidTr="00F551C2">
        <w:trPr>
          <w:trHeight w:hRule="exact" w:val="284"/>
          <w:jc w:val="center"/>
        </w:trPr>
        <w:tc>
          <w:tcPr>
            <w:tcW w:w="2103" w:type="dxa"/>
          </w:tcPr>
          <w:p w:rsidR="00F551C2" w:rsidRPr="00E83F70" w:rsidRDefault="00F551C2" w:rsidP="00F551C2">
            <w:pPr>
              <w:pStyle w:val="Corpsdetexte2"/>
              <w:tabs>
                <w:tab w:val="left" w:pos="4620"/>
              </w:tabs>
              <w:rPr>
                <w:rFonts w:ascii="Arial Narrow" w:hAnsi="Arial Narrow"/>
                <w:b/>
                <w:bCs/>
                <w:u w:val="single"/>
              </w:rPr>
            </w:pPr>
          </w:p>
        </w:tc>
        <w:tc>
          <w:tcPr>
            <w:tcW w:w="1261" w:type="dxa"/>
          </w:tcPr>
          <w:p w:rsidR="00F551C2" w:rsidRPr="00E83F70" w:rsidRDefault="00F551C2" w:rsidP="00F551C2">
            <w:pPr>
              <w:pStyle w:val="Corpsdetexte2"/>
              <w:tabs>
                <w:tab w:val="left" w:pos="4620"/>
              </w:tabs>
              <w:rPr>
                <w:rFonts w:ascii="Arial Narrow" w:hAnsi="Arial Narrow"/>
                <w:b/>
                <w:bCs/>
                <w:u w:val="single"/>
              </w:rPr>
            </w:pPr>
          </w:p>
        </w:tc>
        <w:tc>
          <w:tcPr>
            <w:tcW w:w="1607" w:type="dxa"/>
          </w:tcPr>
          <w:p w:rsidR="00F551C2" w:rsidRPr="00E83F70" w:rsidRDefault="00F551C2" w:rsidP="00F551C2">
            <w:pPr>
              <w:pStyle w:val="Corpsdetexte2"/>
              <w:tabs>
                <w:tab w:val="left" w:pos="4620"/>
              </w:tabs>
              <w:rPr>
                <w:rFonts w:ascii="Arial Narrow" w:hAnsi="Arial Narrow"/>
                <w:b/>
                <w:bCs/>
                <w:u w:val="single"/>
              </w:rPr>
            </w:pPr>
          </w:p>
        </w:tc>
        <w:tc>
          <w:tcPr>
            <w:tcW w:w="3031" w:type="dxa"/>
          </w:tcPr>
          <w:p w:rsidR="00F551C2" w:rsidRPr="00E83F70" w:rsidRDefault="00F551C2" w:rsidP="00F551C2">
            <w:pPr>
              <w:pStyle w:val="Corpsdetexte2"/>
              <w:tabs>
                <w:tab w:val="left" w:pos="4620"/>
              </w:tabs>
              <w:rPr>
                <w:rFonts w:ascii="Arial Narrow" w:hAnsi="Arial Narrow"/>
                <w:b/>
                <w:bCs/>
                <w:u w:val="single"/>
              </w:rPr>
            </w:pPr>
          </w:p>
        </w:tc>
      </w:tr>
      <w:tr w:rsidR="00A821F9" w:rsidRPr="00E83F70" w:rsidTr="00F551C2">
        <w:trPr>
          <w:trHeight w:hRule="exact" w:val="284"/>
          <w:jc w:val="center"/>
        </w:trPr>
        <w:tc>
          <w:tcPr>
            <w:tcW w:w="2103" w:type="dxa"/>
          </w:tcPr>
          <w:p w:rsidR="00F551C2" w:rsidRPr="00E83F70" w:rsidRDefault="00F551C2" w:rsidP="00F551C2">
            <w:pPr>
              <w:pStyle w:val="Corpsdetexte2"/>
              <w:tabs>
                <w:tab w:val="left" w:pos="4620"/>
              </w:tabs>
              <w:rPr>
                <w:rFonts w:ascii="Arial Narrow" w:hAnsi="Arial Narrow"/>
                <w:b/>
                <w:bCs/>
                <w:u w:val="single"/>
              </w:rPr>
            </w:pPr>
          </w:p>
        </w:tc>
        <w:tc>
          <w:tcPr>
            <w:tcW w:w="1261" w:type="dxa"/>
          </w:tcPr>
          <w:p w:rsidR="00F551C2" w:rsidRPr="00E83F70" w:rsidRDefault="00F551C2" w:rsidP="00F551C2">
            <w:pPr>
              <w:pStyle w:val="Corpsdetexte2"/>
              <w:tabs>
                <w:tab w:val="left" w:pos="4620"/>
              </w:tabs>
              <w:rPr>
                <w:rFonts w:ascii="Arial Narrow" w:hAnsi="Arial Narrow"/>
                <w:b/>
                <w:bCs/>
                <w:u w:val="single"/>
              </w:rPr>
            </w:pPr>
          </w:p>
        </w:tc>
        <w:tc>
          <w:tcPr>
            <w:tcW w:w="1607" w:type="dxa"/>
          </w:tcPr>
          <w:p w:rsidR="00F551C2" w:rsidRPr="00E83F70" w:rsidRDefault="00F551C2" w:rsidP="00F551C2">
            <w:pPr>
              <w:pStyle w:val="Corpsdetexte2"/>
              <w:tabs>
                <w:tab w:val="left" w:pos="4620"/>
              </w:tabs>
              <w:rPr>
                <w:rFonts w:ascii="Arial Narrow" w:hAnsi="Arial Narrow"/>
                <w:b/>
                <w:bCs/>
                <w:u w:val="single"/>
              </w:rPr>
            </w:pPr>
          </w:p>
        </w:tc>
        <w:tc>
          <w:tcPr>
            <w:tcW w:w="3031" w:type="dxa"/>
          </w:tcPr>
          <w:p w:rsidR="00F551C2" w:rsidRPr="00E83F70" w:rsidRDefault="00F551C2" w:rsidP="00F551C2">
            <w:pPr>
              <w:pStyle w:val="Corpsdetexte2"/>
              <w:tabs>
                <w:tab w:val="left" w:pos="4620"/>
              </w:tabs>
              <w:rPr>
                <w:rFonts w:ascii="Arial Narrow" w:hAnsi="Arial Narrow"/>
                <w:b/>
                <w:bCs/>
                <w:u w:val="single"/>
              </w:rPr>
            </w:pPr>
          </w:p>
        </w:tc>
      </w:tr>
      <w:tr w:rsidR="00A821F9" w:rsidRPr="00E83F70" w:rsidTr="00F551C2">
        <w:trPr>
          <w:trHeight w:hRule="exact" w:val="284"/>
          <w:jc w:val="center"/>
        </w:trPr>
        <w:tc>
          <w:tcPr>
            <w:tcW w:w="2103" w:type="dxa"/>
          </w:tcPr>
          <w:p w:rsidR="00F551C2" w:rsidRPr="00E83F70" w:rsidRDefault="00F551C2" w:rsidP="00F551C2">
            <w:pPr>
              <w:pStyle w:val="Corpsdetexte2"/>
              <w:tabs>
                <w:tab w:val="left" w:pos="4620"/>
              </w:tabs>
              <w:rPr>
                <w:rFonts w:ascii="Arial Narrow" w:hAnsi="Arial Narrow"/>
                <w:b/>
                <w:bCs/>
                <w:u w:val="single"/>
              </w:rPr>
            </w:pPr>
          </w:p>
        </w:tc>
        <w:tc>
          <w:tcPr>
            <w:tcW w:w="1261" w:type="dxa"/>
          </w:tcPr>
          <w:p w:rsidR="00F551C2" w:rsidRPr="00E83F70" w:rsidRDefault="00F551C2" w:rsidP="00F551C2">
            <w:pPr>
              <w:pStyle w:val="Corpsdetexte2"/>
              <w:tabs>
                <w:tab w:val="left" w:pos="4620"/>
              </w:tabs>
              <w:rPr>
                <w:rFonts w:ascii="Arial Narrow" w:hAnsi="Arial Narrow"/>
                <w:b/>
                <w:bCs/>
                <w:u w:val="single"/>
              </w:rPr>
            </w:pPr>
          </w:p>
        </w:tc>
        <w:tc>
          <w:tcPr>
            <w:tcW w:w="1607" w:type="dxa"/>
          </w:tcPr>
          <w:p w:rsidR="00F551C2" w:rsidRPr="00E83F70" w:rsidRDefault="00F551C2" w:rsidP="00F551C2">
            <w:pPr>
              <w:pStyle w:val="Corpsdetexte2"/>
              <w:tabs>
                <w:tab w:val="left" w:pos="4620"/>
              </w:tabs>
              <w:rPr>
                <w:rFonts w:ascii="Arial Narrow" w:hAnsi="Arial Narrow"/>
                <w:b/>
                <w:bCs/>
                <w:u w:val="single"/>
              </w:rPr>
            </w:pPr>
          </w:p>
        </w:tc>
        <w:tc>
          <w:tcPr>
            <w:tcW w:w="3031" w:type="dxa"/>
          </w:tcPr>
          <w:p w:rsidR="00F551C2" w:rsidRPr="00E83F70" w:rsidRDefault="00F551C2" w:rsidP="00F551C2">
            <w:pPr>
              <w:pStyle w:val="Corpsdetexte2"/>
              <w:tabs>
                <w:tab w:val="left" w:pos="4620"/>
              </w:tabs>
              <w:rPr>
                <w:rFonts w:ascii="Arial Narrow" w:hAnsi="Arial Narrow"/>
                <w:b/>
                <w:bCs/>
                <w:u w:val="single"/>
              </w:rPr>
            </w:pPr>
          </w:p>
        </w:tc>
      </w:tr>
      <w:tr w:rsidR="00A821F9" w:rsidRPr="00E83F70" w:rsidTr="00F551C2">
        <w:trPr>
          <w:trHeight w:hRule="exact" w:val="284"/>
          <w:jc w:val="center"/>
        </w:trPr>
        <w:tc>
          <w:tcPr>
            <w:tcW w:w="2103" w:type="dxa"/>
          </w:tcPr>
          <w:p w:rsidR="00F551C2" w:rsidRPr="00E83F70" w:rsidRDefault="00F551C2" w:rsidP="00F551C2">
            <w:pPr>
              <w:pStyle w:val="Corpsdetexte2"/>
              <w:tabs>
                <w:tab w:val="left" w:pos="4620"/>
              </w:tabs>
              <w:rPr>
                <w:rFonts w:ascii="Arial Narrow" w:hAnsi="Arial Narrow"/>
                <w:b/>
                <w:bCs/>
                <w:u w:val="single"/>
              </w:rPr>
            </w:pPr>
          </w:p>
        </w:tc>
        <w:tc>
          <w:tcPr>
            <w:tcW w:w="1261" w:type="dxa"/>
          </w:tcPr>
          <w:p w:rsidR="00F551C2" w:rsidRPr="00E83F70" w:rsidRDefault="00F551C2" w:rsidP="00F551C2">
            <w:pPr>
              <w:pStyle w:val="Corpsdetexte2"/>
              <w:tabs>
                <w:tab w:val="left" w:pos="4620"/>
              </w:tabs>
              <w:rPr>
                <w:rFonts w:ascii="Arial Narrow" w:hAnsi="Arial Narrow"/>
                <w:b/>
                <w:bCs/>
                <w:u w:val="single"/>
              </w:rPr>
            </w:pPr>
          </w:p>
        </w:tc>
        <w:tc>
          <w:tcPr>
            <w:tcW w:w="1607" w:type="dxa"/>
          </w:tcPr>
          <w:p w:rsidR="00F551C2" w:rsidRPr="00E83F70" w:rsidRDefault="00F551C2" w:rsidP="00F551C2">
            <w:pPr>
              <w:pStyle w:val="Corpsdetexte2"/>
              <w:tabs>
                <w:tab w:val="left" w:pos="4620"/>
              </w:tabs>
              <w:rPr>
                <w:rFonts w:ascii="Arial Narrow" w:hAnsi="Arial Narrow"/>
                <w:b/>
                <w:bCs/>
                <w:u w:val="single"/>
              </w:rPr>
            </w:pPr>
          </w:p>
        </w:tc>
        <w:tc>
          <w:tcPr>
            <w:tcW w:w="3031" w:type="dxa"/>
          </w:tcPr>
          <w:p w:rsidR="00F551C2" w:rsidRPr="00E83F70" w:rsidRDefault="00F551C2" w:rsidP="00F551C2">
            <w:pPr>
              <w:pStyle w:val="Corpsdetexte2"/>
              <w:tabs>
                <w:tab w:val="left" w:pos="4620"/>
              </w:tabs>
              <w:rPr>
                <w:rFonts w:ascii="Arial Narrow" w:hAnsi="Arial Narrow"/>
                <w:b/>
                <w:bCs/>
                <w:u w:val="single"/>
              </w:rPr>
            </w:pPr>
          </w:p>
        </w:tc>
      </w:tr>
      <w:tr w:rsidR="00A821F9" w:rsidRPr="00E83F70" w:rsidTr="00F551C2">
        <w:trPr>
          <w:trHeight w:hRule="exact" w:val="284"/>
          <w:jc w:val="center"/>
        </w:trPr>
        <w:tc>
          <w:tcPr>
            <w:tcW w:w="2103" w:type="dxa"/>
          </w:tcPr>
          <w:p w:rsidR="00F551C2" w:rsidRPr="00E83F70" w:rsidRDefault="00F551C2" w:rsidP="00F551C2">
            <w:pPr>
              <w:pStyle w:val="Corpsdetexte2"/>
              <w:tabs>
                <w:tab w:val="left" w:pos="4620"/>
              </w:tabs>
              <w:rPr>
                <w:rFonts w:ascii="Arial Narrow" w:hAnsi="Arial Narrow"/>
                <w:b/>
                <w:bCs/>
                <w:u w:val="single"/>
              </w:rPr>
            </w:pPr>
          </w:p>
        </w:tc>
        <w:tc>
          <w:tcPr>
            <w:tcW w:w="1261" w:type="dxa"/>
          </w:tcPr>
          <w:p w:rsidR="00F551C2" w:rsidRPr="00E83F70" w:rsidRDefault="00F551C2" w:rsidP="00F551C2">
            <w:pPr>
              <w:pStyle w:val="Corpsdetexte2"/>
              <w:tabs>
                <w:tab w:val="left" w:pos="4620"/>
              </w:tabs>
              <w:rPr>
                <w:rFonts w:ascii="Arial Narrow" w:hAnsi="Arial Narrow"/>
                <w:b/>
                <w:bCs/>
                <w:u w:val="single"/>
              </w:rPr>
            </w:pPr>
          </w:p>
        </w:tc>
        <w:tc>
          <w:tcPr>
            <w:tcW w:w="1607" w:type="dxa"/>
          </w:tcPr>
          <w:p w:rsidR="00F551C2" w:rsidRPr="00E83F70" w:rsidRDefault="00F551C2" w:rsidP="00F551C2">
            <w:pPr>
              <w:pStyle w:val="Corpsdetexte2"/>
              <w:tabs>
                <w:tab w:val="left" w:pos="4620"/>
              </w:tabs>
              <w:rPr>
                <w:rFonts w:ascii="Arial Narrow" w:hAnsi="Arial Narrow"/>
                <w:b/>
                <w:bCs/>
                <w:u w:val="single"/>
              </w:rPr>
            </w:pPr>
          </w:p>
        </w:tc>
        <w:tc>
          <w:tcPr>
            <w:tcW w:w="3031" w:type="dxa"/>
          </w:tcPr>
          <w:p w:rsidR="00F551C2" w:rsidRPr="00E83F70" w:rsidRDefault="00F551C2" w:rsidP="00F551C2">
            <w:pPr>
              <w:pStyle w:val="Corpsdetexte2"/>
              <w:tabs>
                <w:tab w:val="left" w:pos="4620"/>
              </w:tabs>
              <w:rPr>
                <w:rFonts w:ascii="Arial Narrow" w:hAnsi="Arial Narrow"/>
                <w:b/>
                <w:bCs/>
                <w:u w:val="single"/>
              </w:rPr>
            </w:pPr>
          </w:p>
        </w:tc>
      </w:tr>
      <w:tr w:rsidR="00F551C2" w:rsidRPr="00E83F70" w:rsidTr="00F551C2">
        <w:trPr>
          <w:trHeight w:hRule="exact" w:val="284"/>
          <w:jc w:val="center"/>
        </w:trPr>
        <w:tc>
          <w:tcPr>
            <w:tcW w:w="2103" w:type="dxa"/>
          </w:tcPr>
          <w:p w:rsidR="00F551C2" w:rsidRPr="00E83F70" w:rsidRDefault="00F551C2" w:rsidP="00F551C2">
            <w:pPr>
              <w:pStyle w:val="Corpsdetexte2"/>
              <w:tabs>
                <w:tab w:val="left" w:pos="4620"/>
              </w:tabs>
              <w:rPr>
                <w:rFonts w:ascii="Arial Narrow" w:hAnsi="Arial Narrow"/>
                <w:b/>
                <w:bCs/>
                <w:u w:val="single"/>
              </w:rPr>
            </w:pPr>
          </w:p>
          <w:p w:rsidR="00F551C2" w:rsidRPr="00E83F70" w:rsidRDefault="00F551C2" w:rsidP="00F551C2">
            <w:pPr>
              <w:pStyle w:val="Corpsdetexte2"/>
              <w:tabs>
                <w:tab w:val="left" w:pos="4620"/>
              </w:tabs>
              <w:rPr>
                <w:rFonts w:ascii="Arial Narrow" w:hAnsi="Arial Narrow"/>
                <w:b/>
                <w:bCs/>
                <w:u w:val="single"/>
              </w:rPr>
            </w:pPr>
          </w:p>
          <w:p w:rsidR="00F551C2" w:rsidRPr="00E83F70" w:rsidRDefault="00F551C2" w:rsidP="00F551C2">
            <w:pPr>
              <w:pStyle w:val="Corpsdetexte2"/>
              <w:tabs>
                <w:tab w:val="left" w:pos="4620"/>
              </w:tabs>
              <w:rPr>
                <w:rFonts w:ascii="Arial Narrow" w:hAnsi="Arial Narrow"/>
                <w:b/>
                <w:bCs/>
                <w:u w:val="single"/>
              </w:rPr>
            </w:pPr>
          </w:p>
        </w:tc>
        <w:tc>
          <w:tcPr>
            <w:tcW w:w="1261" w:type="dxa"/>
          </w:tcPr>
          <w:p w:rsidR="00F551C2" w:rsidRPr="00E83F70" w:rsidRDefault="00F551C2" w:rsidP="00F551C2">
            <w:pPr>
              <w:pStyle w:val="Corpsdetexte2"/>
              <w:tabs>
                <w:tab w:val="left" w:pos="4620"/>
              </w:tabs>
              <w:rPr>
                <w:rFonts w:ascii="Arial Narrow" w:hAnsi="Arial Narrow"/>
                <w:b/>
                <w:bCs/>
                <w:u w:val="single"/>
              </w:rPr>
            </w:pPr>
          </w:p>
        </w:tc>
        <w:tc>
          <w:tcPr>
            <w:tcW w:w="1607" w:type="dxa"/>
          </w:tcPr>
          <w:p w:rsidR="00F551C2" w:rsidRPr="00E83F70" w:rsidRDefault="00F551C2" w:rsidP="00F551C2">
            <w:pPr>
              <w:pStyle w:val="Corpsdetexte2"/>
              <w:tabs>
                <w:tab w:val="left" w:pos="4620"/>
              </w:tabs>
              <w:rPr>
                <w:rFonts w:ascii="Arial Narrow" w:hAnsi="Arial Narrow"/>
                <w:b/>
                <w:bCs/>
                <w:u w:val="single"/>
              </w:rPr>
            </w:pPr>
          </w:p>
        </w:tc>
        <w:tc>
          <w:tcPr>
            <w:tcW w:w="3031" w:type="dxa"/>
          </w:tcPr>
          <w:p w:rsidR="00F551C2" w:rsidRPr="00E83F70" w:rsidRDefault="00F551C2" w:rsidP="00F551C2">
            <w:pPr>
              <w:pStyle w:val="Corpsdetexte2"/>
              <w:tabs>
                <w:tab w:val="left" w:pos="4620"/>
              </w:tabs>
              <w:rPr>
                <w:rFonts w:ascii="Arial Narrow" w:hAnsi="Arial Narrow"/>
                <w:b/>
                <w:bCs/>
                <w:u w:val="single"/>
              </w:rPr>
            </w:pPr>
          </w:p>
        </w:tc>
      </w:tr>
    </w:tbl>
    <w:p w:rsidR="00F551C2" w:rsidRPr="00E83F70" w:rsidRDefault="00F551C2" w:rsidP="00F551C2">
      <w:pPr>
        <w:pStyle w:val="Corpsdetexte2"/>
        <w:tabs>
          <w:tab w:val="left" w:pos="4620"/>
        </w:tabs>
        <w:rPr>
          <w:rFonts w:ascii="Arial Narrow" w:hAnsi="Arial Narrow"/>
          <w:b/>
          <w:bCs/>
          <w:u w:val="single"/>
        </w:rPr>
      </w:pPr>
    </w:p>
    <w:p w:rsidR="00F551C2" w:rsidRPr="00E83F70" w:rsidRDefault="00F551C2" w:rsidP="00F551C2">
      <w:pPr>
        <w:pStyle w:val="Corpsdetexte2"/>
        <w:tabs>
          <w:tab w:val="left" w:pos="4620"/>
        </w:tabs>
        <w:rPr>
          <w:rFonts w:ascii="Arial Narrow" w:hAnsi="Arial Narrow"/>
          <w:bCs/>
        </w:rPr>
      </w:pPr>
      <w:r w:rsidRPr="00E83F70">
        <w:rPr>
          <w:rFonts w:ascii="Arial Narrow" w:hAnsi="Arial Narrow"/>
          <w:b/>
        </w:rPr>
        <w:t xml:space="preserve">N.B.  </w:t>
      </w:r>
      <w:r w:rsidRPr="00E83F70">
        <w:rPr>
          <w:rFonts w:ascii="Arial Narrow" w:hAnsi="Arial Narrow"/>
        </w:rPr>
        <w:t>Les informations contenues dans ce formulaire doivent être appuyées par les documents probants (Copies des diplômes, cv).</w:t>
      </w:r>
    </w:p>
    <w:p w:rsidR="00F551C2" w:rsidRPr="00E83F70" w:rsidRDefault="00F551C2" w:rsidP="00F551C2">
      <w:pPr>
        <w:pStyle w:val="Corpsdetexte2"/>
        <w:tabs>
          <w:tab w:val="left" w:pos="4620"/>
        </w:tabs>
        <w:jc w:val="center"/>
        <w:rPr>
          <w:rFonts w:ascii="Arial Narrow" w:hAnsi="Arial Narrow"/>
        </w:rPr>
      </w:pPr>
      <w:r w:rsidRPr="00E83F70">
        <w:rPr>
          <w:rFonts w:ascii="Arial Narrow" w:hAnsi="Arial Narrow"/>
        </w:rPr>
        <w:t>Date_________</w:t>
      </w:r>
    </w:p>
    <w:p w:rsidR="00F551C2" w:rsidRPr="00E83F70" w:rsidRDefault="00F551C2" w:rsidP="00F551C2">
      <w:pPr>
        <w:pStyle w:val="Corpsdetexte2"/>
        <w:tabs>
          <w:tab w:val="left" w:pos="4620"/>
        </w:tabs>
        <w:jc w:val="center"/>
        <w:rPr>
          <w:rFonts w:ascii="Arial Narrow" w:hAnsi="Arial Narrow"/>
          <w:i/>
        </w:rPr>
      </w:pPr>
      <w:r w:rsidRPr="00E83F70">
        <w:rPr>
          <w:rFonts w:ascii="Arial Narrow" w:hAnsi="Arial Narrow"/>
          <w:i/>
        </w:rPr>
        <w:t>[Cachet et signature de l’Entrepreneur]</w:t>
      </w: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146F4F" w:rsidRPr="00E83F70" w:rsidRDefault="00146F4F" w:rsidP="00F551C2">
      <w:pPr>
        <w:pStyle w:val="Corpsdetexte2"/>
        <w:tabs>
          <w:tab w:val="left" w:pos="4620"/>
        </w:tabs>
        <w:rPr>
          <w:rFonts w:ascii="Arial Narrow" w:hAnsi="Arial Narrow"/>
          <w:b/>
        </w:rPr>
      </w:pPr>
    </w:p>
    <w:p w:rsidR="00146F4F" w:rsidRPr="00E83F70" w:rsidRDefault="00146F4F" w:rsidP="00F551C2">
      <w:pPr>
        <w:pStyle w:val="Corpsdetexte2"/>
        <w:tabs>
          <w:tab w:val="left" w:pos="4620"/>
        </w:tabs>
        <w:rPr>
          <w:rFonts w:ascii="Arial Narrow" w:hAnsi="Arial Narrow"/>
          <w:b/>
        </w:rPr>
      </w:pPr>
    </w:p>
    <w:p w:rsidR="00146F4F" w:rsidRPr="00E83F70" w:rsidRDefault="00146F4F"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jc w:val="center"/>
        <w:rPr>
          <w:rFonts w:ascii="Arial Narrow" w:hAnsi="Arial Narrow"/>
          <w:b/>
        </w:rPr>
      </w:pPr>
      <w:r w:rsidRPr="00E83F70">
        <w:rPr>
          <w:rFonts w:ascii="Arial Narrow" w:hAnsi="Arial Narrow" w:cs="Arial"/>
          <w:b/>
          <w:bCs/>
        </w:rPr>
        <w:t>Annexe</w:t>
      </w:r>
      <w:r w:rsidR="009A6020" w:rsidRPr="00E83F70">
        <w:rPr>
          <w:rFonts w:ascii="Arial Narrow" w:hAnsi="Arial Narrow" w:cs="Arial"/>
          <w:b/>
          <w:bCs/>
        </w:rPr>
        <w:t xml:space="preserve"> </w:t>
      </w:r>
      <w:r w:rsidRPr="00E83F70">
        <w:rPr>
          <w:rFonts w:ascii="Arial Narrow" w:hAnsi="Arial Narrow" w:cs="Arial"/>
          <w:b/>
          <w:bCs/>
        </w:rPr>
        <w:t>n° 10</w:t>
      </w:r>
      <w:r w:rsidR="00146F4F" w:rsidRPr="00E83F70">
        <w:rPr>
          <w:rFonts w:ascii="Arial Narrow" w:hAnsi="Arial Narrow" w:cs="Arial"/>
          <w:b/>
          <w:bCs/>
        </w:rPr>
        <w:t xml:space="preserve"> </w:t>
      </w:r>
      <w:r w:rsidRPr="00E83F70">
        <w:rPr>
          <w:rFonts w:ascii="Arial Narrow" w:hAnsi="Arial Narrow" w:cs="Arial"/>
          <w:b/>
          <w:bCs/>
        </w:rPr>
        <w:t>:</w:t>
      </w:r>
      <w:r w:rsidR="00146F4F" w:rsidRPr="00E83F70">
        <w:rPr>
          <w:rFonts w:ascii="Arial Narrow" w:hAnsi="Arial Narrow" w:cs="Arial"/>
          <w:b/>
          <w:bCs/>
        </w:rPr>
        <w:t xml:space="preserve"> </w:t>
      </w:r>
      <w:r w:rsidRPr="00E83F70">
        <w:rPr>
          <w:rFonts w:ascii="Arial Narrow" w:hAnsi="Arial Narrow"/>
          <w:b/>
        </w:rPr>
        <w:t>Modèle de fiche du matériel affecté à ce chantier</w:t>
      </w:r>
    </w:p>
    <w:p w:rsidR="00C617C6" w:rsidRPr="00E83F70" w:rsidRDefault="00C617C6" w:rsidP="00F551C2">
      <w:pPr>
        <w:pStyle w:val="Corpsdetexte2"/>
        <w:tabs>
          <w:tab w:val="left" w:pos="4620"/>
        </w:tabs>
        <w:jc w:val="center"/>
        <w:rPr>
          <w:rFonts w:ascii="Arial Narrow" w:hAnsi="Arial Narrow"/>
          <w:b/>
        </w:rPr>
      </w:pP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4"/>
        <w:gridCol w:w="1814"/>
        <w:gridCol w:w="753"/>
        <w:gridCol w:w="2704"/>
      </w:tblGrid>
      <w:tr w:rsidR="00A821F9" w:rsidRPr="00E83F70" w:rsidTr="00F551C2">
        <w:trPr>
          <w:jc w:val="center"/>
        </w:trPr>
        <w:tc>
          <w:tcPr>
            <w:tcW w:w="3473" w:type="dxa"/>
          </w:tcPr>
          <w:p w:rsidR="00F551C2" w:rsidRPr="00E83F70" w:rsidRDefault="00F551C2" w:rsidP="00F551C2">
            <w:pPr>
              <w:pStyle w:val="Corpsdetexte2"/>
              <w:tabs>
                <w:tab w:val="left" w:pos="4620"/>
              </w:tabs>
              <w:jc w:val="center"/>
              <w:rPr>
                <w:rFonts w:ascii="Arial Narrow" w:hAnsi="Arial Narrow"/>
                <w:b/>
              </w:rPr>
            </w:pPr>
            <w:r w:rsidRPr="00E83F70">
              <w:rPr>
                <w:rFonts w:ascii="Arial Narrow" w:hAnsi="Arial Narrow"/>
                <w:b/>
              </w:rPr>
              <w:t>Matériel</w:t>
            </w:r>
          </w:p>
        </w:tc>
        <w:tc>
          <w:tcPr>
            <w:tcW w:w="1661" w:type="dxa"/>
          </w:tcPr>
          <w:p w:rsidR="00F551C2" w:rsidRPr="00E83F70" w:rsidRDefault="00F551C2" w:rsidP="00F551C2">
            <w:pPr>
              <w:pStyle w:val="Corpsdetexte2"/>
              <w:tabs>
                <w:tab w:val="left" w:pos="4620"/>
              </w:tabs>
              <w:jc w:val="center"/>
              <w:rPr>
                <w:rFonts w:ascii="Arial Narrow" w:hAnsi="Arial Narrow"/>
                <w:b/>
              </w:rPr>
            </w:pPr>
            <w:r w:rsidRPr="00E83F70">
              <w:rPr>
                <w:rFonts w:ascii="Arial Narrow" w:hAnsi="Arial Narrow"/>
                <w:b/>
              </w:rPr>
              <w:t>Propriété/location</w:t>
            </w:r>
          </w:p>
        </w:tc>
        <w:tc>
          <w:tcPr>
            <w:tcW w:w="763" w:type="dxa"/>
          </w:tcPr>
          <w:p w:rsidR="00F551C2" w:rsidRPr="00E83F70" w:rsidRDefault="00F551C2" w:rsidP="00F551C2">
            <w:pPr>
              <w:pStyle w:val="Corpsdetexte2"/>
              <w:tabs>
                <w:tab w:val="left" w:pos="4620"/>
              </w:tabs>
              <w:jc w:val="center"/>
              <w:rPr>
                <w:rFonts w:ascii="Arial Narrow" w:hAnsi="Arial Narrow"/>
                <w:b/>
              </w:rPr>
            </w:pPr>
            <w:r w:rsidRPr="00E83F70">
              <w:rPr>
                <w:rFonts w:ascii="Arial Narrow" w:hAnsi="Arial Narrow"/>
                <w:b/>
              </w:rPr>
              <w:t>Age</w:t>
            </w:r>
          </w:p>
        </w:tc>
        <w:tc>
          <w:tcPr>
            <w:tcW w:w="2748" w:type="dxa"/>
          </w:tcPr>
          <w:p w:rsidR="00F551C2" w:rsidRPr="00E83F70" w:rsidRDefault="00F551C2" w:rsidP="00F551C2">
            <w:pPr>
              <w:pStyle w:val="Corpsdetexte2"/>
              <w:tabs>
                <w:tab w:val="left" w:pos="4620"/>
              </w:tabs>
              <w:jc w:val="center"/>
              <w:rPr>
                <w:rFonts w:ascii="Arial Narrow" w:hAnsi="Arial Narrow"/>
                <w:b/>
              </w:rPr>
            </w:pPr>
            <w:r w:rsidRPr="00E83F70">
              <w:rPr>
                <w:rFonts w:ascii="Arial Narrow" w:hAnsi="Arial Narrow"/>
                <w:b/>
              </w:rPr>
              <w:t>Etat de fonctionnement</w:t>
            </w:r>
          </w:p>
        </w:tc>
      </w:tr>
      <w:tr w:rsidR="00A821F9" w:rsidRPr="00E83F70" w:rsidTr="00F551C2">
        <w:trPr>
          <w:jc w:val="center"/>
        </w:trPr>
        <w:tc>
          <w:tcPr>
            <w:tcW w:w="3473" w:type="dxa"/>
          </w:tcPr>
          <w:p w:rsidR="00F551C2" w:rsidRPr="00E83F70" w:rsidRDefault="00F551C2" w:rsidP="00F551C2">
            <w:pPr>
              <w:pStyle w:val="Corpsdetexte2"/>
              <w:tabs>
                <w:tab w:val="left" w:pos="4620"/>
              </w:tabs>
              <w:rPr>
                <w:rFonts w:ascii="Arial Narrow" w:hAnsi="Arial Narrow"/>
                <w:bCs/>
              </w:rPr>
            </w:pPr>
          </w:p>
        </w:tc>
        <w:tc>
          <w:tcPr>
            <w:tcW w:w="1661" w:type="dxa"/>
          </w:tcPr>
          <w:p w:rsidR="00F551C2" w:rsidRPr="00E83F70" w:rsidRDefault="00F551C2" w:rsidP="00F551C2">
            <w:pPr>
              <w:pStyle w:val="Corpsdetexte2"/>
              <w:tabs>
                <w:tab w:val="left" w:pos="4620"/>
              </w:tabs>
              <w:rPr>
                <w:rFonts w:ascii="Arial Narrow" w:hAnsi="Arial Narrow"/>
                <w:bCs/>
              </w:rPr>
            </w:pPr>
          </w:p>
        </w:tc>
        <w:tc>
          <w:tcPr>
            <w:tcW w:w="763" w:type="dxa"/>
          </w:tcPr>
          <w:p w:rsidR="00F551C2" w:rsidRPr="00E83F70" w:rsidRDefault="00F551C2" w:rsidP="00F551C2">
            <w:pPr>
              <w:pStyle w:val="Corpsdetexte2"/>
              <w:tabs>
                <w:tab w:val="left" w:pos="4620"/>
              </w:tabs>
              <w:rPr>
                <w:rFonts w:ascii="Arial Narrow" w:hAnsi="Arial Narrow"/>
                <w:bCs/>
              </w:rPr>
            </w:pPr>
          </w:p>
        </w:tc>
        <w:tc>
          <w:tcPr>
            <w:tcW w:w="2748" w:type="dxa"/>
          </w:tcPr>
          <w:p w:rsidR="00F551C2" w:rsidRPr="00E83F70" w:rsidRDefault="00F551C2" w:rsidP="00F551C2">
            <w:pPr>
              <w:pStyle w:val="Corpsdetexte2"/>
              <w:tabs>
                <w:tab w:val="left" w:pos="4620"/>
              </w:tabs>
              <w:rPr>
                <w:rFonts w:ascii="Arial Narrow" w:hAnsi="Arial Narrow"/>
                <w:bCs/>
              </w:rPr>
            </w:pPr>
          </w:p>
        </w:tc>
      </w:tr>
      <w:tr w:rsidR="00A821F9" w:rsidRPr="00E83F70" w:rsidTr="00F551C2">
        <w:trPr>
          <w:jc w:val="center"/>
        </w:trPr>
        <w:tc>
          <w:tcPr>
            <w:tcW w:w="3473" w:type="dxa"/>
          </w:tcPr>
          <w:p w:rsidR="00F551C2" w:rsidRPr="00E83F70" w:rsidRDefault="00F551C2" w:rsidP="00F551C2">
            <w:pPr>
              <w:pStyle w:val="Corpsdetexte2"/>
              <w:tabs>
                <w:tab w:val="left" w:pos="4620"/>
              </w:tabs>
              <w:rPr>
                <w:rFonts w:ascii="Arial Narrow" w:hAnsi="Arial Narrow"/>
                <w:bCs/>
              </w:rPr>
            </w:pPr>
          </w:p>
        </w:tc>
        <w:tc>
          <w:tcPr>
            <w:tcW w:w="1661" w:type="dxa"/>
          </w:tcPr>
          <w:p w:rsidR="00F551C2" w:rsidRPr="00E83F70" w:rsidRDefault="00F551C2" w:rsidP="00F551C2">
            <w:pPr>
              <w:pStyle w:val="Corpsdetexte2"/>
              <w:tabs>
                <w:tab w:val="left" w:pos="4620"/>
              </w:tabs>
              <w:rPr>
                <w:rFonts w:ascii="Arial Narrow" w:hAnsi="Arial Narrow"/>
                <w:bCs/>
              </w:rPr>
            </w:pPr>
          </w:p>
        </w:tc>
        <w:tc>
          <w:tcPr>
            <w:tcW w:w="763" w:type="dxa"/>
          </w:tcPr>
          <w:p w:rsidR="00F551C2" w:rsidRPr="00E83F70" w:rsidRDefault="00F551C2" w:rsidP="00F551C2">
            <w:pPr>
              <w:pStyle w:val="Corpsdetexte2"/>
              <w:tabs>
                <w:tab w:val="left" w:pos="4620"/>
              </w:tabs>
              <w:rPr>
                <w:rFonts w:ascii="Arial Narrow" w:hAnsi="Arial Narrow"/>
                <w:bCs/>
              </w:rPr>
            </w:pPr>
          </w:p>
        </w:tc>
        <w:tc>
          <w:tcPr>
            <w:tcW w:w="2748" w:type="dxa"/>
          </w:tcPr>
          <w:p w:rsidR="00F551C2" w:rsidRPr="00E83F70" w:rsidRDefault="00F551C2" w:rsidP="00F551C2">
            <w:pPr>
              <w:pStyle w:val="Corpsdetexte2"/>
              <w:tabs>
                <w:tab w:val="left" w:pos="4620"/>
              </w:tabs>
              <w:rPr>
                <w:rFonts w:ascii="Arial Narrow" w:hAnsi="Arial Narrow"/>
                <w:bCs/>
              </w:rPr>
            </w:pPr>
          </w:p>
        </w:tc>
      </w:tr>
      <w:tr w:rsidR="00A821F9" w:rsidRPr="00E83F70" w:rsidTr="00F551C2">
        <w:trPr>
          <w:jc w:val="center"/>
        </w:trPr>
        <w:tc>
          <w:tcPr>
            <w:tcW w:w="3473" w:type="dxa"/>
          </w:tcPr>
          <w:p w:rsidR="00F551C2" w:rsidRPr="00E83F70" w:rsidRDefault="00F551C2" w:rsidP="00F551C2">
            <w:pPr>
              <w:pStyle w:val="Corpsdetexte2"/>
              <w:tabs>
                <w:tab w:val="left" w:pos="4620"/>
              </w:tabs>
              <w:rPr>
                <w:rFonts w:ascii="Arial Narrow" w:hAnsi="Arial Narrow"/>
                <w:bCs/>
              </w:rPr>
            </w:pPr>
          </w:p>
        </w:tc>
        <w:tc>
          <w:tcPr>
            <w:tcW w:w="1661" w:type="dxa"/>
          </w:tcPr>
          <w:p w:rsidR="00F551C2" w:rsidRPr="00E83F70" w:rsidRDefault="00F551C2" w:rsidP="00F551C2">
            <w:pPr>
              <w:pStyle w:val="Corpsdetexte2"/>
              <w:tabs>
                <w:tab w:val="left" w:pos="4620"/>
              </w:tabs>
              <w:rPr>
                <w:rFonts w:ascii="Arial Narrow" w:hAnsi="Arial Narrow"/>
                <w:bCs/>
              </w:rPr>
            </w:pPr>
          </w:p>
        </w:tc>
        <w:tc>
          <w:tcPr>
            <w:tcW w:w="763" w:type="dxa"/>
          </w:tcPr>
          <w:p w:rsidR="00F551C2" w:rsidRPr="00E83F70" w:rsidRDefault="00F551C2" w:rsidP="00F551C2">
            <w:pPr>
              <w:pStyle w:val="Corpsdetexte2"/>
              <w:tabs>
                <w:tab w:val="left" w:pos="4620"/>
              </w:tabs>
              <w:rPr>
                <w:rFonts w:ascii="Arial Narrow" w:hAnsi="Arial Narrow"/>
                <w:bCs/>
              </w:rPr>
            </w:pPr>
          </w:p>
        </w:tc>
        <w:tc>
          <w:tcPr>
            <w:tcW w:w="2748" w:type="dxa"/>
          </w:tcPr>
          <w:p w:rsidR="00F551C2" w:rsidRPr="00E83F70" w:rsidRDefault="00F551C2" w:rsidP="00F551C2">
            <w:pPr>
              <w:pStyle w:val="Corpsdetexte2"/>
              <w:tabs>
                <w:tab w:val="left" w:pos="4620"/>
              </w:tabs>
              <w:rPr>
                <w:rFonts w:ascii="Arial Narrow" w:hAnsi="Arial Narrow"/>
                <w:bCs/>
              </w:rPr>
            </w:pPr>
          </w:p>
        </w:tc>
      </w:tr>
      <w:tr w:rsidR="00A821F9" w:rsidRPr="00E83F70" w:rsidTr="00F551C2">
        <w:trPr>
          <w:jc w:val="center"/>
        </w:trPr>
        <w:tc>
          <w:tcPr>
            <w:tcW w:w="3473" w:type="dxa"/>
          </w:tcPr>
          <w:p w:rsidR="00F551C2" w:rsidRPr="00E83F70" w:rsidRDefault="00F551C2" w:rsidP="00F551C2">
            <w:pPr>
              <w:pStyle w:val="Corpsdetexte2"/>
              <w:tabs>
                <w:tab w:val="left" w:pos="4620"/>
              </w:tabs>
              <w:rPr>
                <w:rFonts w:ascii="Arial Narrow" w:hAnsi="Arial Narrow"/>
                <w:bCs/>
              </w:rPr>
            </w:pPr>
          </w:p>
        </w:tc>
        <w:tc>
          <w:tcPr>
            <w:tcW w:w="1661" w:type="dxa"/>
          </w:tcPr>
          <w:p w:rsidR="00F551C2" w:rsidRPr="00E83F70" w:rsidRDefault="00F551C2" w:rsidP="00F551C2">
            <w:pPr>
              <w:pStyle w:val="Corpsdetexte2"/>
              <w:tabs>
                <w:tab w:val="left" w:pos="4620"/>
              </w:tabs>
              <w:rPr>
                <w:rFonts w:ascii="Arial Narrow" w:hAnsi="Arial Narrow"/>
                <w:bCs/>
              </w:rPr>
            </w:pPr>
          </w:p>
        </w:tc>
        <w:tc>
          <w:tcPr>
            <w:tcW w:w="763" w:type="dxa"/>
          </w:tcPr>
          <w:p w:rsidR="00F551C2" w:rsidRPr="00E83F70" w:rsidRDefault="00F551C2" w:rsidP="00F551C2">
            <w:pPr>
              <w:pStyle w:val="Corpsdetexte2"/>
              <w:tabs>
                <w:tab w:val="left" w:pos="4620"/>
              </w:tabs>
              <w:rPr>
                <w:rFonts w:ascii="Arial Narrow" w:hAnsi="Arial Narrow"/>
                <w:bCs/>
              </w:rPr>
            </w:pPr>
          </w:p>
        </w:tc>
        <w:tc>
          <w:tcPr>
            <w:tcW w:w="2748" w:type="dxa"/>
          </w:tcPr>
          <w:p w:rsidR="00F551C2" w:rsidRPr="00E83F70" w:rsidRDefault="00F551C2" w:rsidP="00F551C2">
            <w:pPr>
              <w:pStyle w:val="Corpsdetexte2"/>
              <w:tabs>
                <w:tab w:val="left" w:pos="4620"/>
              </w:tabs>
              <w:rPr>
                <w:rFonts w:ascii="Arial Narrow" w:hAnsi="Arial Narrow"/>
                <w:bCs/>
              </w:rPr>
            </w:pPr>
          </w:p>
        </w:tc>
      </w:tr>
      <w:tr w:rsidR="00A821F9" w:rsidRPr="00E83F70" w:rsidTr="00F551C2">
        <w:trPr>
          <w:jc w:val="center"/>
        </w:trPr>
        <w:tc>
          <w:tcPr>
            <w:tcW w:w="3473" w:type="dxa"/>
          </w:tcPr>
          <w:p w:rsidR="00F551C2" w:rsidRPr="00E83F70" w:rsidRDefault="00F551C2" w:rsidP="00F551C2">
            <w:pPr>
              <w:pStyle w:val="Corpsdetexte2"/>
              <w:tabs>
                <w:tab w:val="left" w:pos="4620"/>
              </w:tabs>
              <w:rPr>
                <w:rFonts w:ascii="Arial Narrow" w:hAnsi="Arial Narrow"/>
                <w:bCs/>
              </w:rPr>
            </w:pPr>
          </w:p>
        </w:tc>
        <w:tc>
          <w:tcPr>
            <w:tcW w:w="1661" w:type="dxa"/>
          </w:tcPr>
          <w:p w:rsidR="00F551C2" w:rsidRPr="00E83F70" w:rsidRDefault="00F551C2" w:rsidP="00F551C2">
            <w:pPr>
              <w:pStyle w:val="Corpsdetexte2"/>
              <w:tabs>
                <w:tab w:val="left" w:pos="4620"/>
              </w:tabs>
              <w:rPr>
                <w:rFonts w:ascii="Arial Narrow" w:hAnsi="Arial Narrow"/>
                <w:bCs/>
              </w:rPr>
            </w:pPr>
          </w:p>
        </w:tc>
        <w:tc>
          <w:tcPr>
            <w:tcW w:w="763" w:type="dxa"/>
          </w:tcPr>
          <w:p w:rsidR="00F551C2" w:rsidRPr="00E83F70" w:rsidRDefault="00F551C2" w:rsidP="00F551C2">
            <w:pPr>
              <w:pStyle w:val="Corpsdetexte2"/>
              <w:tabs>
                <w:tab w:val="left" w:pos="4620"/>
              </w:tabs>
              <w:rPr>
                <w:rFonts w:ascii="Arial Narrow" w:hAnsi="Arial Narrow"/>
                <w:bCs/>
              </w:rPr>
            </w:pPr>
          </w:p>
        </w:tc>
        <w:tc>
          <w:tcPr>
            <w:tcW w:w="2748" w:type="dxa"/>
          </w:tcPr>
          <w:p w:rsidR="00F551C2" w:rsidRPr="00E83F70" w:rsidRDefault="00F551C2" w:rsidP="00F551C2">
            <w:pPr>
              <w:pStyle w:val="Corpsdetexte2"/>
              <w:tabs>
                <w:tab w:val="left" w:pos="4620"/>
              </w:tabs>
              <w:rPr>
                <w:rFonts w:ascii="Arial Narrow" w:hAnsi="Arial Narrow"/>
                <w:bCs/>
              </w:rPr>
            </w:pPr>
          </w:p>
        </w:tc>
      </w:tr>
      <w:tr w:rsidR="00A821F9" w:rsidRPr="00E83F70" w:rsidTr="00F551C2">
        <w:trPr>
          <w:jc w:val="center"/>
        </w:trPr>
        <w:tc>
          <w:tcPr>
            <w:tcW w:w="3473" w:type="dxa"/>
          </w:tcPr>
          <w:p w:rsidR="00F551C2" w:rsidRPr="00E83F70" w:rsidRDefault="00F551C2" w:rsidP="00F551C2">
            <w:pPr>
              <w:pStyle w:val="Corpsdetexte2"/>
              <w:tabs>
                <w:tab w:val="left" w:pos="4620"/>
              </w:tabs>
              <w:rPr>
                <w:rFonts w:ascii="Arial Narrow" w:hAnsi="Arial Narrow"/>
                <w:bCs/>
              </w:rPr>
            </w:pPr>
          </w:p>
        </w:tc>
        <w:tc>
          <w:tcPr>
            <w:tcW w:w="1661" w:type="dxa"/>
          </w:tcPr>
          <w:p w:rsidR="00F551C2" w:rsidRPr="00E83F70" w:rsidRDefault="00F551C2" w:rsidP="00F551C2">
            <w:pPr>
              <w:pStyle w:val="Corpsdetexte2"/>
              <w:tabs>
                <w:tab w:val="left" w:pos="4620"/>
              </w:tabs>
              <w:rPr>
                <w:rFonts w:ascii="Arial Narrow" w:hAnsi="Arial Narrow"/>
                <w:bCs/>
              </w:rPr>
            </w:pPr>
          </w:p>
        </w:tc>
        <w:tc>
          <w:tcPr>
            <w:tcW w:w="763" w:type="dxa"/>
          </w:tcPr>
          <w:p w:rsidR="00F551C2" w:rsidRPr="00E83F70" w:rsidRDefault="00F551C2" w:rsidP="00F551C2">
            <w:pPr>
              <w:pStyle w:val="Corpsdetexte2"/>
              <w:tabs>
                <w:tab w:val="left" w:pos="4620"/>
              </w:tabs>
              <w:rPr>
                <w:rFonts w:ascii="Arial Narrow" w:hAnsi="Arial Narrow"/>
                <w:bCs/>
              </w:rPr>
            </w:pPr>
          </w:p>
        </w:tc>
        <w:tc>
          <w:tcPr>
            <w:tcW w:w="2748" w:type="dxa"/>
          </w:tcPr>
          <w:p w:rsidR="00F551C2" w:rsidRPr="00E83F70" w:rsidRDefault="00F551C2" w:rsidP="00F551C2">
            <w:pPr>
              <w:pStyle w:val="Corpsdetexte2"/>
              <w:tabs>
                <w:tab w:val="left" w:pos="4620"/>
              </w:tabs>
              <w:rPr>
                <w:rFonts w:ascii="Arial Narrow" w:hAnsi="Arial Narrow"/>
                <w:bCs/>
              </w:rPr>
            </w:pPr>
          </w:p>
        </w:tc>
      </w:tr>
      <w:tr w:rsidR="00A821F9" w:rsidRPr="00E83F70" w:rsidTr="00F551C2">
        <w:trPr>
          <w:jc w:val="center"/>
        </w:trPr>
        <w:tc>
          <w:tcPr>
            <w:tcW w:w="3473" w:type="dxa"/>
          </w:tcPr>
          <w:p w:rsidR="00F551C2" w:rsidRPr="00E83F70" w:rsidRDefault="00F551C2" w:rsidP="00F551C2">
            <w:pPr>
              <w:pStyle w:val="Corpsdetexte2"/>
              <w:tabs>
                <w:tab w:val="left" w:pos="4620"/>
              </w:tabs>
              <w:rPr>
                <w:rFonts w:ascii="Arial Narrow" w:hAnsi="Arial Narrow"/>
                <w:bCs/>
              </w:rPr>
            </w:pPr>
          </w:p>
        </w:tc>
        <w:tc>
          <w:tcPr>
            <w:tcW w:w="1661" w:type="dxa"/>
          </w:tcPr>
          <w:p w:rsidR="00F551C2" w:rsidRPr="00E83F70" w:rsidRDefault="00F551C2" w:rsidP="00F551C2">
            <w:pPr>
              <w:pStyle w:val="Corpsdetexte2"/>
              <w:tabs>
                <w:tab w:val="left" w:pos="4620"/>
              </w:tabs>
              <w:rPr>
                <w:rFonts w:ascii="Arial Narrow" w:hAnsi="Arial Narrow"/>
                <w:bCs/>
              </w:rPr>
            </w:pPr>
          </w:p>
        </w:tc>
        <w:tc>
          <w:tcPr>
            <w:tcW w:w="763" w:type="dxa"/>
          </w:tcPr>
          <w:p w:rsidR="00F551C2" w:rsidRPr="00E83F70" w:rsidRDefault="00F551C2" w:rsidP="00F551C2">
            <w:pPr>
              <w:pStyle w:val="Corpsdetexte2"/>
              <w:tabs>
                <w:tab w:val="left" w:pos="4620"/>
              </w:tabs>
              <w:rPr>
                <w:rFonts w:ascii="Arial Narrow" w:hAnsi="Arial Narrow"/>
                <w:bCs/>
              </w:rPr>
            </w:pPr>
          </w:p>
        </w:tc>
        <w:tc>
          <w:tcPr>
            <w:tcW w:w="2748" w:type="dxa"/>
          </w:tcPr>
          <w:p w:rsidR="00F551C2" w:rsidRPr="00E83F70" w:rsidRDefault="00F551C2" w:rsidP="00F551C2">
            <w:pPr>
              <w:pStyle w:val="Corpsdetexte2"/>
              <w:tabs>
                <w:tab w:val="left" w:pos="4620"/>
              </w:tabs>
              <w:rPr>
                <w:rFonts w:ascii="Arial Narrow" w:hAnsi="Arial Narrow"/>
                <w:bCs/>
              </w:rPr>
            </w:pPr>
          </w:p>
        </w:tc>
      </w:tr>
      <w:tr w:rsidR="00A821F9" w:rsidRPr="00E83F70" w:rsidTr="00F551C2">
        <w:trPr>
          <w:jc w:val="center"/>
        </w:trPr>
        <w:tc>
          <w:tcPr>
            <w:tcW w:w="3473" w:type="dxa"/>
          </w:tcPr>
          <w:p w:rsidR="00F551C2" w:rsidRPr="00E83F70" w:rsidRDefault="00F551C2" w:rsidP="00F551C2">
            <w:pPr>
              <w:pStyle w:val="Corpsdetexte2"/>
              <w:tabs>
                <w:tab w:val="left" w:pos="4620"/>
              </w:tabs>
              <w:rPr>
                <w:rFonts w:ascii="Arial Narrow" w:hAnsi="Arial Narrow"/>
                <w:bCs/>
              </w:rPr>
            </w:pPr>
          </w:p>
        </w:tc>
        <w:tc>
          <w:tcPr>
            <w:tcW w:w="1661" w:type="dxa"/>
          </w:tcPr>
          <w:p w:rsidR="00F551C2" w:rsidRPr="00E83F70" w:rsidRDefault="00F551C2" w:rsidP="00F551C2">
            <w:pPr>
              <w:pStyle w:val="Corpsdetexte2"/>
              <w:tabs>
                <w:tab w:val="left" w:pos="4620"/>
              </w:tabs>
              <w:rPr>
                <w:rFonts w:ascii="Arial Narrow" w:hAnsi="Arial Narrow"/>
                <w:bCs/>
              </w:rPr>
            </w:pPr>
          </w:p>
        </w:tc>
        <w:tc>
          <w:tcPr>
            <w:tcW w:w="763" w:type="dxa"/>
          </w:tcPr>
          <w:p w:rsidR="00F551C2" w:rsidRPr="00E83F70" w:rsidRDefault="00F551C2" w:rsidP="00F551C2">
            <w:pPr>
              <w:pStyle w:val="Corpsdetexte2"/>
              <w:tabs>
                <w:tab w:val="left" w:pos="4620"/>
              </w:tabs>
              <w:rPr>
                <w:rFonts w:ascii="Arial Narrow" w:hAnsi="Arial Narrow"/>
                <w:bCs/>
              </w:rPr>
            </w:pPr>
          </w:p>
        </w:tc>
        <w:tc>
          <w:tcPr>
            <w:tcW w:w="2748" w:type="dxa"/>
          </w:tcPr>
          <w:p w:rsidR="00F551C2" w:rsidRPr="00E83F70" w:rsidRDefault="00F551C2" w:rsidP="00F551C2">
            <w:pPr>
              <w:pStyle w:val="Corpsdetexte2"/>
              <w:tabs>
                <w:tab w:val="left" w:pos="4620"/>
              </w:tabs>
              <w:rPr>
                <w:rFonts w:ascii="Arial Narrow" w:hAnsi="Arial Narrow"/>
                <w:bCs/>
              </w:rPr>
            </w:pPr>
          </w:p>
        </w:tc>
      </w:tr>
      <w:tr w:rsidR="00A821F9" w:rsidRPr="00E83F70" w:rsidTr="00F551C2">
        <w:trPr>
          <w:jc w:val="center"/>
        </w:trPr>
        <w:tc>
          <w:tcPr>
            <w:tcW w:w="3473" w:type="dxa"/>
          </w:tcPr>
          <w:p w:rsidR="00F551C2" w:rsidRPr="00E83F70" w:rsidRDefault="00F551C2" w:rsidP="00F551C2">
            <w:pPr>
              <w:pStyle w:val="Corpsdetexte2"/>
              <w:tabs>
                <w:tab w:val="left" w:pos="4620"/>
              </w:tabs>
              <w:rPr>
                <w:rFonts w:ascii="Arial Narrow" w:hAnsi="Arial Narrow"/>
                <w:bCs/>
              </w:rPr>
            </w:pPr>
          </w:p>
        </w:tc>
        <w:tc>
          <w:tcPr>
            <w:tcW w:w="1661" w:type="dxa"/>
          </w:tcPr>
          <w:p w:rsidR="00F551C2" w:rsidRPr="00E83F70" w:rsidRDefault="00F551C2" w:rsidP="00F551C2">
            <w:pPr>
              <w:pStyle w:val="Corpsdetexte2"/>
              <w:tabs>
                <w:tab w:val="left" w:pos="4620"/>
              </w:tabs>
              <w:rPr>
                <w:rFonts w:ascii="Arial Narrow" w:hAnsi="Arial Narrow"/>
                <w:bCs/>
              </w:rPr>
            </w:pPr>
          </w:p>
        </w:tc>
        <w:tc>
          <w:tcPr>
            <w:tcW w:w="763" w:type="dxa"/>
          </w:tcPr>
          <w:p w:rsidR="00F551C2" w:rsidRPr="00E83F70" w:rsidRDefault="00F551C2" w:rsidP="00F551C2">
            <w:pPr>
              <w:pStyle w:val="Corpsdetexte2"/>
              <w:tabs>
                <w:tab w:val="left" w:pos="4620"/>
              </w:tabs>
              <w:rPr>
                <w:rFonts w:ascii="Arial Narrow" w:hAnsi="Arial Narrow"/>
                <w:bCs/>
              </w:rPr>
            </w:pPr>
          </w:p>
        </w:tc>
        <w:tc>
          <w:tcPr>
            <w:tcW w:w="2748" w:type="dxa"/>
          </w:tcPr>
          <w:p w:rsidR="00F551C2" w:rsidRPr="00E83F70" w:rsidRDefault="00F551C2" w:rsidP="00F551C2">
            <w:pPr>
              <w:pStyle w:val="Corpsdetexte2"/>
              <w:tabs>
                <w:tab w:val="left" w:pos="4620"/>
              </w:tabs>
              <w:rPr>
                <w:rFonts w:ascii="Arial Narrow" w:hAnsi="Arial Narrow"/>
                <w:bCs/>
              </w:rPr>
            </w:pPr>
          </w:p>
        </w:tc>
      </w:tr>
      <w:tr w:rsidR="00A821F9" w:rsidRPr="00E83F70" w:rsidTr="00F551C2">
        <w:trPr>
          <w:jc w:val="center"/>
        </w:trPr>
        <w:tc>
          <w:tcPr>
            <w:tcW w:w="3473" w:type="dxa"/>
          </w:tcPr>
          <w:p w:rsidR="00F551C2" w:rsidRPr="00E83F70" w:rsidRDefault="00F551C2" w:rsidP="00F551C2">
            <w:pPr>
              <w:pStyle w:val="Corpsdetexte2"/>
              <w:tabs>
                <w:tab w:val="left" w:pos="4620"/>
              </w:tabs>
              <w:rPr>
                <w:rFonts w:ascii="Arial Narrow" w:hAnsi="Arial Narrow"/>
                <w:bCs/>
              </w:rPr>
            </w:pPr>
          </w:p>
        </w:tc>
        <w:tc>
          <w:tcPr>
            <w:tcW w:w="1661" w:type="dxa"/>
          </w:tcPr>
          <w:p w:rsidR="00F551C2" w:rsidRPr="00E83F70" w:rsidRDefault="00F551C2" w:rsidP="00F551C2">
            <w:pPr>
              <w:pStyle w:val="Corpsdetexte2"/>
              <w:tabs>
                <w:tab w:val="left" w:pos="4620"/>
              </w:tabs>
              <w:rPr>
                <w:rFonts w:ascii="Arial Narrow" w:hAnsi="Arial Narrow"/>
                <w:bCs/>
              </w:rPr>
            </w:pPr>
          </w:p>
        </w:tc>
        <w:tc>
          <w:tcPr>
            <w:tcW w:w="763" w:type="dxa"/>
          </w:tcPr>
          <w:p w:rsidR="00F551C2" w:rsidRPr="00E83F70" w:rsidRDefault="00F551C2" w:rsidP="00F551C2">
            <w:pPr>
              <w:pStyle w:val="Corpsdetexte2"/>
              <w:tabs>
                <w:tab w:val="left" w:pos="4620"/>
              </w:tabs>
              <w:rPr>
                <w:rFonts w:ascii="Arial Narrow" w:hAnsi="Arial Narrow"/>
                <w:bCs/>
              </w:rPr>
            </w:pPr>
          </w:p>
        </w:tc>
        <w:tc>
          <w:tcPr>
            <w:tcW w:w="2748" w:type="dxa"/>
          </w:tcPr>
          <w:p w:rsidR="00F551C2" w:rsidRPr="00E83F70" w:rsidRDefault="00F551C2" w:rsidP="00F551C2">
            <w:pPr>
              <w:pStyle w:val="Corpsdetexte2"/>
              <w:tabs>
                <w:tab w:val="left" w:pos="4620"/>
              </w:tabs>
              <w:rPr>
                <w:rFonts w:ascii="Arial Narrow" w:hAnsi="Arial Narrow"/>
                <w:bCs/>
              </w:rPr>
            </w:pPr>
          </w:p>
        </w:tc>
      </w:tr>
      <w:tr w:rsidR="00F551C2" w:rsidRPr="00E83F70" w:rsidTr="00F551C2">
        <w:trPr>
          <w:jc w:val="center"/>
        </w:trPr>
        <w:tc>
          <w:tcPr>
            <w:tcW w:w="3473" w:type="dxa"/>
          </w:tcPr>
          <w:p w:rsidR="00F551C2" w:rsidRPr="00E83F70" w:rsidRDefault="00F551C2" w:rsidP="00F551C2">
            <w:pPr>
              <w:pStyle w:val="Corpsdetexte2"/>
              <w:tabs>
                <w:tab w:val="left" w:pos="4620"/>
              </w:tabs>
              <w:rPr>
                <w:rFonts w:ascii="Arial Narrow" w:hAnsi="Arial Narrow"/>
                <w:bCs/>
              </w:rPr>
            </w:pPr>
          </w:p>
        </w:tc>
        <w:tc>
          <w:tcPr>
            <w:tcW w:w="1661" w:type="dxa"/>
          </w:tcPr>
          <w:p w:rsidR="00F551C2" w:rsidRPr="00E83F70" w:rsidRDefault="00F551C2" w:rsidP="00F551C2">
            <w:pPr>
              <w:pStyle w:val="Corpsdetexte2"/>
              <w:tabs>
                <w:tab w:val="left" w:pos="4620"/>
              </w:tabs>
              <w:rPr>
                <w:rFonts w:ascii="Arial Narrow" w:hAnsi="Arial Narrow"/>
                <w:bCs/>
              </w:rPr>
            </w:pPr>
          </w:p>
        </w:tc>
        <w:tc>
          <w:tcPr>
            <w:tcW w:w="763" w:type="dxa"/>
          </w:tcPr>
          <w:p w:rsidR="00F551C2" w:rsidRPr="00E83F70" w:rsidRDefault="00F551C2" w:rsidP="00F551C2">
            <w:pPr>
              <w:pStyle w:val="Corpsdetexte2"/>
              <w:tabs>
                <w:tab w:val="left" w:pos="4620"/>
              </w:tabs>
              <w:rPr>
                <w:rFonts w:ascii="Arial Narrow" w:hAnsi="Arial Narrow"/>
                <w:bCs/>
              </w:rPr>
            </w:pPr>
          </w:p>
        </w:tc>
        <w:tc>
          <w:tcPr>
            <w:tcW w:w="2748" w:type="dxa"/>
          </w:tcPr>
          <w:p w:rsidR="00F551C2" w:rsidRPr="00E83F70" w:rsidRDefault="00F551C2" w:rsidP="00F551C2">
            <w:pPr>
              <w:pStyle w:val="Corpsdetexte2"/>
              <w:tabs>
                <w:tab w:val="left" w:pos="4620"/>
              </w:tabs>
              <w:rPr>
                <w:rFonts w:ascii="Arial Narrow" w:hAnsi="Arial Narrow"/>
                <w:bCs/>
              </w:rPr>
            </w:pPr>
          </w:p>
        </w:tc>
      </w:tr>
    </w:tbl>
    <w:p w:rsidR="00F551C2" w:rsidRPr="00E83F70" w:rsidRDefault="00F551C2" w:rsidP="00F551C2">
      <w:pPr>
        <w:pStyle w:val="Corpsdetexte2"/>
        <w:tabs>
          <w:tab w:val="left" w:pos="4620"/>
        </w:tabs>
        <w:rPr>
          <w:rFonts w:ascii="Arial Narrow" w:hAnsi="Arial Narrow"/>
          <w:bCs/>
        </w:rPr>
      </w:pPr>
    </w:p>
    <w:p w:rsidR="00F551C2" w:rsidRPr="00E83F70" w:rsidRDefault="00F551C2" w:rsidP="00F551C2">
      <w:pPr>
        <w:pStyle w:val="Corpsdetexte2"/>
        <w:tabs>
          <w:tab w:val="left" w:pos="4620"/>
        </w:tabs>
        <w:rPr>
          <w:rFonts w:ascii="Arial Narrow" w:hAnsi="Arial Narrow"/>
          <w:bCs/>
        </w:rPr>
      </w:pPr>
    </w:p>
    <w:p w:rsidR="00F551C2" w:rsidRPr="00E83F70" w:rsidRDefault="00F551C2" w:rsidP="00F551C2">
      <w:pPr>
        <w:pStyle w:val="Corpsdetexte2"/>
        <w:tabs>
          <w:tab w:val="left" w:pos="4620"/>
        </w:tabs>
        <w:rPr>
          <w:rFonts w:ascii="Arial Narrow" w:hAnsi="Arial Narrow"/>
          <w:bCs/>
        </w:rPr>
      </w:pPr>
      <w:r w:rsidRPr="00E83F70">
        <w:rPr>
          <w:rFonts w:ascii="Arial Narrow" w:hAnsi="Arial Narrow"/>
          <w:b/>
        </w:rPr>
        <w:t xml:space="preserve">N.B.  </w:t>
      </w:r>
      <w:r w:rsidRPr="00E83F70">
        <w:rPr>
          <w:rFonts w:ascii="Arial Narrow" w:hAnsi="Arial Narrow"/>
        </w:rPr>
        <w:t>Les informations contenues dans ce formulaire doivent être appuyées par les documents probants (facture d’achat, contrat de location etc.)</w:t>
      </w:r>
    </w:p>
    <w:p w:rsidR="00F551C2" w:rsidRPr="00E83F70" w:rsidRDefault="00F551C2" w:rsidP="00F551C2">
      <w:pPr>
        <w:pStyle w:val="Corpsdetexte2"/>
        <w:tabs>
          <w:tab w:val="left" w:pos="4620"/>
        </w:tabs>
        <w:jc w:val="center"/>
        <w:rPr>
          <w:rFonts w:ascii="Arial Narrow" w:hAnsi="Arial Narrow"/>
        </w:rPr>
      </w:pPr>
      <w:r w:rsidRPr="00E83F70">
        <w:rPr>
          <w:rFonts w:ascii="Arial Narrow" w:hAnsi="Arial Narrow"/>
        </w:rPr>
        <w:t>Date______________</w:t>
      </w:r>
    </w:p>
    <w:p w:rsidR="00F551C2" w:rsidRPr="00E83F70" w:rsidRDefault="00F551C2" w:rsidP="00F551C2">
      <w:pPr>
        <w:pStyle w:val="Corpsdetexte2"/>
        <w:tabs>
          <w:tab w:val="left" w:pos="4620"/>
        </w:tabs>
        <w:jc w:val="center"/>
        <w:rPr>
          <w:rFonts w:ascii="Arial Narrow" w:hAnsi="Arial Narrow"/>
        </w:rPr>
      </w:pPr>
    </w:p>
    <w:p w:rsidR="00F551C2" w:rsidRPr="00E83F70" w:rsidRDefault="00F551C2" w:rsidP="00F551C2">
      <w:pPr>
        <w:pStyle w:val="Corpsdetexte2"/>
        <w:tabs>
          <w:tab w:val="left" w:pos="4620"/>
        </w:tabs>
        <w:jc w:val="center"/>
        <w:rPr>
          <w:rFonts w:ascii="Arial Narrow" w:hAnsi="Arial Narrow"/>
          <w:i/>
        </w:rPr>
      </w:pPr>
      <w:r w:rsidRPr="00E83F70">
        <w:rPr>
          <w:rFonts w:ascii="Arial Narrow" w:hAnsi="Arial Narrow"/>
          <w:i/>
        </w:rPr>
        <w:t>[Cachet et signature de l’Entrepreneur]</w:t>
      </w:r>
    </w:p>
    <w:p w:rsidR="00F551C2" w:rsidRPr="00E83F70" w:rsidRDefault="00F551C2" w:rsidP="00F551C2">
      <w:pPr>
        <w:jc w:val="both"/>
        <w:rPr>
          <w:rFonts w:ascii="Arial Narrow" w:hAnsi="Arial Narrow"/>
        </w:rPr>
      </w:pPr>
    </w:p>
    <w:p w:rsidR="00F551C2" w:rsidRPr="00E83F70" w:rsidRDefault="00F551C2" w:rsidP="00F551C2">
      <w:pPr>
        <w:jc w:val="both"/>
        <w:rPr>
          <w:rFonts w:ascii="Arial Narrow" w:hAnsi="Arial Narrow"/>
        </w:rPr>
      </w:pPr>
    </w:p>
    <w:p w:rsidR="00F551C2" w:rsidRPr="00E83F70" w:rsidRDefault="00F551C2" w:rsidP="00F551C2">
      <w:pPr>
        <w:jc w:val="both"/>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146F4F" w:rsidRPr="00E83F70" w:rsidRDefault="00146F4F" w:rsidP="00F551C2">
      <w:pPr>
        <w:tabs>
          <w:tab w:val="left" w:pos="6600"/>
        </w:tabs>
        <w:rPr>
          <w:rFonts w:ascii="Arial Narrow" w:hAnsi="Arial Narrow"/>
        </w:rPr>
      </w:pPr>
    </w:p>
    <w:p w:rsidR="00146F4F" w:rsidRPr="00E83F70" w:rsidRDefault="00146F4F" w:rsidP="00F551C2">
      <w:pPr>
        <w:tabs>
          <w:tab w:val="left" w:pos="6600"/>
        </w:tabs>
        <w:rPr>
          <w:rFonts w:ascii="Arial Narrow" w:hAnsi="Arial Narrow"/>
        </w:rPr>
      </w:pPr>
    </w:p>
    <w:p w:rsidR="00146F4F" w:rsidRPr="00E83F70" w:rsidRDefault="00146F4F" w:rsidP="00F551C2">
      <w:pPr>
        <w:tabs>
          <w:tab w:val="left" w:pos="6600"/>
        </w:tabs>
        <w:rPr>
          <w:rFonts w:ascii="Arial Narrow" w:hAnsi="Arial Narrow"/>
        </w:rPr>
      </w:pPr>
    </w:p>
    <w:p w:rsidR="00146F4F" w:rsidRPr="00E83F70" w:rsidRDefault="00146F4F" w:rsidP="00F551C2">
      <w:pPr>
        <w:tabs>
          <w:tab w:val="left" w:pos="6600"/>
        </w:tabs>
        <w:rPr>
          <w:rFonts w:ascii="Arial Narrow" w:hAnsi="Arial Narrow"/>
        </w:rPr>
      </w:pPr>
    </w:p>
    <w:p w:rsidR="00146F4F" w:rsidRPr="00E83F70" w:rsidRDefault="00146F4F"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pStyle w:val="Corpsdetexte2"/>
        <w:tabs>
          <w:tab w:val="left" w:pos="4620"/>
        </w:tabs>
        <w:jc w:val="center"/>
        <w:rPr>
          <w:rFonts w:ascii="Arial Narrow" w:hAnsi="Arial Narrow"/>
          <w:b/>
        </w:rPr>
      </w:pPr>
      <w:r w:rsidRPr="00E83F70">
        <w:rPr>
          <w:rFonts w:ascii="Arial Narrow" w:hAnsi="Arial Narrow" w:cs="Arial"/>
          <w:b/>
          <w:bCs/>
        </w:rPr>
        <w:t>Annexe</w:t>
      </w:r>
      <w:r w:rsidR="009A6020" w:rsidRPr="00E83F70">
        <w:rPr>
          <w:rFonts w:ascii="Arial Narrow" w:hAnsi="Arial Narrow" w:cs="Arial"/>
          <w:b/>
          <w:bCs/>
        </w:rPr>
        <w:t xml:space="preserve"> </w:t>
      </w:r>
      <w:r w:rsidRPr="00E83F70">
        <w:rPr>
          <w:rFonts w:ascii="Arial Narrow" w:hAnsi="Arial Narrow" w:cs="Arial"/>
          <w:b/>
          <w:bCs/>
        </w:rPr>
        <w:t>n° 11:</w:t>
      </w:r>
      <w:r w:rsidR="00146F4F" w:rsidRPr="00E83F70">
        <w:rPr>
          <w:rFonts w:ascii="Arial Narrow" w:hAnsi="Arial Narrow" w:cs="Arial"/>
          <w:b/>
          <w:bCs/>
        </w:rPr>
        <w:t xml:space="preserve"> </w:t>
      </w:r>
      <w:r w:rsidRPr="00E83F70">
        <w:rPr>
          <w:rFonts w:ascii="Arial Narrow" w:hAnsi="Arial Narrow"/>
          <w:b/>
        </w:rPr>
        <w:t>Modèle de fiche des références de l’entreprise</w:t>
      </w:r>
    </w:p>
    <w:p w:rsidR="00C617C6" w:rsidRPr="00E83F70" w:rsidRDefault="00C617C6" w:rsidP="00F551C2">
      <w:pPr>
        <w:pStyle w:val="Corpsdetexte2"/>
        <w:tabs>
          <w:tab w:val="left" w:pos="4620"/>
        </w:tabs>
        <w:jc w:val="center"/>
        <w:rPr>
          <w:rFonts w:ascii="Arial Narrow" w:hAnsi="Arial Narrow"/>
          <w:b/>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A821F9" w:rsidRPr="00E83F70" w:rsidTr="00F551C2">
        <w:trPr>
          <w:cantSplit/>
          <w:jc w:val="center"/>
        </w:trPr>
        <w:tc>
          <w:tcPr>
            <w:tcW w:w="646" w:type="dxa"/>
          </w:tcPr>
          <w:p w:rsidR="00F551C2" w:rsidRPr="00E83F70" w:rsidRDefault="00F551C2" w:rsidP="00F551C2">
            <w:pPr>
              <w:pStyle w:val="Corpsdetexte2"/>
              <w:tabs>
                <w:tab w:val="left" w:pos="4620"/>
              </w:tabs>
              <w:rPr>
                <w:rFonts w:ascii="Arial Narrow" w:hAnsi="Arial Narrow"/>
                <w:b/>
              </w:rPr>
            </w:pPr>
            <w:r w:rsidRPr="00E83F70">
              <w:rPr>
                <w:rFonts w:ascii="Arial Narrow" w:hAnsi="Arial Narrow"/>
                <w:b/>
              </w:rPr>
              <w:t>N°</w:t>
            </w:r>
          </w:p>
        </w:tc>
        <w:tc>
          <w:tcPr>
            <w:tcW w:w="3685" w:type="dxa"/>
          </w:tcPr>
          <w:p w:rsidR="00F551C2" w:rsidRPr="00E83F70" w:rsidRDefault="00F551C2" w:rsidP="00F551C2">
            <w:pPr>
              <w:pStyle w:val="Corpsdetexte2"/>
              <w:tabs>
                <w:tab w:val="left" w:pos="4620"/>
              </w:tabs>
              <w:rPr>
                <w:rFonts w:ascii="Arial Narrow" w:hAnsi="Arial Narrow"/>
                <w:b/>
              </w:rPr>
            </w:pPr>
            <w:r w:rsidRPr="00E83F70">
              <w:rPr>
                <w:rFonts w:ascii="Arial Narrow" w:hAnsi="Arial Narrow"/>
                <w:b/>
              </w:rPr>
              <w:t>Projet réalisé</w:t>
            </w:r>
          </w:p>
        </w:tc>
        <w:tc>
          <w:tcPr>
            <w:tcW w:w="2739" w:type="dxa"/>
          </w:tcPr>
          <w:p w:rsidR="00F551C2" w:rsidRPr="00E83F70" w:rsidRDefault="00F551C2" w:rsidP="00F551C2">
            <w:pPr>
              <w:pStyle w:val="Corpsdetexte2"/>
              <w:tabs>
                <w:tab w:val="left" w:pos="4620"/>
              </w:tabs>
              <w:rPr>
                <w:rFonts w:ascii="Arial Narrow" w:hAnsi="Arial Narrow"/>
                <w:b/>
              </w:rPr>
            </w:pPr>
            <w:r w:rsidRPr="00E83F70">
              <w:rPr>
                <w:rFonts w:ascii="Arial Narrow" w:hAnsi="Arial Narrow"/>
                <w:b/>
              </w:rPr>
              <w:t>Année de réalisation</w:t>
            </w:r>
          </w:p>
        </w:tc>
        <w:tc>
          <w:tcPr>
            <w:tcW w:w="1939" w:type="dxa"/>
          </w:tcPr>
          <w:p w:rsidR="00F551C2" w:rsidRPr="00E83F70" w:rsidRDefault="00F551C2" w:rsidP="00F551C2">
            <w:pPr>
              <w:pStyle w:val="Corpsdetexte2"/>
              <w:tabs>
                <w:tab w:val="left" w:pos="4620"/>
              </w:tabs>
              <w:rPr>
                <w:rFonts w:ascii="Arial Narrow" w:hAnsi="Arial Narrow"/>
                <w:b/>
              </w:rPr>
            </w:pPr>
            <w:r w:rsidRPr="00E83F70">
              <w:rPr>
                <w:rFonts w:ascii="Arial Narrow" w:hAnsi="Arial Narrow"/>
                <w:b/>
              </w:rPr>
              <w:t>Coût du projet</w:t>
            </w:r>
          </w:p>
        </w:tc>
      </w:tr>
      <w:tr w:rsidR="00A821F9" w:rsidRPr="00E83F70" w:rsidTr="00F551C2">
        <w:trPr>
          <w:jc w:val="center"/>
        </w:trPr>
        <w:tc>
          <w:tcPr>
            <w:tcW w:w="646" w:type="dxa"/>
          </w:tcPr>
          <w:p w:rsidR="00F551C2" w:rsidRPr="00E83F70" w:rsidRDefault="00F551C2" w:rsidP="00F551C2">
            <w:pPr>
              <w:pStyle w:val="Corpsdetexte2"/>
              <w:tabs>
                <w:tab w:val="left" w:pos="4620"/>
              </w:tabs>
              <w:rPr>
                <w:rFonts w:ascii="Arial Narrow" w:hAnsi="Arial Narrow"/>
                <w:b/>
              </w:rPr>
            </w:pPr>
          </w:p>
        </w:tc>
        <w:tc>
          <w:tcPr>
            <w:tcW w:w="3685" w:type="dxa"/>
          </w:tcPr>
          <w:p w:rsidR="00F551C2" w:rsidRPr="00E83F70" w:rsidRDefault="00F551C2" w:rsidP="00F551C2">
            <w:pPr>
              <w:pStyle w:val="Corpsdetexte2"/>
              <w:tabs>
                <w:tab w:val="left" w:pos="4620"/>
              </w:tabs>
              <w:rPr>
                <w:rFonts w:ascii="Arial Narrow" w:hAnsi="Arial Narrow"/>
                <w:b/>
              </w:rPr>
            </w:pPr>
          </w:p>
        </w:tc>
        <w:tc>
          <w:tcPr>
            <w:tcW w:w="2739" w:type="dxa"/>
          </w:tcPr>
          <w:p w:rsidR="00F551C2" w:rsidRPr="00E83F70" w:rsidRDefault="00F551C2" w:rsidP="00F551C2">
            <w:pPr>
              <w:pStyle w:val="Corpsdetexte2"/>
              <w:tabs>
                <w:tab w:val="left" w:pos="4620"/>
              </w:tabs>
              <w:rPr>
                <w:rFonts w:ascii="Arial Narrow" w:hAnsi="Arial Narrow"/>
                <w:b/>
              </w:rPr>
            </w:pPr>
          </w:p>
        </w:tc>
        <w:tc>
          <w:tcPr>
            <w:tcW w:w="1939" w:type="dxa"/>
          </w:tcPr>
          <w:p w:rsidR="00F551C2" w:rsidRPr="00E83F70" w:rsidRDefault="00F551C2" w:rsidP="00F551C2">
            <w:pPr>
              <w:pStyle w:val="Corpsdetexte2"/>
              <w:tabs>
                <w:tab w:val="left" w:pos="4620"/>
              </w:tabs>
              <w:rPr>
                <w:rFonts w:ascii="Arial Narrow" w:hAnsi="Arial Narrow"/>
                <w:b/>
              </w:rPr>
            </w:pPr>
          </w:p>
        </w:tc>
      </w:tr>
      <w:tr w:rsidR="00A821F9" w:rsidRPr="00E83F70" w:rsidTr="00F551C2">
        <w:trPr>
          <w:jc w:val="center"/>
        </w:trPr>
        <w:tc>
          <w:tcPr>
            <w:tcW w:w="646" w:type="dxa"/>
          </w:tcPr>
          <w:p w:rsidR="00F551C2" w:rsidRPr="00E83F70" w:rsidRDefault="00F551C2" w:rsidP="00F551C2">
            <w:pPr>
              <w:pStyle w:val="Corpsdetexte2"/>
              <w:tabs>
                <w:tab w:val="left" w:pos="4620"/>
              </w:tabs>
              <w:rPr>
                <w:rFonts w:ascii="Arial Narrow" w:hAnsi="Arial Narrow"/>
                <w:b/>
              </w:rPr>
            </w:pPr>
          </w:p>
        </w:tc>
        <w:tc>
          <w:tcPr>
            <w:tcW w:w="3685" w:type="dxa"/>
          </w:tcPr>
          <w:p w:rsidR="00F551C2" w:rsidRPr="00E83F70" w:rsidRDefault="00F551C2" w:rsidP="00F551C2">
            <w:pPr>
              <w:pStyle w:val="Corpsdetexte2"/>
              <w:tabs>
                <w:tab w:val="left" w:pos="4620"/>
              </w:tabs>
              <w:rPr>
                <w:rFonts w:ascii="Arial Narrow" w:hAnsi="Arial Narrow"/>
                <w:b/>
              </w:rPr>
            </w:pPr>
          </w:p>
        </w:tc>
        <w:tc>
          <w:tcPr>
            <w:tcW w:w="2739" w:type="dxa"/>
          </w:tcPr>
          <w:p w:rsidR="00F551C2" w:rsidRPr="00E83F70" w:rsidRDefault="00F551C2" w:rsidP="00F551C2">
            <w:pPr>
              <w:pStyle w:val="Corpsdetexte2"/>
              <w:tabs>
                <w:tab w:val="left" w:pos="4620"/>
              </w:tabs>
              <w:rPr>
                <w:rFonts w:ascii="Arial Narrow" w:hAnsi="Arial Narrow"/>
                <w:b/>
              </w:rPr>
            </w:pPr>
          </w:p>
        </w:tc>
        <w:tc>
          <w:tcPr>
            <w:tcW w:w="1939" w:type="dxa"/>
          </w:tcPr>
          <w:p w:rsidR="00F551C2" w:rsidRPr="00E83F70" w:rsidRDefault="00F551C2" w:rsidP="00F551C2">
            <w:pPr>
              <w:pStyle w:val="Corpsdetexte2"/>
              <w:tabs>
                <w:tab w:val="left" w:pos="4620"/>
              </w:tabs>
              <w:rPr>
                <w:rFonts w:ascii="Arial Narrow" w:hAnsi="Arial Narrow"/>
                <w:b/>
              </w:rPr>
            </w:pPr>
          </w:p>
        </w:tc>
      </w:tr>
      <w:tr w:rsidR="00A821F9" w:rsidRPr="00E83F70" w:rsidTr="00F551C2">
        <w:trPr>
          <w:jc w:val="center"/>
        </w:trPr>
        <w:tc>
          <w:tcPr>
            <w:tcW w:w="646" w:type="dxa"/>
          </w:tcPr>
          <w:p w:rsidR="00F551C2" w:rsidRPr="00E83F70" w:rsidRDefault="00F551C2" w:rsidP="00F551C2">
            <w:pPr>
              <w:pStyle w:val="Corpsdetexte2"/>
              <w:tabs>
                <w:tab w:val="left" w:pos="4620"/>
              </w:tabs>
              <w:rPr>
                <w:rFonts w:ascii="Arial Narrow" w:hAnsi="Arial Narrow"/>
                <w:b/>
              </w:rPr>
            </w:pPr>
          </w:p>
        </w:tc>
        <w:tc>
          <w:tcPr>
            <w:tcW w:w="3685" w:type="dxa"/>
          </w:tcPr>
          <w:p w:rsidR="00F551C2" w:rsidRPr="00E83F70" w:rsidRDefault="00F551C2" w:rsidP="00F551C2">
            <w:pPr>
              <w:pStyle w:val="Corpsdetexte2"/>
              <w:tabs>
                <w:tab w:val="left" w:pos="4620"/>
              </w:tabs>
              <w:rPr>
                <w:rFonts w:ascii="Arial Narrow" w:hAnsi="Arial Narrow"/>
                <w:b/>
              </w:rPr>
            </w:pPr>
          </w:p>
        </w:tc>
        <w:tc>
          <w:tcPr>
            <w:tcW w:w="2739" w:type="dxa"/>
          </w:tcPr>
          <w:p w:rsidR="00F551C2" w:rsidRPr="00E83F70" w:rsidRDefault="00F551C2" w:rsidP="00F551C2">
            <w:pPr>
              <w:pStyle w:val="Corpsdetexte2"/>
              <w:tabs>
                <w:tab w:val="left" w:pos="4620"/>
              </w:tabs>
              <w:rPr>
                <w:rFonts w:ascii="Arial Narrow" w:hAnsi="Arial Narrow"/>
                <w:b/>
              </w:rPr>
            </w:pPr>
          </w:p>
        </w:tc>
        <w:tc>
          <w:tcPr>
            <w:tcW w:w="1939" w:type="dxa"/>
          </w:tcPr>
          <w:p w:rsidR="00F551C2" w:rsidRPr="00E83F70" w:rsidRDefault="00F551C2" w:rsidP="00F551C2">
            <w:pPr>
              <w:pStyle w:val="Corpsdetexte2"/>
              <w:tabs>
                <w:tab w:val="left" w:pos="4620"/>
              </w:tabs>
              <w:rPr>
                <w:rFonts w:ascii="Arial Narrow" w:hAnsi="Arial Narrow"/>
                <w:b/>
              </w:rPr>
            </w:pPr>
          </w:p>
        </w:tc>
      </w:tr>
      <w:tr w:rsidR="00A821F9" w:rsidRPr="00E83F70" w:rsidTr="00F551C2">
        <w:trPr>
          <w:jc w:val="center"/>
        </w:trPr>
        <w:tc>
          <w:tcPr>
            <w:tcW w:w="646" w:type="dxa"/>
          </w:tcPr>
          <w:p w:rsidR="00F551C2" w:rsidRPr="00E83F70" w:rsidRDefault="00F551C2" w:rsidP="00F551C2">
            <w:pPr>
              <w:pStyle w:val="Corpsdetexte2"/>
              <w:tabs>
                <w:tab w:val="left" w:pos="4620"/>
              </w:tabs>
              <w:rPr>
                <w:rFonts w:ascii="Arial Narrow" w:hAnsi="Arial Narrow"/>
                <w:b/>
              </w:rPr>
            </w:pPr>
          </w:p>
        </w:tc>
        <w:tc>
          <w:tcPr>
            <w:tcW w:w="3685" w:type="dxa"/>
          </w:tcPr>
          <w:p w:rsidR="00F551C2" w:rsidRPr="00E83F70" w:rsidRDefault="00F551C2" w:rsidP="00F551C2">
            <w:pPr>
              <w:pStyle w:val="Corpsdetexte2"/>
              <w:tabs>
                <w:tab w:val="left" w:pos="4620"/>
              </w:tabs>
              <w:rPr>
                <w:rFonts w:ascii="Arial Narrow" w:hAnsi="Arial Narrow"/>
                <w:b/>
              </w:rPr>
            </w:pPr>
          </w:p>
        </w:tc>
        <w:tc>
          <w:tcPr>
            <w:tcW w:w="2739" w:type="dxa"/>
          </w:tcPr>
          <w:p w:rsidR="00F551C2" w:rsidRPr="00E83F70" w:rsidRDefault="00F551C2" w:rsidP="00F551C2">
            <w:pPr>
              <w:pStyle w:val="Corpsdetexte2"/>
              <w:tabs>
                <w:tab w:val="left" w:pos="4620"/>
              </w:tabs>
              <w:rPr>
                <w:rFonts w:ascii="Arial Narrow" w:hAnsi="Arial Narrow"/>
                <w:b/>
              </w:rPr>
            </w:pPr>
          </w:p>
        </w:tc>
        <w:tc>
          <w:tcPr>
            <w:tcW w:w="1939" w:type="dxa"/>
          </w:tcPr>
          <w:p w:rsidR="00F551C2" w:rsidRPr="00E83F70" w:rsidRDefault="00F551C2" w:rsidP="00F551C2">
            <w:pPr>
              <w:pStyle w:val="Corpsdetexte2"/>
              <w:tabs>
                <w:tab w:val="left" w:pos="4620"/>
              </w:tabs>
              <w:rPr>
                <w:rFonts w:ascii="Arial Narrow" w:hAnsi="Arial Narrow"/>
                <w:b/>
              </w:rPr>
            </w:pPr>
          </w:p>
        </w:tc>
      </w:tr>
      <w:tr w:rsidR="00A821F9" w:rsidRPr="00E83F70" w:rsidTr="00F551C2">
        <w:trPr>
          <w:jc w:val="center"/>
        </w:trPr>
        <w:tc>
          <w:tcPr>
            <w:tcW w:w="646" w:type="dxa"/>
          </w:tcPr>
          <w:p w:rsidR="00F551C2" w:rsidRPr="00E83F70" w:rsidRDefault="00F551C2" w:rsidP="00F551C2">
            <w:pPr>
              <w:pStyle w:val="Corpsdetexte2"/>
              <w:tabs>
                <w:tab w:val="left" w:pos="4620"/>
              </w:tabs>
              <w:rPr>
                <w:rFonts w:ascii="Arial Narrow" w:hAnsi="Arial Narrow"/>
                <w:b/>
              </w:rPr>
            </w:pPr>
          </w:p>
        </w:tc>
        <w:tc>
          <w:tcPr>
            <w:tcW w:w="3685" w:type="dxa"/>
          </w:tcPr>
          <w:p w:rsidR="00F551C2" w:rsidRPr="00E83F70" w:rsidRDefault="00F551C2" w:rsidP="00F551C2">
            <w:pPr>
              <w:pStyle w:val="Corpsdetexte2"/>
              <w:tabs>
                <w:tab w:val="left" w:pos="4620"/>
              </w:tabs>
              <w:rPr>
                <w:rFonts w:ascii="Arial Narrow" w:hAnsi="Arial Narrow"/>
                <w:b/>
              </w:rPr>
            </w:pPr>
          </w:p>
        </w:tc>
        <w:tc>
          <w:tcPr>
            <w:tcW w:w="2739" w:type="dxa"/>
          </w:tcPr>
          <w:p w:rsidR="00F551C2" w:rsidRPr="00E83F70" w:rsidRDefault="00F551C2" w:rsidP="00F551C2">
            <w:pPr>
              <w:pStyle w:val="Corpsdetexte2"/>
              <w:tabs>
                <w:tab w:val="left" w:pos="4620"/>
              </w:tabs>
              <w:rPr>
                <w:rFonts w:ascii="Arial Narrow" w:hAnsi="Arial Narrow"/>
                <w:b/>
              </w:rPr>
            </w:pPr>
          </w:p>
        </w:tc>
        <w:tc>
          <w:tcPr>
            <w:tcW w:w="1939" w:type="dxa"/>
          </w:tcPr>
          <w:p w:rsidR="00F551C2" w:rsidRPr="00E83F70" w:rsidRDefault="00F551C2" w:rsidP="00F551C2">
            <w:pPr>
              <w:pStyle w:val="Corpsdetexte2"/>
              <w:tabs>
                <w:tab w:val="left" w:pos="4620"/>
              </w:tabs>
              <w:rPr>
                <w:rFonts w:ascii="Arial Narrow" w:hAnsi="Arial Narrow"/>
                <w:b/>
              </w:rPr>
            </w:pPr>
          </w:p>
        </w:tc>
      </w:tr>
      <w:tr w:rsidR="00A821F9" w:rsidRPr="00E83F70" w:rsidTr="00F551C2">
        <w:trPr>
          <w:jc w:val="center"/>
        </w:trPr>
        <w:tc>
          <w:tcPr>
            <w:tcW w:w="646" w:type="dxa"/>
          </w:tcPr>
          <w:p w:rsidR="00F551C2" w:rsidRPr="00E83F70" w:rsidRDefault="00F551C2" w:rsidP="00F551C2">
            <w:pPr>
              <w:pStyle w:val="Corpsdetexte2"/>
              <w:tabs>
                <w:tab w:val="left" w:pos="4620"/>
              </w:tabs>
              <w:rPr>
                <w:rFonts w:ascii="Arial Narrow" w:hAnsi="Arial Narrow"/>
                <w:b/>
              </w:rPr>
            </w:pPr>
          </w:p>
        </w:tc>
        <w:tc>
          <w:tcPr>
            <w:tcW w:w="3685" w:type="dxa"/>
          </w:tcPr>
          <w:p w:rsidR="00F551C2" w:rsidRPr="00E83F70" w:rsidRDefault="00F551C2" w:rsidP="00F551C2">
            <w:pPr>
              <w:pStyle w:val="Corpsdetexte2"/>
              <w:tabs>
                <w:tab w:val="left" w:pos="4620"/>
              </w:tabs>
              <w:rPr>
                <w:rFonts w:ascii="Arial Narrow" w:hAnsi="Arial Narrow"/>
                <w:b/>
              </w:rPr>
            </w:pPr>
          </w:p>
        </w:tc>
        <w:tc>
          <w:tcPr>
            <w:tcW w:w="2739" w:type="dxa"/>
          </w:tcPr>
          <w:p w:rsidR="00F551C2" w:rsidRPr="00E83F70" w:rsidRDefault="00F551C2" w:rsidP="00F551C2">
            <w:pPr>
              <w:pStyle w:val="Corpsdetexte2"/>
              <w:tabs>
                <w:tab w:val="left" w:pos="4620"/>
              </w:tabs>
              <w:rPr>
                <w:rFonts w:ascii="Arial Narrow" w:hAnsi="Arial Narrow"/>
                <w:b/>
              </w:rPr>
            </w:pPr>
          </w:p>
        </w:tc>
        <w:tc>
          <w:tcPr>
            <w:tcW w:w="1939" w:type="dxa"/>
          </w:tcPr>
          <w:p w:rsidR="00F551C2" w:rsidRPr="00E83F70" w:rsidRDefault="00F551C2" w:rsidP="00F551C2">
            <w:pPr>
              <w:pStyle w:val="Corpsdetexte2"/>
              <w:tabs>
                <w:tab w:val="left" w:pos="4620"/>
              </w:tabs>
              <w:rPr>
                <w:rFonts w:ascii="Arial Narrow" w:hAnsi="Arial Narrow"/>
                <w:b/>
              </w:rPr>
            </w:pPr>
          </w:p>
        </w:tc>
      </w:tr>
      <w:tr w:rsidR="00A821F9" w:rsidRPr="00E83F70" w:rsidTr="00F551C2">
        <w:trPr>
          <w:jc w:val="center"/>
        </w:trPr>
        <w:tc>
          <w:tcPr>
            <w:tcW w:w="646" w:type="dxa"/>
          </w:tcPr>
          <w:p w:rsidR="00F551C2" w:rsidRPr="00E83F70" w:rsidRDefault="00F551C2" w:rsidP="00F551C2">
            <w:pPr>
              <w:pStyle w:val="Corpsdetexte2"/>
              <w:tabs>
                <w:tab w:val="left" w:pos="4620"/>
              </w:tabs>
              <w:rPr>
                <w:rFonts w:ascii="Arial Narrow" w:hAnsi="Arial Narrow"/>
                <w:b/>
              </w:rPr>
            </w:pPr>
          </w:p>
        </w:tc>
        <w:tc>
          <w:tcPr>
            <w:tcW w:w="3685" w:type="dxa"/>
          </w:tcPr>
          <w:p w:rsidR="00F551C2" w:rsidRPr="00E83F70" w:rsidRDefault="00F551C2" w:rsidP="00F551C2">
            <w:pPr>
              <w:pStyle w:val="Corpsdetexte2"/>
              <w:tabs>
                <w:tab w:val="left" w:pos="4620"/>
              </w:tabs>
              <w:rPr>
                <w:rFonts w:ascii="Arial Narrow" w:hAnsi="Arial Narrow"/>
                <w:b/>
              </w:rPr>
            </w:pPr>
          </w:p>
        </w:tc>
        <w:tc>
          <w:tcPr>
            <w:tcW w:w="2739" w:type="dxa"/>
          </w:tcPr>
          <w:p w:rsidR="00F551C2" w:rsidRPr="00E83F70" w:rsidRDefault="00F551C2" w:rsidP="00F551C2">
            <w:pPr>
              <w:pStyle w:val="Corpsdetexte2"/>
              <w:tabs>
                <w:tab w:val="left" w:pos="4620"/>
              </w:tabs>
              <w:rPr>
                <w:rFonts w:ascii="Arial Narrow" w:hAnsi="Arial Narrow"/>
                <w:b/>
              </w:rPr>
            </w:pPr>
          </w:p>
        </w:tc>
        <w:tc>
          <w:tcPr>
            <w:tcW w:w="1939" w:type="dxa"/>
          </w:tcPr>
          <w:p w:rsidR="00F551C2" w:rsidRPr="00E83F70" w:rsidRDefault="00F551C2" w:rsidP="00F551C2">
            <w:pPr>
              <w:pStyle w:val="Corpsdetexte2"/>
              <w:tabs>
                <w:tab w:val="left" w:pos="4620"/>
              </w:tabs>
              <w:rPr>
                <w:rFonts w:ascii="Arial Narrow" w:hAnsi="Arial Narrow"/>
                <w:b/>
              </w:rPr>
            </w:pPr>
          </w:p>
        </w:tc>
      </w:tr>
      <w:tr w:rsidR="00A821F9" w:rsidRPr="00E83F70" w:rsidTr="00F551C2">
        <w:trPr>
          <w:jc w:val="center"/>
        </w:trPr>
        <w:tc>
          <w:tcPr>
            <w:tcW w:w="646" w:type="dxa"/>
          </w:tcPr>
          <w:p w:rsidR="00F551C2" w:rsidRPr="00E83F70" w:rsidRDefault="00F551C2" w:rsidP="00F551C2">
            <w:pPr>
              <w:pStyle w:val="Corpsdetexte2"/>
              <w:tabs>
                <w:tab w:val="left" w:pos="4620"/>
              </w:tabs>
              <w:rPr>
                <w:rFonts w:ascii="Arial Narrow" w:hAnsi="Arial Narrow"/>
                <w:b/>
              </w:rPr>
            </w:pPr>
          </w:p>
        </w:tc>
        <w:tc>
          <w:tcPr>
            <w:tcW w:w="3685" w:type="dxa"/>
          </w:tcPr>
          <w:p w:rsidR="00F551C2" w:rsidRPr="00E83F70" w:rsidRDefault="00F551C2" w:rsidP="00F551C2">
            <w:pPr>
              <w:pStyle w:val="Corpsdetexte2"/>
              <w:tabs>
                <w:tab w:val="left" w:pos="4620"/>
              </w:tabs>
              <w:rPr>
                <w:rFonts w:ascii="Arial Narrow" w:hAnsi="Arial Narrow"/>
                <w:b/>
              </w:rPr>
            </w:pPr>
          </w:p>
        </w:tc>
        <w:tc>
          <w:tcPr>
            <w:tcW w:w="2739" w:type="dxa"/>
          </w:tcPr>
          <w:p w:rsidR="00F551C2" w:rsidRPr="00E83F70" w:rsidRDefault="00F551C2" w:rsidP="00F551C2">
            <w:pPr>
              <w:pStyle w:val="Corpsdetexte2"/>
              <w:tabs>
                <w:tab w:val="left" w:pos="4620"/>
              </w:tabs>
              <w:rPr>
                <w:rFonts w:ascii="Arial Narrow" w:hAnsi="Arial Narrow"/>
                <w:b/>
              </w:rPr>
            </w:pPr>
          </w:p>
        </w:tc>
        <w:tc>
          <w:tcPr>
            <w:tcW w:w="1939" w:type="dxa"/>
          </w:tcPr>
          <w:p w:rsidR="00F551C2" w:rsidRPr="00E83F70" w:rsidRDefault="00F551C2" w:rsidP="00F551C2">
            <w:pPr>
              <w:pStyle w:val="Corpsdetexte2"/>
              <w:tabs>
                <w:tab w:val="left" w:pos="4620"/>
              </w:tabs>
              <w:rPr>
                <w:rFonts w:ascii="Arial Narrow" w:hAnsi="Arial Narrow"/>
                <w:b/>
              </w:rPr>
            </w:pPr>
          </w:p>
        </w:tc>
      </w:tr>
      <w:tr w:rsidR="00A821F9" w:rsidRPr="00E83F70" w:rsidTr="00F551C2">
        <w:trPr>
          <w:jc w:val="center"/>
        </w:trPr>
        <w:tc>
          <w:tcPr>
            <w:tcW w:w="646" w:type="dxa"/>
          </w:tcPr>
          <w:p w:rsidR="00F551C2" w:rsidRPr="00E83F70" w:rsidRDefault="00F551C2" w:rsidP="00F551C2">
            <w:pPr>
              <w:pStyle w:val="Corpsdetexte2"/>
              <w:tabs>
                <w:tab w:val="left" w:pos="4620"/>
              </w:tabs>
              <w:rPr>
                <w:rFonts w:ascii="Arial Narrow" w:hAnsi="Arial Narrow"/>
                <w:b/>
              </w:rPr>
            </w:pPr>
          </w:p>
        </w:tc>
        <w:tc>
          <w:tcPr>
            <w:tcW w:w="3685" w:type="dxa"/>
          </w:tcPr>
          <w:p w:rsidR="00F551C2" w:rsidRPr="00E83F70" w:rsidRDefault="00F551C2" w:rsidP="00F551C2">
            <w:pPr>
              <w:pStyle w:val="Corpsdetexte2"/>
              <w:tabs>
                <w:tab w:val="left" w:pos="4620"/>
              </w:tabs>
              <w:rPr>
                <w:rFonts w:ascii="Arial Narrow" w:hAnsi="Arial Narrow"/>
                <w:b/>
              </w:rPr>
            </w:pPr>
          </w:p>
        </w:tc>
        <w:tc>
          <w:tcPr>
            <w:tcW w:w="2739" w:type="dxa"/>
          </w:tcPr>
          <w:p w:rsidR="00F551C2" w:rsidRPr="00E83F70" w:rsidRDefault="00F551C2" w:rsidP="00F551C2">
            <w:pPr>
              <w:pStyle w:val="Corpsdetexte2"/>
              <w:tabs>
                <w:tab w:val="left" w:pos="4620"/>
              </w:tabs>
              <w:rPr>
                <w:rFonts w:ascii="Arial Narrow" w:hAnsi="Arial Narrow"/>
                <w:b/>
              </w:rPr>
            </w:pPr>
          </w:p>
        </w:tc>
        <w:tc>
          <w:tcPr>
            <w:tcW w:w="1939" w:type="dxa"/>
          </w:tcPr>
          <w:p w:rsidR="00F551C2" w:rsidRPr="00E83F70" w:rsidRDefault="00F551C2" w:rsidP="00F551C2">
            <w:pPr>
              <w:pStyle w:val="Corpsdetexte2"/>
              <w:tabs>
                <w:tab w:val="left" w:pos="4620"/>
              </w:tabs>
              <w:rPr>
                <w:rFonts w:ascii="Arial Narrow" w:hAnsi="Arial Narrow"/>
                <w:b/>
              </w:rPr>
            </w:pPr>
          </w:p>
        </w:tc>
      </w:tr>
      <w:tr w:rsidR="00A821F9" w:rsidRPr="00E83F70" w:rsidTr="00F551C2">
        <w:trPr>
          <w:jc w:val="center"/>
        </w:trPr>
        <w:tc>
          <w:tcPr>
            <w:tcW w:w="646" w:type="dxa"/>
          </w:tcPr>
          <w:p w:rsidR="00F551C2" w:rsidRPr="00E83F70" w:rsidRDefault="00F551C2" w:rsidP="00F551C2">
            <w:pPr>
              <w:pStyle w:val="Corpsdetexte2"/>
              <w:tabs>
                <w:tab w:val="left" w:pos="4620"/>
              </w:tabs>
              <w:rPr>
                <w:rFonts w:ascii="Arial Narrow" w:hAnsi="Arial Narrow"/>
                <w:b/>
              </w:rPr>
            </w:pPr>
          </w:p>
        </w:tc>
        <w:tc>
          <w:tcPr>
            <w:tcW w:w="3685" w:type="dxa"/>
          </w:tcPr>
          <w:p w:rsidR="00F551C2" w:rsidRPr="00E83F70" w:rsidRDefault="00F551C2" w:rsidP="00F551C2">
            <w:pPr>
              <w:pStyle w:val="Corpsdetexte2"/>
              <w:tabs>
                <w:tab w:val="left" w:pos="4620"/>
              </w:tabs>
              <w:rPr>
                <w:rFonts w:ascii="Arial Narrow" w:hAnsi="Arial Narrow"/>
                <w:b/>
              </w:rPr>
            </w:pPr>
          </w:p>
        </w:tc>
        <w:tc>
          <w:tcPr>
            <w:tcW w:w="2739" w:type="dxa"/>
          </w:tcPr>
          <w:p w:rsidR="00F551C2" w:rsidRPr="00E83F70" w:rsidRDefault="00F551C2" w:rsidP="00F551C2">
            <w:pPr>
              <w:pStyle w:val="Corpsdetexte2"/>
              <w:tabs>
                <w:tab w:val="left" w:pos="4620"/>
              </w:tabs>
              <w:rPr>
                <w:rFonts w:ascii="Arial Narrow" w:hAnsi="Arial Narrow"/>
                <w:b/>
              </w:rPr>
            </w:pPr>
          </w:p>
        </w:tc>
        <w:tc>
          <w:tcPr>
            <w:tcW w:w="1939" w:type="dxa"/>
          </w:tcPr>
          <w:p w:rsidR="00F551C2" w:rsidRPr="00E83F70" w:rsidRDefault="00F551C2" w:rsidP="00F551C2">
            <w:pPr>
              <w:pStyle w:val="Corpsdetexte2"/>
              <w:tabs>
                <w:tab w:val="left" w:pos="4620"/>
              </w:tabs>
              <w:rPr>
                <w:rFonts w:ascii="Arial Narrow" w:hAnsi="Arial Narrow"/>
                <w:b/>
              </w:rPr>
            </w:pPr>
          </w:p>
        </w:tc>
      </w:tr>
      <w:tr w:rsidR="00F551C2" w:rsidRPr="00E83F70" w:rsidTr="00F551C2">
        <w:trPr>
          <w:cantSplit/>
          <w:jc w:val="center"/>
        </w:trPr>
        <w:tc>
          <w:tcPr>
            <w:tcW w:w="7070" w:type="dxa"/>
            <w:gridSpan w:val="3"/>
          </w:tcPr>
          <w:p w:rsidR="00F551C2" w:rsidRPr="00E83F70" w:rsidRDefault="00F551C2" w:rsidP="00F551C2">
            <w:pPr>
              <w:pStyle w:val="Corpsdetexte2"/>
              <w:tabs>
                <w:tab w:val="left" w:pos="4620"/>
              </w:tabs>
              <w:rPr>
                <w:rFonts w:ascii="Arial Narrow" w:hAnsi="Arial Narrow"/>
                <w:b/>
              </w:rPr>
            </w:pPr>
            <w:r w:rsidRPr="00E83F70">
              <w:rPr>
                <w:rFonts w:ascii="Arial Narrow" w:hAnsi="Arial Narrow"/>
                <w:b/>
              </w:rPr>
              <w:t>TOTAL</w:t>
            </w:r>
          </w:p>
        </w:tc>
        <w:tc>
          <w:tcPr>
            <w:tcW w:w="1939" w:type="dxa"/>
          </w:tcPr>
          <w:p w:rsidR="00F551C2" w:rsidRPr="00E83F70" w:rsidRDefault="00F551C2" w:rsidP="00F551C2">
            <w:pPr>
              <w:pStyle w:val="Corpsdetexte2"/>
              <w:tabs>
                <w:tab w:val="left" w:pos="4620"/>
              </w:tabs>
              <w:rPr>
                <w:rFonts w:ascii="Arial Narrow" w:hAnsi="Arial Narrow"/>
                <w:b/>
              </w:rPr>
            </w:pPr>
          </w:p>
        </w:tc>
      </w:tr>
    </w:tbl>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rPr>
      </w:pPr>
      <w:r w:rsidRPr="00E83F70">
        <w:rPr>
          <w:rFonts w:ascii="Arial Narrow" w:hAnsi="Arial Narrow"/>
          <w:b/>
          <w:u w:val="single"/>
        </w:rPr>
        <w:t>N.B</w:t>
      </w:r>
      <w:r w:rsidRPr="00E83F70">
        <w:rPr>
          <w:rFonts w:ascii="Arial Narrow" w:hAnsi="Arial Narrow"/>
        </w:rPr>
        <w:t>. Les informations contenues dans ce formulaire doivent être appuyées par des documents probants</w:t>
      </w:r>
      <w:r w:rsidRPr="00E83F70">
        <w:rPr>
          <w:rFonts w:ascii="Arial Narrow" w:hAnsi="Arial Narrow"/>
          <w:b/>
        </w:rPr>
        <w:t xml:space="preserve"> (</w:t>
      </w:r>
      <w:r w:rsidRPr="00E83F70">
        <w:rPr>
          <w:rFonts w:ascii="Arial Narrow" w:hAnsi="Arial Narrow"/>
        </w:rPr>
        <w:t>photocopies des P.V de réception photocopies de la première et de la dernière page du contrat)</w:t>
      </w:r>
    </w:p>
    <w:p w:rsidR="00F551C2" w:rsidRPr="00E83F70" w:rsidRDefault="00F551C2" w:rsidP="00F551C2">
      <w:pPr>
        <w:pStyle w:val="Corpsdetexte2"/>
        <w:tabs>
          <w:tab w:val="left" w:pos="4620"/>
        </w:tabs>
        <w:jc w:val="center"/>
        <w:rPr>
          <w:rFonts w:ascii="Arial Narrow" w:hAnsi="Arial Narrow"/>
        </w:rPr>
      </w:pPr>
      <w:r w:rsidRPr="00E83F70">
        <w:rPr>
          <w:rFonts w:ascii="Arial Narrow" w:hAnsi="Arial Narrow"/>
        </w:rPr>
        <w:t>Date_________</w:t>
      </w:r>
    </w:p>
    <w:p w:rsidR="00F551C2" w:rsidRPr="00E83F70" w:rsidRDefault="00F551C2" w:rsidP="00F551C2">
      <w:pPr>
        <w:pStyle w:val="Corpsdetexte2"/>
        <w:tabs>
          <w:tab w:val="left" w:pos="4620"/>
        </w:tabs>
        <w:jc w:val="center"/>
        <w:rPr>
          <w:rFonts w:ascii="Arial Narrow" w:hAnsi="Arial Narrow"/>
          <w:i/>
        </w:rPr>
      </w:pPr>
      <w:r w:rsidRPr="00E83F70">
        <w:rPr>
          <w:rFonts w:ascii="Arial Narrow" w:hAnsi="Arial Narrow"/>
          <w:i/>
        </w:rPr>
        <w:t>[Cachet et signature de l’Entrepreneur]</w:t>
      </w: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widowControl w:val="0"/>
        <w:autoSpaceDE w:val="0"/>
        <w:autoSpaceDN w:val="0"/>
        <w:adjustRightInd w:val="0"/>
        <w:ind w:right="-20"/>
        <w:jc w:val="center"/>
        <w:rPr>
          <w:rFonts w:ascii="Arial Narrow" w:hAnsi="Arial Narrow"/>
          <w:b/>
          <w:bCs/>
        </w:rPr>
      </w:pPr>
      <w:r w:rsidRPr="00E83F70">
        <w:rPr>
          <w:rFonts w:ascii="Arial Narrow" w:hAnsi="Arial Narrow" w:cs="Arial"/>
          <w:b/>
          <w:bCs/>
        </w:rPr>
        <w:t>Annexe</w:t>
      </w:r>
      <w:r w:rsidR="009A6020" w:rsidRPr="00E83F70">
        <w:rPr>
          <w:rFonts w:ascii="Arial Narrow" w:hAnsi="Arial Narrow" w:cs="Arial"/>
          <w:b/>
          <w:bCs/>
        </w:rPr>
        <w:t xml:space="preserve"> </w:t>
      </w:r>
      <w:r w:rsidRPr="00E83F70">
        <w:rPr>
          <w:rFonts w:ascii="Arial Narrow" w:hAnsi="Arial Narrow" w:cs="Arial"/>
          <w:b/>
          <w:bCs/>
        </w:rPr>
        <w:t>n° 12:</w:t>
      </w:r>
      <w:r w:rsidR="00C617C6" w:rsidRPr="00E83F70">
        <w:rPr>
          <w:rFonts w:ascii="Arial Narrow" w:hAnsi="Arial Narrow" w:cs="Arial"/>
          <w:b/>
          <w:bCs/>
        </w:rPr>
        <w:t xml:space="preserve"> </w:t>
      </w:r>
      <w:r w:rsidRPr="00E83F70">
        <w:rPr>
          <w:rFonts w:ascii="Arial Narrow" w:hAnsi="Arial Narrow"/>
          <w:b/>
          <w:bCs/>
        </w:rPr>
        <w:t>Modèle d’accord de groupement</w:t>
      </w:r>
    </w:p>
    <w:p w:rsidR="00F551C2" w:rsidRPr="00E83F70" w:rsidRDefault="00F551C2" w:rsidP="00F551C2">
      <w:pPr>
        <w:jc w:val="both"/>
        <w:rPr>
          <w:rFonts w:ascii="Arial Narrow" w:hAnsi="Arial Narrow"/>
        </w:rPr>
      </w:pPr>
    </w:p>
    <w:p w:rsidR="00F551C2" w:rsidRPr="00E83F70" w:rsidRDefault="00F551C2" w:rsidP="00F551C2">
      <w:pPr>
        <w:spacing w:before="100" w:beforeAutospacing="1" w:after="100" w:afterAutospacing="1"/>
        <w:jc w:val="both"/>
        <w:rPr>
          <w:rFonts w:ascii="Arial Narrow" w:hAnsi="Arial Narrow"/>
        </w:rPr>
      </w:pPr>
      <w:r w:rsidRPr="00E83F70">
        <w:rPr>
          <w:rFonts w:ascii="Arial Narrow" w:hAnsi="Arial Narrow"/>
        </w:rPr>
        <w:t>Noms et adresses des partenaires du groupement solidaire :</w:t>
      </w:r>
    </w:p>
    <w:p w:rsidR="00F551C2" w:rsidRPr="00E83F70" w:rsidRDefault="00F551C2" w:rsidP="00F551C2">
      <w:pPr>
        <w:spacing w:before="100" w:beforeAutospacing="1" w:after="100" w:afterAutospacing="1"/>
        <w:jc w:val="both"/>
        <w:rPr>
          <w:rFonts w:ascii="Arial Narrow" w:hAnsi="Arial Narrow"/>
        </w:rPr>
      </w:pPr>
      <w:r w:rsidRPr="00E83F70">
        <w:rPr>
          <w:rFonts w:ascii="Arial Narrow" w:hAnsi="Arial Narrow"/>
        </w:rPr>
        <w:t>Noms et adresses des institutions bancaires du groupement :</w:t>
      </w:r>
    </w:p>
    <w:p w:rsidR="00F551C2" w:rsidRPr="00E83F70" w:rsidRDefault="00F551C2" w:rsidP="00F551C2">
      <w:pPr>
        <w:jc w:val="both"/>
        <w:rPr>
          <w:rFonts w:ascii="Arial Narrow" w:hAnsi="Arial Narrow"/>
        </w:rPr>
      </w:pPr>
      <w:r w:rsidRPr="00E83F70">
        <w:rPr>
          <w:rFonts w:ascii="Arial Narrow" w:hAnsi="Arial Narrow"/>
        </w:rPr>
        <w:t>Rôle de chaque associé :</w:t>
      </w:r>
    </w:p>
    <w:p w:rsidR="00F551C2" w:rsidRPr="00E83F70" w:rsidRDefault="00F551C2" w:rsidP="00F551C2">
      <w:pPr>
        <w:jc w:val="both"/>
        <w:rPr>
          <w:rFonts w:ascii="Arial Narrow" w:hAnsi="Arial Narrow"/>
          <w:i/>
        </w:rPr>
      </w:pPr>
      <w:r w:rsidRPr="00E83F70">
        <w:rPr>
          <w:rFonts w:ascii="Arial Narrow" w:hAnsi="Arial Narrow"/>
          <w:i/>
        </w:rPr>
        <w:t>[Préciser la nature des tâches de chaque membre du groupement]</w:t>
      </w:r>
    </w:p>
    <w:p w:rsidR="00F551C2" w:rsidRPr="00E83F70" w:rsidRDefault="00F551C2" w:rsidP="00F551C2">
      <w:pPr>
        <w:spacing w:before="100" w:beforeAutospacing="1" w:after="100" w:afterAutospacing="1"/>
        <w:jc w:val="both"/>
        <w:rPr>
          <w:rFonts w:ascii="Arial Narrow" w:hAnsi="Arial Narrow"/>
        </w:rPr>
      </w:pPr>
      <w:r w:rsidRPr="00E83F70">
        <w:rPr>
          <w:rFonts w:ascii="Arial Narrow" w:hAnsi="Arial Narrow"/>
        </w:rPr>
        <w:t>Nature du groupement :</w:t>
      </w:r>
    </w:p>
    <w:p w:rsidR="00F551C2" w:rsidRPr="00E83F70" w:rsidRDefault="00F551C2" w:rsidP="00F551C2">
      <w:pPr>
        <w:jc w:val="both"/>
        <w:rPr>
          <w:rFonts w:ascii="Arial Narrow" w:hAnsi="Arial Narrow"/>
        </w:rPr>
      </w:pPr>
      <w:r w:rsidRPr="00E83F70">
        <w:rPr>
          <w:rFonts w:ascii="Arial Narrow" w:hAnsi="Arial Narrow"/>
        </w:rPr>
        <w:t>Groupement solidaire pour la réalisation de :</w:t>
      </w:r>
    </w:p>
    <w:p w:rsidR="00F551C2" w:rsidRPr="00E83F70" w:rsidRDefault="00F551C2" w:rsidP="00F551C2">
      <w:pPr>
        <w:jc w:val="both"/>
        <w:rPr>
          <w:rFonts w:ascii="Arial Narrow" w:hAnsi="Arial Narrow"/>
          <w:i/>
        </w:rPr>
      </w:pPr>
      <w:r w:rsidRPr="00E83F70">
        <w:rPr>
          <w:rFonts w:ascii="Arial Narrow" w:hAnsi="Arial Narrow"/>
          <w:i/>
        </w:rPr>
        <w:t>[Préciser le N° de l’appel d’offres, le lot et la nature des travaux]</w:t>
      </w:r>
    </w:p>
    <w:p w:rsidR="00F551C2" w:rsidRPr="00E83F70" w:rsidRDefault="00F551C2" w:rsidP="00F551C2">
      <w:pPr>
        <w:jc w:val="both"/>
        <w:rPr>
          <w:rFonts w:ascii="Arial Narrow" w:hAnsi="Arial Narrow"/>
        </w:rPr>
      </w:pPr>
    </w:p>
    <w:p w:rsidR="00F551C2" w:rsidRPr="00E83F70" w:rsidRDefault="00F551C2" w:rsidP="00F551C2">
      <w:pPr>
        <w:jc w:val="both"/>
        <w:rPr>
          <w:rFonts w:ascii="Arial Narrow" w:hAnsi="Arial Narrow"/>
        </w:rPr>
      </w:pPr>
      <w:r w:rsidRPr="00E83F70">
        <w:rPr>
          <w:rFonts w:ascii="Arial Narrow" w:hAnsi="Arial Narrow"/>
        </w:rPr>
        <w:t>Mandataire :</w:t>
      </w:r>
    </w:p>
    <w:p w:rsidR="00F551C2" w:rsidRPr="00E83F70" w:rsidRDefault="00F551C2" w:rsidP="00F551C2">
      <w:pPr>
        <w:jc w:val="both"/>
        <w:rPr>
          <w:rFonts w:ascii="Arial Narrow" w:hAnsi="Arial Narrow"/>
          <w:i/>
        </w:rPr>
      </w:pPr>
      <w:r w:rsidRPr="00E83F70">
        <w:rPr>
          <w:rFonts w:ascii="Arial Narrow" w:hAnsi="Arial Narrow"/>
          <w:i/>
        </w:rPr>
        <w:t>Nom et adresse du mandataire]</w:t>
      </w:r>
    </w:p>
    <w:p w:rsidR="00F551C2" w:rsidRPr="00E83F70" w:rsidRDefault="00F551C2" w:rsidP="00F551C2">
      <w:pPr>
        <w:tabs>
          <w:tab w:val="left" w:pos="1080"/>
        </w:tabs>
        <w:jc w:val="both"/>
        <w:rPr>
          <w:rFonts w:ascii="Arial Narrow" w:hAnsi="Arial Narrow"/>
        </w:rPr>
      </w:pPr>
    </w:p>
    <w:p w:rsidR="00F551C2" w:rsidRPr="00E83F70" w:rsidRDefault="00F551C2" w:rsidP="00F551C2">
      <w:pPr>
        <w:tabs>
          <w:tab w:val="left" w:pos="1080"/>
        </w:tabs>
        <w:jc w:val="both"/>
        <w:rPr>
          <w:rFonts w:ascii="Arial Narrow" w:hAnsi="Arial Narrow"/>
        </w:rPr>
      </w:pPr>
      <w:r w:rsidRPr="00E83F70">
        <w:rPr>
          <w:rFonts w:ascii="Arial Narrow" w:hAnsi="Arial Narrow"/>
        </w:rPr>
        <w:t>Clé de répartition des paiements (le cas échéant) :</w:t>
      </w:r>
    </w:p>
    <w:p w:rsidR="00F551C2" w:rsidRPr="00E83F70" w:rsidRDefault="00F551C2" w:rsidP="00F551C2">
      <w:pPr>
        <w:tabs>
          <w:tab w:val="left" w:pos="1080"/>
        </w:tabs>
        <w:jc w:val="both"/>
        <w:rPr>
          <w:rFonts w:ascii="Arial Narrow" w:hAnsi="Arial Narrow"/>
          <w:i/>
        </w:rPr>
      </w:pPr>
      <w:r w:rsidRPr="00E83F70">
        <w:rPr>
          <w:rFonts w:ascii="Arial Narrow" w:hAnsi="Arial Narrow"/>
          <w:i/>
        </w:rPr>
        <w:t>[Pourcentage de paiement de chaque membre du groupement]</w:t>
      </w:r>
    </w:p>
    <w:p w:rsidR="00F551C2" w:rsidRPr="00E83F70" w:rsidRDefault="00F551C2" w:rsidP="00F551C2">
      <w:pPr>
        <w:tabs>
          <w:tab w:val="left" w:pos="1080"/>
        </w:tabs>
        <w:jc w:val="both"/>
        <w:rPr>
          <w:rFonts w:ascii="Arial Narrow" w:hAnsi="Arial Narrow"/>
        </w:rPr>
      </w:pPr>
    </w:p>
    <w:p w:rsidR="00F551C2" w:rsidRPr="00E83F70" w:rsidRDefault="00F551C2" w:rsidP="00F551C2">
      <w:pPr>
        <w:tabs>
          <w:tab w:val="left" w:pos="1080"/>
        </w:tabs>
        <w:jc w:val="both"/>
        <w:rPr>
          <w:rFonts w:ascii="Arial Narrow" w:hAnsi="Arial Narrow"/>
        </w:rPr>
      </w:pPr>
      <w:r w:rsidRPr="00E83F70">
        <w:rPr>
          <w:rFonts w:ascii="Arial Narrow" w:hAnsi="Arial Narrow"/>
        </w:rPr>
        <w:t>Signatures :</w:t>
      </w:r>
    </w:p>
    <w:p w:rsidR="00F551C2" w:rsidRPr="00E83F70" w:rsidRDefault="00F551C2" w:rsidP="00F551C2">
      <w:pPr>
        <w:tabs>
          <w:tab w:val="left" w:pos="1080"/>
        </w:tabs>
        <w:jc w:val="both"/>
        <w:rPr>
          <w:rFonts w:ascii="Arial Narrow" w:hAnsi="Arial Narrow"/>
          <w:i/>
        </w:rPr>
      </w:pPr>
      <w:r w:rsidRPr="00E83F70">
        <w:rPr>
          <w:rFonts w:ascii="Arial Narrow" w:hAnsi="Arial Narrow"/>
          <w:i/>
        </w:rPr>
        <w:t>[Signature de tous les membres du groupement]</w:t>
      </w:r>
    </w:p>
    <w:p w:rsidR="00F551C2" w:rsidRPr="00E83F70" w:rsidRDefault="00F551C2" w:rsidP="00F551C2">
      <w:pPr>
        <w:widowControl w:val="0"/>
        <w:autoSpaceDE w:val="0"/>
        <w:autoSpaceDN w:val="0"/>
        <w:adjustRightInd w:val="0"/>
        <w:ind w:right="-20"/>
        <w:jc w:val="both"/>
        <w:rPr>
          <w:rFonts w:ascii="Arial Narrow" w:hAnsi="Arial Narrow"/>
          <w:b/>
          <w:bCs/>
        </w:rPr>
      </w:pPr>
    </w:p>
    <w:p w:rsidR="00F551C2" w:rsidRPr="00E83F70" w:rsidRDefault="00F551C2" w:rsidP="00F551C2">
      <w:pPr>
        <w:widowControl w:val="0"/>
        <w:autoSpaceDE w:val="0"/>
        <w:autoSpaceDN w:val="0"/>
        <w:adjustRightInd w:val="0"/>
        <w:ind w:right="-20"/>
        <w:jc w:val="both"/>
        <w:rPr>
          <w:rFonts w:ascii="Arial Narrow" w:hAnsi="Arial Narrow"/>
          <w:b/>
          <w:bCs/>
        </w:rPr>
      </w:pPr>
    </w:p>
    <w:p w:rsidR="00F551C2" w:rsidRPr="00E83F70" w:rsidRDefault="00F551C2" w:rsidP="00F551C2">
      <w:pPr>
        <w:widowControl w:val="0"/>
        <w:autoSpaceDE w:val="0"/>
        <w:autoSpaceDN w:val="0"/>
        <w:adjustRightInd w:val="0"/>
        <w:ind w:right="-20"/>
        <w:jc w:val="both"/>
        <w:rPr>
          <w:rFonts w:ascii="Arial Narrow" w:hAnsi="Arial Narrow"/>
          <w:b/>
          <w:bCs/>
        </w:rPr>
      </w:pPr>
    </w:p>
    <w:p w:rsidR="00F551C2" w:rsidRPr="00E83F70" w:rsidRDefault="00F551C2" w:rsidP="00F551C2">
      <w:pPr>
        <w:widowControl w:val="0"/>
        <w:autoSpaceDE w:val="0"/>
        <w:autoSpaceDN w:val="0"/>
        <w:adjustRightInd w:val="0"/>
        <w:ind w:right="-20"/>
        <w:jc w:val="both"/>
        <w:rPr>
          <w:rFonts w:ascii="Arial Narrow" w:hAnsi="Arial Narrow"/>
          <w:b/>
          <w:bCs/>
        </w:rPr>
      </w:pPr>
    </w:p>
    <w:p w:rsidR="00F551C2" w:rsidRPr="00E83F70" w:rsidRDefault="00F551C2" w:rsidP="00F551C2">
      <w:pPr>
        <w:widowControl w:val="0"/>
        <w:autoSpaceDE w:val="0"/>
        <w:autoSpaceDN w:val="0"/>
        <w:adjustRightInd w:val="0"/>
        <w:ind w:right="-20"/>
        <w:jc w:val="both"/>
        <w:rPr>
          <w:rFonts w:ascii="Arial Narrow" w:hAnsi="Arial Narrow"/>
          <w:b/>
          <w:bCs/>
        </w:rPr>
      </w:pPr>
    </w:p>
    <w:p w:rsidR="00F551C2" w:rsidRPr="00E83F70" w:rsidRDefault="00F551C2" w:rsidP="00F551C2">
      <w:pPr>
        <w:rPr>
          <w:rFonts w:ascii="Arial Narrow" w:hAnsi="Arial Narrow"/>
          <w:b/>
          <w:bCs/>
        </w:rPr>
      </w:pPr>
      <w:r w:rsidRPr="00E83F70">
        <w:rPr>
          <w:rFonts w:ascii="Arial Narrow" w:hAnsi="Arial Narrow"/>
          <w:b/>
          <w:bCs/>
        </w:rPr>
        <w:br w:type="page"/>
      </w:r>
    </w:p>
    <w:p w:rsidR="00F551C2" w:rsidRPr="00E83F70" w:rsidRDefault="00F551C2" w:rsidP="00F551C2">
      <w:pPr>
        <w:widowControl w:val="0"/>
        <w:autoSpaceDE w:val="0"/>
        <w:autoSpaceDN w:val="0"/>
        <w:adjustRightInd w:val="0"/>
        <w:ind w:right="-20"/>
        <w:jc w:val="center"/>
        <w:rPr>
          <w:rFonts w:ascii="Arial Narrow" w:hAnsi="Arial Narrow"/>
          <w:b/>
          <w:bCs/>
        </w:rPr>
      </w:pPr>
      <w:r w:rsidRPr="00E83F70">
        <w:rPr>
          <w:rFonts w:ascii="Arial Narrow" w:hAnsi="Arial Narrow" w:cs="Arial"/>
          <w:b/>
          <w:bCs/>
        </w:rPr>
        <w:lastRenderedPageBreak/>
        <w:t>Annexe</w:t>
      </w:r>
      <w:r w:rsidR="009A6020" w:rsidRPr="00E83F70">
        <w:rPr>
          <w:rFonts w:ascii="Arial Narrow" w:hAnsi="Arial Narrow" w:cs="Arial"/>
          <w:b/>
          <w:bCs/>
        </w:rPr>
        <w:t xml:space="preserve"> </w:t>
      </w:r>
      <w:r w:rsidRPr="00E83F70">
        <w:rPr>
          <w:rFonts w:ascii="Arial Narrow" w:hAnsi="Arial Narrow" w:cs="Arial"/>
          <w:b/>
          <w:bCs/>
        </w:rPr>
        <w:t>n° 13 :</w:t>
      </w:r>
      <w:r w:rsidR="009A6020" w:rsidRPr="00E83F70">
        <w:rPr>
          <w:rFonts w:ascii="Arial Narrow" w:hAnsi="Arial Narrow" w:cs="Arial"/>
          <w:b/>
          <w:bCs/>
        </w:rPr>
        <w:t xml:space="preserve"> </w:t>
      </w:r>
      <w:r w:rsidRPr="00E83F70">
        <w:rPr>
          <w:rFonts w:ascii="Arial Narrow" w:hAnsi="Arial Narrow"/>
          <w:b/>
          <w:bCs/>
        </w:rPr>
        <w:t>Modèle de pouvoirs au mandataire</w:t>
      </w:r>
    </w:p>
    <w:p w:rsidR="00F551C2" w:rsidRPr="00E83F70" w:rsidRDefault="00F551C2" w:rsidP="00F551C2">
      <w:pPr>
        <w:tabs>
          <w:tab w:val="left" w:pos="6600"/>
        </w:tabs>
        <w:jc w:val="both"/>
        <w:rPr>
          <w:rFonts w:ascii="Arial Narrow" w:hAnsi="Arial Narrow"/>
          <w:bCs/>
        </w:rPr>
      </w:pPr>
    </w:p>
    <w:p w:rsidR="00F551C2" w:rsidRPr="00E83F70" w:rsidRDefault="00F551C2" w:rsidP="00F551C2">
      <w:pPr>
        <w:tabs>
          <w:tab w:val="left" w:pos="6600"/>
        </w:tabs>
        <w:spacing w:before="100" w:beforeAutospacing="1" w:after="100" w:afterAutospacing="1"/>
        <w:jc w:val="both"/>
        <w:rPr>
          <w:rFonts w:ascii="Arial Narrow" w:hAnsi="Arial Narrow"/>
          <w:bCs/>
        </w:rPr>
      </w:pPr>
      <w:r w:rsidRPr="00E83F70">
        <w:rPr>
          <w:rFonts w:ascii="Arial Narrow" w:hAnsi="Arial Narrow"/>
          <w:bCs/>
        </w:rPr>
        <w:t>Je soussigné___________________________________________________________________</w:t>
      </w:r>
    </w:p>
    <w:p w:rsidR="00F551C2" w:rsidRPr="00E83F70" w:rsidRDefault="00F551C2" w:rsidP="00F551C2">
      <w:pPr>
        <w:tabs>
          <w:tab w:val="left" w:pos="6600"/>
        </w:tabs>
        <w:spacing w:before="100" w:beforeAutospacing="1" w:after="100" w:afterAutospacing="1"/>
        <w:rPr>
          <w:rFonts w:ascii="Arial Narrow" w:hAnsi="Arial Narrow"/>
          <w:bCs/>
        </w:rPr>
      </w:pPr>
      <w:r w:rsidRPr="00E83F70">
        <w:rPr>
          <w:rFonts w:ascii="Arial Narrow" w:hAnsi="Arial Narrow"/>
          <w:bCs/>
        </w:rPr>
        <w:t xml:space="preserve">Directeur général de </w:t>
      </w:r>
      <w:r w:rsidRPr="00E83F70">
        <w:rPr>
          <w:rFonts w:ascii="Arial Narrow" w:hAnsi="Arial Narrow"/>
          <w:bCs/>
          <w:i/>
        </w:rPr>
        <w:t xml:space="preserve">[entreprise mandataire] </w:t>
      </w:r>
      <w:r w:rsidRPr="00E83F70">
        <w:rPr>
          <w:rFonts w:ascii="Arial Narrow" w:hAnsi="Arial Narrow"/>
          <w:bCs/>
        </w:rPr>
        <w:t>_________________________________________</w:t>
      </w:r>
    </w:p>
    <w:p w:rsidR="00F551C2" w:rsidRPr="00E83F70" w:rsidRDefault="00F551C2" w:rsidP="00F551C2">
      <w:pPr>
        <w:tabs>
          <w:tab w:val="left" w:pos="6600"/>
        </w:tabs>
        <w:spacing w:before="100" w:beforeAutospacing="1" w:after="100" w:afterAutospacing="1"/>
        <w:jc w:val="both"/>
        <w:rPr>
          <w:rFonts w:ascii="Arial Narrow" w:hAnsi="Arial Narrow"/>
          <w:bCs/>
        </w:rPr>
      </w:pPr>
      <w:r w:rsidRPr="00E83F70">
        <w:rPr>
          <w:rFonts w:ascii="Arial Narrow" w:hAnsi="Arial Narrow"/>
          <w:bCs/>
        </w:rPr>
        <w:t>Demeurant à ___________BP______________tél_____________________________________</w:t>
      </w:r>
    </w:p>
    <w:p w:rsidR="00F551C2" w:rsidRPr="00E83F70" w:rsidRDefault="00F551C2" w:rsidP="00F551C2">
      <w:pPr>
        <w:tabs>
          <w:tab w:val="left" w:pos="6600"/>
        </w:tabs>
        <w:spacing w:before="100" w:beforeAutospacing="1" w:after="100" w:afterAutospacing="1"/>
        <w:rPr>
          <w:rFonts w:ascii="Arial Narrow" w:hAnsi="Arial Narrow"/>
          <w:bCs/>
        </w:rPr>
      </w:pPr>
      <w:r w:rsidRPr="00E83F70">
        <w:rPr>
          <w:rFonts w:ascii="Arial Narrow" w:hAnsi="Arial Narrow"/>
          <w:bCs/>
        </w:rPr>
        <w:t>Donne par la présente, pouvoir à Mme/M____________________________________________</w:t>
      </w:r>
    </w:p>
    <w:p w:rsidR="00F551C2" w:rsidRPr="00E83F70" w:rsidRDefault="00F551C2" w:rsidP="00F551C2">
      <w:pPr>
        <w:tabs>
          <w:tab w:val="left" w:pos="6600"/>
        </w:tabs>
        <w:spacing w:before="100" w:beforeAutospacing="1" w:after="100" w:afterAutospacing="1"/>
        <w:rPr>
          <w:rFonts w:ascii="Arial Narrow" w:hAnsi="Arial Narrow"/>
          <w:bCs/>
        </w:rPr>
      </w:pPr>
      <w:r w:rsidRPr="00E83F70">
        <w:rPr>
          <w:rFonts w:ascii="Arial Narrow" w:hAnsi="Arial Narrow"/>
          <w:bCs/>
        </w:rPr>
        <w:t xml:space="preserve">Directeur général de </w:t>
      </w:r>
      <w:r w:rsidRPr="00E83F70">
        <w:rPr>
          <w:rFonts w:ascii="Arial Narrow" w:hAnsi="Arial Narrow"/>
          <w:bCs/>
          <w:i/>
        </w:rPr>
        <w:t>[entreprise mandataire]</w:t>
      </w:r>
      <w:r w:rsidRPr="00E83F70">
        <w:rPr>
          <w:rFonts w:ascii="Arial Narrow" w:hAnsi="Arial Narrow"/>
          <w:bCs/>
        </w:rPr>
        <w:t xml:space="preserve"> _________________________________________</w:t>
      </w:r>
    </w:p>
    <w:p w:rsidR="00F551C2" w:rsidRPr="00E83F70" w:rsidRDefault="00F551C2" w:rsidP="00F551C2">
      <w:pPr>
        <w:tabs>
          <w:tab w:val="left" w:pos="6600"/>
        </w:tabs>
        <w:spacing w:before="100" w:beforeAutospacing="1" w:after="100" w:afterAutospacing="1"/>
        <w:jc w:val="both"/>
        <w:rPr>
          <w:rFonts w:ascii="Arial Narrow" w:hAnsi="Arial Narrow"/>
          <w:bCs/>
        </w:rPr>
      </w:pPr>
      <w:r w:rsidRPr="00E83F70">
        <w:rPr>
          <w:rFonts w:ascii="Arial Narrow" w:hAnsi="Arial Narrow"/>
          <w:bCs/>
        </w:rPr>
        <w:t>Demeurant à ___________BP______________tél_____________________________________</w:t>
      </w:r>
    </w:p>
    <w:p w:rsidR="00F551C2" w:rsidRPr="00E83F70" w:rsidRDefault="00F551C2" w:rsidP="00F551C2">
      <w:pPr>
        <w:tabs>
          <w:tab w:val="left" w:pos="6600"/>
        </w:tabs>
        <w:spacing w:before="100" w:beforeAutospacing="1" w:after="100" w:afterAutospacing="1"/>
        <w:rPr>
          <w:rFonts w:ascii="Arial Narrow" w:hAnsi="Arial Narrow"/>
          <w:bCs/>
        </w:rPr>
      </w:pPr>
      <w:r w:rsidRPr="00E83F70">
        <w:rPr>
          <w:rFonts w:ascii="Arial Narrow" w:hAnsi="Arial Narrow"/>
          <w:bCs/>
        </w:rPr>
        <w:t xml:space="preserve">Pour être mandataire du groupement solidaire constitué des entreprises </w:t>
      </w:r>
      <w:r w:rsidRPr="00E83F70">
        <w:rPr>
          <w:rFonts w:ascii="Arial Narrow" w:hAnsi="Arial Narrow"/>
          <w:bCs/>
          <w:i/>
        </w:rPr>
        <w:t>[préciser les raisons sociales des deux sociétés] _______________________________________________________</w:t>
      </w:r>
    </w:p>
    <w:p w:rsidR="00F551C2" w:rsidRPr="00E83F70" w:rsidRDefault="00F551C2" w:rsidP="00F551C2">
      <w:pPr>
        <w:tabs>
          <w:tab w:val="left" w:pos="6600"/>
        </w:tabs>
        <w:spacing w:before="100" w:beforeAutospacing="1" w:after="100" w:afterAutospacing="1"/>
        <w:jc w:val="both"/>
        <w:rPr>
          <w:rFonts w:ascii="Arial Narrow" w:hAnsi="Arial Narrow"/>
          <w:bCs/>
        </w:rPr>
      </w:pPr>
      <w:r w:rsidRPr="00E83F70">
        <w:rPr>
          <w:rFonts w:ascii="Arial Narrow" w:hAnsi="Arial Narrow"/>
          <w:bCs/>
        </w:rPr>
        <w:t>Dans le cadre de l’appel d’offres N°_______________________ pour l’exécution des travaux de____________________________________________________________________________</w:t>
      </w:r>
    </w:p>
    <w:p w:rsidR="00F551C2" w:rsidRPr="00E83F70" w:rsidRDefault="00F551C2" w:rsidP="00F551C2">
      <w:pPr>
        <w:tabs>
          <w:tab w:val="left" w:pos="6600"/>
        </w:tabs>
        <w:spacing w:before="100" w:beforeAutospacing="1" w:after="100" w:afterAutospacing="1"/>
        <w:jc w:val="both"/>
        <w:rPr>
          <w:rFonts w:ascii="Arial Narrow" w:hAnsi="Arial Narrow"/>
          <w:bCs/>
        </w:rPr>
      </w:pPr>
      <w:r w:rsidRPr="00E83F70">
        <w:rPr>
          <w:rFonts w:ascii="Arial Narrow" w:hAnsi="Arial Narrow"/>
          <w:bCs/>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F551C2" w:rsidRPr="00E83F70" w:rsidRDefault="00F551C2" w:rsidP="00F551C2">
      <w:pPr>
        <w:tabs>
          <w:tab w:val="left" w:pos="6600"/>
        </w:tabs>
        <w:spacing w:before="100" w:beforeAutospacing="1" w:after="100" w:afterAutospacing="1"/>
        <w:jc w:val="both"/>
        <w:rPr>
          <w:rFonts w:ascii="Arial Narrow" w:hAnsi="Arial Narrow"/>
          <w:bCs/>
        </w:rPr>
      </w:pPr>
      <w:r w:rsidRPr="00E83F70">
        <w:rPr>
          <w:rFonts w:ascii="Arial Narrow" w:hAnsi="Arial Narrow"/>
          <w:bCs/>
        </w:rPr>
        <w:t>En foi de quoi, le présent acte de pouvoir est établi pour servir et valoir ce que d droit.</w:t>
      </w:r>
    </w:p>
    <w:p w:rsidR="00F551C2" w:rsidRPr="00E83F70" w:rsidRDefault="00F551C2" w:rsidP="00F551C2">
      <w:pPr>
        <w:tabs>
          <w:tab w:val="left" w:pos="6600"/>
        </w:tabs>
        <w:spacing w:before="100" w:beforeAutospacing="1" w:after="100" w:afterAutospacing="1"/>
        <w:jc w:val="center"/>
        <w:rPr>
          <w:rFonts w:ascii="Arial Narrow" w:hAnsi="Arial Narrow"/>
          <w:bCs/>
        </w:rPr>
      </w:pPr>
      <w:r w:rsidRPr="00E83F70">
        <w:rPr>
          <w:rFonts w:ascii="Arial Narrow" w:hAnsi="Arial Narrow"/>
          <w:bCs/>
        </w:rPr>
        <w:t>Fait à _________________le_____________</w:t>
      </w:r>
    </w:p>
    <w:p w:rsidR="00F551C2" w:rsidRPr="00E83F70" w:rsidRDefault="00F551C2" w:rsidP="00F551C2">
      <w:pPr>
        <w:tabs>
          <w:tab w:val="left" w:pos="6600"/>
        </w:tabs>
        <w:spacing w:before="100" w:beforeAutospacing="1" w:after="100" w:afterAutospacing="1"/>
        <w:jc w:val="center"/>
        <w:rPr>
          <w:rFonts w:ascii="Arial Narrow" w:hAnsi="Arial Narrow"/>
          <w:bCs/>
        </w:rPr>
      </w:pPr>
    </w:p>
    <w:p w:rsidR="00F551C2" w:rsidRPr="00E83F70" w:rsidRDefault="00F551C2" w:rsidP="00F551C2">
      <w:pPr>
        <w:tabs>
          <w:tab w:val="left" w:pos="6600"/>
        </w:tabs>
        <w:spacing w:before="100" w:beforeAutospacing="1" w:after="100" w:afterAutospacing="1"/>
        <w:jc w:val="center"/>
        <w:rPr>
          <w:rFonts w:ascii="Arial Narrow" w:hAnsi="Arial Narrow"/>
          <w:b/>
          <w:bCs/>
        </w:rPr>
      </w:pPr>
      <w:r w:rsidRPr="00E83F70">
        <w:rPr>
          <w:rFonts w:ascii="Arial Narrow" w:hAnsi="Arial Narrow"/>
          <w:b/>
          <w:bCs/>
        </w:rPr>
        <w:t>LE MANDANT</w:t>
      </w:r>
    </w:p>
    <w:p w:rsidR="00F551C2" w:rsidRPr="00E83F70" w:rsidRDefault="00F551C2" w:rsidP="00F551C2">
      <w:pPr>
        <w:tabs>
          <w:tab w:val="left" w:pos="6600"/>
        </w:tabs>
        <w:spacing w:before="100" w:beforeAutospacing="1" w:after="100" w:afterAutospacing="1"/>
        <w:jc w:val="center"/>
        <w:rPr>
          <w:rFonts w:ascii="Arial Narrow" w:hAnsi="Arial Narrow"/>
          <w:bCs/>
          <w:i/>
        </w:rPr>
      </w:pPr>
      <w:r w:rsidRPr="00E83F70">
        <w:rPr>
          <w:rFonts w:ascii="Arial Narrow" w:hAnsi="Arial Narrow"/>
          <w:bCs/>
          <w:i/>
        </w:rPr>
        <w:t>[Nom, prénom, signature et cachet précédé de la mention « bon pour pouvoirs »]</w:t>
      </w:r>
    </w:p>
    <w:p w:rsidR="00F551C2" w:rsidRPr="00E83F70" w:rsidRDefault="00F551C2" w:rsidP="00F551C2">
      <w:pPr>
        <w:jc w:val="both"/>
        <w:rPr>
          <w:rFonts w:ascii="Arial Narrow" w:hAnsi="Arial Narrow"/>
        </w:rPr>
      </w:pPr>
    </w:p>
    <w:p w:rsidR="00F551C2" w:rsidRPr="00E83F70" w:rsidRDefault="00F551C2" w:rsidP="00F551C2">
      <w:pPr>
        <w:jc w:val="both"/>
        <w:rPr>
          <w:rFonts w:ascii="Arial Narrow" w:hAnsi="Arial Narrow"/>
          <w:b/>
          <w:u w:val="single"/>
        </w:rPr>
      </w:pPr>
      <w:r w:rsidRPr="00E83F70">
        <w:rPr>
          <w:rFonts w:ascii="Arial Narrow" w:hAnsi="Arial Narrow"/>
          <w:b/>
          <w:u w:val="single"/>
        </w:rPr>
        <w:t>Légalisation par le notaire</w:t>
      </w:r>
    </w:p>
    <w:p w:rsidR="00F551C2" w:rsidRPr="00E83F70" w:rsidRDefault="00F551C2" w:rsidP="00F551C2">
      <w:pPr>
        <w:rPr>
          <w:rFonts w:ascii="Arial Narrow" w:hAnsi="Arial Narrow"/>
          <w:b/>
          <w:bCs/>
        </w:rPr>
      </w:pPr>
    </w:p>
    <w:p w:rsidR="00F551C2" w:rsidRPr="00E83F70" w:rsidRDefault="00F551C2" w:rsidP="00F551C2">
      <w:pPr>
        <w:rPr>
          <w:rFonts w:ascii="Arial Narrow" w:hAnsi="Arial Narrow"/>
          <w:b/>
          <w:bCs/>
        </w:rPr>
      </w:pPr>
    </w:p>
    <w:p w:rsidR="00F551C2" w:rsidRPr="00E83F70" w:rsidRDefault="00F551C2" w:rsidP="00F551C2">
      <w:pPr>
        <w:rPr>
          <w:rFonts w:ascii="Arial Narrow" w:hAnsi="Arial Narrow"/>
          <w:b/>
          <w:bCs/>
        </w:rPr>
      </w:pPr>
    </w:p>
    <w:p w:rsidR="00F551C2" w:rsidRPr="00E83F70" w:rsidRDefault="00F551C2" w:rsidP="00F551C2">
      <w:pPr>
        <w:rPr>
          <w:rFonts w:ascii="Arial Narrow" w:hAnsi="Arial Narrow"/>
          <w:b/>
          <w:bCs/>
        </w:rPr>
      </w:pPr>
    </w:p>
    <w:p w:rsidR="00F551C2" w:rsidRPr="00E83F70" w:rsidRDefault="00F551C2" w:rsidP="00F551C2">
      <w:pPr>
        <w:rPr>
          <w:rFonts w:ascii="Arial Narrow" w:hAnsi="Arial Narrow"/>
          <w:b/>
          <w:bCs/>
        </w:rPr>
      </w:pPr>
    </w:p>
    <w:p w:rsidR="003831A9" w:rsidRDefault="003831A9" w:rsidP="00FE5059">
      <w:pPr>
        <w:pStyle w:val="TITREDAO1"/>
        <w:rPr>
          <w:rFonts w:ascii="Arial Narrow" w:eastAsia="Arial Unicode MS" w:hAnsi="Arial Narrow"/>
          <w:i/>
          <w:sz w:val="24"/>
        </w:rPr>
      </w:pPr>
    </w:p>
    <w:p w:rsidR="003831A9" w:rsidRDefault="003831A9">
      <w:pPr>
        <w:rPr>
          <w:rFonts w:ascii="Arial Narrow" w:eastAsia="Arial Unicode MS" w:hAnsi="Arial Narrow"/>
          <w:b/>
          <w:bCs/>
          <w:i/>
        </w:rPr>
      </w:pPr>
      <w:r>
        <w:rPr>
          <w:rFonts w:ascii="Arial Narrow" w:eastAsia="Arial Unicode MS" w:hAnsi="Arial Narrow"/>
          <w:i/>
        </w:rPr>
        <w:br w:type="page"/>
      </w:r>
    </w:p>
    <w:tbl>
      <w:tblPr>
        <w:tblW w:w="9861" w:type="dxa"/>
        <w:tblInd w:w="107" w:type="dxa"/>
        <w:tblLayout w:type="fixed"/>
        <w:tblCellMar>
          <w:left w:w="10" w:type="dxa"/>
          <w:right w:w="10" w:type="dxa"/>
        </w:tblCellMar>
        <w:tblLook w:val="0000" w:firstRow="0" w:lastRow="0" w:firstColumn="0" w:lastColumn="0" w:noHBand="0" w:noVBand="0"/>
      </w:tblPr>
      <w:tblGrid>
        <w:gridCol w:w="1594"/>
        <w:gridCol w:w="577"/>
        <w:gridCol w:w="6232"/>
        <w:gridCol w:w="1458"/>
      </w:tblGrid>
      <w:tr w:rsidR="003831A9" w:rsidRPr="003831A9" w:rsidTr="0014413A">
        <w:trPr>
          <w:trHeight w:hRule="exact" w:val="721"/>
        </w:trPr>
        <w:tc>
          <w:tcPr>
            <w:tcW w:w="1594" w:type="dxa"/>
            <w:shd w:val="clear" w:color="auto" w:fill="auto"/>
            <w:tcMar>
              <w:top w:w="0" w:type="dxa"/>
              <w:left w:w="0" w:type="dxa"/>
              <w:bottom w:w="0" w:type="dxa"/>
              <w:right w:w="0" w:type="dxa"/>
            </w:tcMar>
            <w:vAlign w:val="center"/>
          </w:tcPr>
          <w:p w:rsidR="003831A9" w:rsidRPr="003831A9" w:rsidRDefault="003831A9" w:rsidP="0014413A">
            <w:pPr>
              <w:widowControl w:val="0"/>
              <w:autoSpaceDE w:val="0"/>
              <w:rPr>
                <w:rFonts w:ascii="Arial Narrow" w:hAnsi="Arial Narrow" w:cs="Calibri"/>
                <w:b/>
              </w:rPr>
            </w:pPr>
            <w:r w:rsidRPr="003831A9">
              <w:rPr>
                <w:rFonts w:ascii="Arial Narrow" w:hAnsi="Arial Narrow" w:cs="Calibri"/>
                <w:b/>
              </w:rPr>
              <w:lastRenderedPageBreak/>
              <w:t>Annexen°14</w:t>
            </w:r>
          </w:p>
        </w:tc>
        <w:tc>
          <w:tcPr>
            <w:tcW w:w="577" w:type="dxa"/>
            <w:shd w:val="clear" w:color="auto" w:fill="auto"/>
            <w:tcMar>
              <w:top w:w="0" w:type="dxa"/>
              <w:left w:w="0" w:type="dxa"/>
              <w:bottom w:w="0" w:type="dxa"/>
              <w:right w:w="0" w:type="dxa"/>
            </w:tcMar>
            <w:vAlign w:val="center"/>
          </w:tcPr>
          <w:p w:rsidR="003831A9" w:rsidRPr="003831A9" w:rsidRDefault="003831A9" w:rsidP="0014413A">
            <w:pPr>
              <w:widowControl w:val="0"/>
              <w:autoSpaceDE w:val="0"/>
              <w:rPr>
                <w:rFonts w:ascii="Arial Narrow" w:hAnsi="Arial Narrow" w:cs="Calibri"/>
                <w:b/>
              </w:rPr>
            </w:pPr>
            <w:r w:rsidRPr="003831A9">
              <w:rPr>
                <w:rFonts w:ascii="Arial Narrow" w:hAnsi="Arial Narrow" w:cs="Calibri"/>
                <w:b/>
              </w:rPr>
              <w:t>:</w:t>
            </w:r>
          </w:p>
        </w:tc>
        <w:tc>
          <w:tcPr>
            <w:tcW w:w="6232" w:type="dxa"/>
            <w:shd w:val="clear" w:color="auto" w:fill="auto"/>
            <w:tcMar>
              <w:top w:w="0" w:type="dxa"/>
              <w:left w:w="0" w:type="dxa"/>
              <w:bottom w:w="0" w:type="dxa"/>
              <w:right w:w="0" w:type="dxa"/>
            </w:tcMar>
            <w:vAlign w:val="center"/>
          </w:tcPr>
          <w:p w:rsidR="003831A9" w:rsidRPr="003831A9" w:rsidRDefault="003831A9" w:rsidP="0014413A">
            <w:pPr>
              <w:widowControl w:val="0"/>
              <w:autoSpaceDE w:val="0"/>
              <w:autoSpaceDN w:val="0"/>
              <w:adjustRightInd w:val="0"/>
              <w:ind w:right="-20"/>
              <w:rPr>
                <w:rFonts w:ascii="Arial Narrow" w:hAnsi="Arial Narrow" w:cs="Calibri"/>
                <w:b/>
                <w:bCs/>
              </w:rPr>
            </w:pPr>
            <w:r w:rsidRPr="003831A9">
              <w:rPr>
                <w:rFonts w:ascii="Arial Narrow" w:hAnsi="Arial Narrow" w:cs="Calibri"/>
                <w:b/>
                <w:bCs/>
              </w:rPr>
              <w:t>Modèle de tableau de ventilation de la rémunération par activité</w:t>
            </w:r>
          </w:p>
          <w:p w:rsidR="003831A9" w:rsidRPr="003831A9" w:rsidRDefault="003831A9" w:rsidP="0014413A">
            <w:pPr>
              <w:widowControl w:val="0"/>
              <w:autoSpaceDE w:val="0"/>
              <w:rPr>
                <w:rFonts w:ascii="Arial Narrow" w:hAnsi="Arial Narrow" w:cs="Calibri"/>
                <w:b/>
                <w:i/>
              </w:rPr>
            </w:pPr>
          </w:p>
        </w:tc>
        <w:tc>
          <w:tcPr>
            <w:tcW w:w="1458" w:type="dxa"/>
            <w:shd w:val="clear" w:color="auto" w:fill="auto"/>
            <w:tcMar>
              <w:top w:w="0" w:type="dxa"/>
              <w:left w:w="0" w:type="dxa"/>
              <w:bottom w:w="0" w:type="dxa"/>
              <w:right w:w="0" w:type="dxa"/>
            </w:tcMar>
            <w:vAlign w:val="center"/>
          </w:tcPr>
          <w:p w:rsidR="003831A9" w:rsidRPr="003831A9" w:rsidRDefault="003831A9" w:rsidP="0014413A">
            <w:pPr>
              <w:widowControl w:val="0"/>
              <w:autoSpaceDE w:val="0"/>
              <w:rPr>
                <w:rFonts w:ascii="Arial Narrow" w:hAnsi="Arial Narrow" w:cs="Calibri"/>
                <w:b/>
                <w:i/>
              </w:rPr>
            </w:pPr>
          </w:p>
        </w:tc>
      </w:tr>
    </w:tbl>
    <w:p w:rsidR="002D4738" w:rsidRPr="00E83F70" w:rsidRDefault="002D4738" w:rsidP="00FE5059">
      <w:pPr>
        <w:pStyle w:val="TITREDAO1"/>
        <w:rPr>
          <w:rFonts w:ascii="Arial Narrow" w:eastAsia="Arial Unicode MS" w:hAnsi="Arial Narrow"/>
          <w:i/>
          <w:sz w:val="24"/>
        </w:rPr>
      </w:pPr>
    </w:p>
    <w:p w:rsidR="003831A9" w:rsidRDefault="003831A9" w:rsidP="00FE5059">
      <w:pPr>
        <w:pStyle w:val="TITREDAO1"/>
        <w:rPr>
          <w:rFonts w:ascii="Arial Narrow" w:eastAsia="Arial Unicode MS" w:hAnsi="Arial Narrow"/>
          <w:i/>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3577"/>
        <w:gridCol w:w="1061"/>
      </w:tblGrid>
      <w:tr w:rsidR="003831A9" w:rsidRPr="00E83F70" w:rsidTr="003831A9">
        <w:trPr>
          <w:jc w:val="center"/>
        </w:trPr>
        <w:tc>
          <w:tcPr>
            <w:tcW w:w="2103" w:type="dxa"/>
          </w:tcPr>
          <w:p w:rsidR="003831A9" w:rsidRPr="00E83F70" w:rsidRDefault="003831A9" w:rsidP="0014413A">
            <w:pPr>
              <w:pStyle w:val="Corpsdetexte2"/>
              <w:tabs>
                <w:tab w:val="left" w:pos="4620"/>
              </w:tabs>
              <w:rPr>
                <w:rFonts w:ascii="Arial Narrow" w:hAnsi="Arial Narrow"/>
                <w:b/>
                <w:bCs/>
              </w:rPr>
            </w:pPr>
            <w:r w:rsidRPr="00E83F70">
              <w:rPr>
                <w:rFonts w:ascii="Arial Narrow" w:hAnsi="Arial Narrow"/>
                <w:b/>
              </w:rPr>
              <w:t>Noms et prénoms</w:t>
            </w:r>
          </w:p>
        </w:tc>
        <w:tc>
          <w:tcPr>
            <w:tcW w:w="1261" w:type="dxa"/>
          </w:tcPr>
          <w:p w:rsidR="003831A9" w:rsidRPr="00E83F70" w:rsidRDefault="003831A9" w:rsidP="0014413A">
            <w:pPr>
              <w:pStyle w:val="Corpsdetexte2"/>
              <w:tabs>
                <w:tab w:val="left" w:pos="4620"/>
              </w:tabs>
              <w:rPr>
                <w:rFonts w:ascii="Arial Narrow" w:hAnsi="Arial Narrow"/>
                <w:b/>
                <w:bCs/>
              </w:rPr>
            </w:pPr>
            <w:r w:rsidRPr="00E83F70">
              <w:rPr>
                <w:rFonts w:ascii="Arial Narrow" w:hAnsi="Arial Narrow"/>
                <w:b/>
              </w:rPr>
              <w:t>Fonctions</w:t>
            </w:r>
          </w:p>
        </w:tc>
        <w:tc>
          <w:tcPr>
            <w:tcW w:w="3577" w:type="dxa"/>
          </w:tcPr>
          <w:p w:rsidR="003831A9" w:rsidRPr="00E83F70" w:rsidRDefault="003831A9" w:rsidP="0014413A">
            <w:pPr>
              <w:pStyle w:val="Corpsdetexte2"/>
              <w:tabs>
                <w:tab w:val="left" w:pos="4620"/>
              </w:tabs>
              <w:rPr>
                <w:rFonts w:ascii="Arial Narrow" w:hAnsi="Arial Narrow"/>
                <w:b/>
                <w:bCs/>
              </w:rPr>
            </w:pPr>
            <w:r>
              <w:rPr>
                <w:rFonts w:ascii="Arial Narrow" w:hAnsi="Arial Narrow"/>
                <w:b/>
              </w:rPr>
              <w:t>Apport</w:t>
            </w:r>
          </w:p>
        </w:tc>
        <w:tc>
          <w:tcPr>
            <w:tcW w:w="1061" w:type="dxa"/>
          </w:tcPr>
          <w:p w:rsidR="003831A9" w:rsidRPr="00E83F70" w:rsidRDefault="003831A9" w:rsidP="0014413A">
            <w:pPr>
              <w:pStyle w:val="Corpsdetexte2"/>
              <w:tabs>
                <w:tab w:val="left" w:pos="4620"/>
              </w:tabs>
              <w:rPr>
                <w:rFonts w:ascii="Arial Narrow" w:hAnsi="Arial Narrow"/>
                <w:b/>
                <w:bCs/>
              </w:rPr>
            </w:pPr>
            <w:r>
              <w:rPr>
                <w:rFonts w:ascii="Arial Narrow" w:hAnsi="Arial Narrow"/>
                <w:b/>
              </w:rPr>
              <w:t>Montant</w:t>
            </w:r>
          </w:p>
        </w:tc>
      </w:tr>
      <w:tr w:rsidR="003831A9" w:rsidRPr="00E83F70" w:rsidTr="003831A9">
        <w:trPr>
          <w:trHeight w:hRule="exact" w:val="284"/>
          <w:jc w:val="center"/>
        </w:trPr>
        <w:tc>
          <w:tcPr>
            <w:tcW w:w="2103" w:type="dxa"/>
          </w:tcPr>
          <w:p w:rsidR="003831A9" w:rsidRPr="00E83F70" w:rsidRDefault="003831A9" w:rsidP="0014413A">
            <w:pPr>
              <w:pStyle w:val="Corpsdetexte2"/>
              <w:tabs>
                <w:tab w:val="left" w:pos="4620"/>
              </w:tabs>
              <w:rPr>
                <w:rFonts w:ascii="Arial Narrow" w:hAnsi="Arial Narrow"/>
                <w:b/>
                <w:bCs/>
                <w:u w:val="single"/>
              </w:rPr>
            </w:pPr>
          </w:p>
        </w:tc>
        <w:tc>
          <w:tcPr>
            <w:tcW w:w="1261" w:type="dxa"/>
          </w:tcPr>
          <w:p w:rsidR="003831A9" w:rsidRPr="00E83F70" w:rsidRDefault="003831A9" w:rsidP="0014413A">
            <w:pPr>
              <w:pStyle w:val="Corpsdetexte2"/>
              <w:tabs>
                <w:tab w:val="left" w:pos="4620"/>
              </w:tabs>
              <w:rPr>
                <w:rFonts w:ascii="Arial Narrow" w:hAnsi="Arial Narrow"/>
                <w:b/>
                <w:bCs/>
                <w:u w:val="single"/>
              </w:rPr>
            </w:pPr>
          </w:p>
        </w:tc>
        <w:tc>
          <w:tcPr>
            <w:tcW w:w="3577" w:type="dxa"/>
          </w:tcPr>
          <w:p w:rsidR="003831A9" w:rsidRPr="00E83F70" w:rsidRDefault="003831A9" w:rsidP="0014413A">
            <w:pPr>
              <w:pStyle w:val="Corpsdetexte2"/>
              <w:tabs>
                <w:tab w:val="left" w:pos="4620"/>
              </w:tabs>
              <w:rPr>
                <w:rFonts w:ascii="Arial Narrow" w:hAnsi="Arial Narrow"/>
                <w:b/>
                <w:bCs/>
                <w:u w:val="single"/>
              </w:rPr>
            </w:pPr>
          </w:p>
        </w:tc>
        <w:tc>
          <w:tcPr>
            <w:tcW w:w="1061" w:type="dxa"/>
          </w:tcPr>
          <w:p w:rsidR="003831A9" w:rsidRPr="00E83F70" w:rsidRDefault="003831A9" w:rsidP="0014413A">
            <w:pPr>
              <w:pStyle w:val="Corpsdetexte2"/>
              <w:tabs>
                <w:tab w:val="left" w:pos="4620"/>
              </w:tabs>
              <w:rPr>
                <w:rFonts w:ascii="Arial Narrow" w:hAnsi="Arial Narrow"/>
                <w:b/>
                <w:bCs/>
                <w:u w:val="single"/>
              </w:rPr>
            </w:pPr>
          </w:p>
        </w:tc>
      </w:tr>
      <w:tr w:rsidR="003831A9" w:rsidRPr="00E83F70" w:rsidTr="003831A9">
        <w:trPr>
          <w:trHeight w:hRule="exact" w:val="284"/>
          <w:jc w:val="center"/>
        </w:trPr>
        <w:tc>
          <w:tcPr>
            <w:tcW w:w="2103" w:type="dxa"/>
          </w:tcPr>
          <w:p w:rsidR="003831A9" w:rsidRPr="00E83F70" w:rsidRDefault="003831A9" w:rsidP="0014413A">
            <w:pPr>
              <w:pStyle w:val="Corpsdetexte2"/>
              <w:tabs>
                <w:tab w:val="left" w:pos="4620"/>
              </w:tabs>
              <w:rPr>
                <w:rFonts w:ascii="Arial Narrow" w:hAnsi="Arial Narrow"/>
                <w:b/>
                <w:bCs/>
                <w:u w:val="single"/>
              </w:rPr>
            </w:pPr>
          </w:p>
        </w:tc>
        <w:tc>
          <w:tcPr>
            <w:tcW w:w="1261" w:type="dxa"/>
          </w:tcPr>
          <w:p w:rsidR="003831A9" w:rsidRPr="00E83F70" w:rsidRDefault="003831A9" w:rsidP="0014413A">
            <w:pPr>
              <w:pStyle w:val="Corpsdetexte2"/>
              <w:tabs>
                <w:tab w:val="left" w:pos="4620"/>
              </w:tabs>
              <w:rPr>
                <w:rFonts w:ascii="Arial Narrow" w:hAnsi="Arial Narrow"/>
                <w:b/>
                <w:bCs/>
                <w:u w:val="single"/>
              </w:rPr>
            </w:pPr>
          </w:p>
        </w:tc>
        <w:tc>
          <w:tcPr>
            <w:tcW w:w="3577" w:type="dxa"/>
          </w:tcPr>
          <w:p w:rsidR="003831A9" w:rsidRPr="00E83F70" w:rsidRDefault="003831A9" w:rsidP="0014413A">
            <w:pPr>
              <w:pStyle w:val="Corpsdetexte2"/>
              <w:tabs>
                <w:tab w:val="left" w:pos="4620"/>
              </w:tabs>
              <w:rPr>
                <w:rFonts w:ascii="Arial Narrow" w:hAnsi="Arial Narrow"/>
                <w:b/>
                <w:bCs/>
                <w:u w:val="single"/>
              </w:rPr>
            </w:pPr>
          </w:p>
        </w:tc>
        <w:tc>
          <w:tcPr>
            <w:tcW w:w="1061" w:type="dxa"/>
          </w:tcPr>
          <w:p w:rsidR="003831A9" w:rsidRPr="00E83F70" w:rsidRDefault="003831A9" w:rsidP="0014413A">
            <w:pPr>
              <w:pStyle w:val="Corpsdetexte2"/>
              <w:tabs>
                <w:tab w:val="left" w:pos="4620"/>
              </w:tabs>
              <w:rPr>
                <w:rFonts w:ascii="Arial Narrow" w:hAnsi="Arial Narrow"/>
                <w:b/>
                <w:bCs/>
                <w:u w:val="single"/>
              </w:rPr>
            </w:pPr>
          </w:p>
        </w:tc>
      </w:tr>
      <w:tr w:rsidR="003831A9" w:rsidRPr="00E83F70" w:rsidTr="003831A9">
        <w:trPr>
          <w:trHeight w:hRule="exact" w:val="284"/>
          <w:jc w:val="center"/>
        </w:trPr>
        <w:tc>
          <w:tcPr>
            <w:tcW w:w="2103" w:type="dxa"/>
          </w:tcPr>
          <w:p w:rsidR="003831A9" w:rsidRPr="00E83F70" w:rsidRDefault="003831A9" w:rsidP="0014413A">
            <w:pPr>
              <w:pStyle w:val="Corpsdetexte2"/>
              <w:tabs>
                <w:tab w:val="left" w:pos="4620"/>
              </w:tabs>
              <w:rPr>
                <w:rFonts w:ascii="Arial Narrow" w:hAnsi="Arial Narrow"/>
                <w:b/>
                <w:bCs/>
                <w:u w:val="single"/>
              </w:rPr>
            </w:pPr>
          </w:p>
        </w:tc>
        <w:tc>
          <w:tcPr>
            <w:tcW w:w="1261" w:type="dxa"/>
          </w:tcPr>
          <w:p w:rsidR="003831A9" w:rsidRPr="00E83F70" w:rsidRDefault="003831A9" w:rsidP="0014413A">
            <w:pPr>
              <w:pStyle w:val="Corpsdetexte2"/>
              <w:tabs>
                <w:tab w:val="left" w:pos="4620"/>
              </w:tabs>
              <w:rPr>
                <w:rFonts w:ascii="Arial Narrow" w:hAnsi="Arial Narrow"/>
                <w:b/>
                <w:bCs/>
                <w:u w:val="single"/>
              </w:rPr>
            </w:pPr>
          </w:p>
        </w:tc>
        <w:tc>
          <w:tcPr>
            <w:tcW w:w="3577" w:type="dxa"/>
          </w:tcPr>
          <w:p w:rsidR="003831A9" w:rsidRPr="00E83F70" w:rsidRDefault="003831A9" w:rsidP="0014413A">
            <w:pPr>
              <w:pStyle w:val="Corpsdetexte2"/>
              <w:tabs>
                <w:tab w:val="left" w:pos="4620"/>
              </w:tabs>
              <w:rPr>
                <w:rFonts w:ascii="Arial Narrow" w:hAnsi="Arial Narrow"/>
                <w:b/>
                <w:bCs/>
                <w:u w:val="single"/>
              </w:rPr>
            </w:pPr>
          </w:p>
        </w:tc>
        <w:tc>
          <w:tcPr>
            <w:tcW w:w="1061" w:type="dxa"/>
          </w:tcPr>
          <w:p w:rsidR="003831A9" w:rsidRPr="00E83F70" w:rsidRDefault="003831A9" w:rsidP="0014413A">
            <w:pPr>
              <w:pStyle w:val="Corpsdetexte2"/>
              <w:tabs>
                <w:tab w:val="left" w:pos="4620"/>
              </w:tabs>
              <w:rPr>
                <w:rFonts w:ascii="Arial Narrow" w:hAnsi="Arial Narrow"/>
                <w:b/>
                <w:bCs/>
                <w:u w:val="single"/>
              </w:rPr>
            </w:pPr>
          </w:p>
        </w:tc>
      </w:tr>
      <w:tr w:rsidR="003831A9" w:rsidRPr="00E83F70" w:rsidTr="003831A9">
        <w:trPr>
          <w:trHeight w:hRule="exact" w:val="284"/>
          <w:jc w:val="center"/>
        </w:trPr>
        <w:tc>
          <w:tcPr>
            <w:tcW w:w="2103" w:type="dxa"/>
          </w:tcPr>
          <w:p w:rsidR="003831A9" w:rsidRPr="00E83F70" w:rsidRDefault="003831A9" w:rsidP="0014413A">
            <w:pPr>
              <w:pStyle w:val="Corpsdetexte2"/>
              <w:tabs>
                <w:tab w:val="left" w:pos="4620"/>
              </w:tabs>
              <w:rPr>
                <w:rFonts w:ascii="Arial Narrow" w:hAnsi="Arial Narrow"/>
                <w:b/>
                <w:bCs/>
                <w:u w:val="single"/>
              </w:rPr>
            </w:pPr>
          </w:p>
        </w:tc>
        <w:tc>
          <w:tcPr>
            <w:tcW w:w="1261" w:type="dxa"/>
          </w:tcPr>
          <w:p w:rsidR="003831A9" w:rsidRPr="00E83F70" w:rsidRDefault="003831A9" w:rsidP="0014413A">
            <w:pPr>
              <w:pStyle w:val="Corpsdetexte2"/>
              <w:tabs>
                <w:tab w:val="left" w:pos="4620"/>
              </w:tabs>
              <w:rPr>
                <w:rFonts w:ascii="Arial Narrow" w:hAnsi="Arial Narrow"/>
                <w:b/>
                <w:bCs/>
                <w:u w:val="single"/>
              </w:rPr>
            </w:pPr>
          </w:p>
        </w:tc>
        <w:tc>
          <w:tcPr>
            <w:tcW w:w="3577" w:type="dxa"/>
          </w:tcPr>
          <w:p w:rsidR="003831A9" w:rsidRPr="00E83F70" w:rsidRDefault="003831A9" w:rsidP="0014413A">
            <w:pPr>
              <w:pStyle w:val="Corpsdetexte2"/>
              <w:tabs>
                <w:tab w:val="left" w:pos="4620"/>
              </w:tabs>
              <w:rPr>
                <w:rFonts w:ascii="Arial Narrow" w:hAnsi="Arial Narrow"/>
                <w:b/>
                <w:bCs/>
                <w:u w:val="single"/>
              </w:rPr>
            </w:pPr>
          </w:p>
        </w:tc>
        <w:tc>
          <w:tcPr>
            <w:tcW w:w="1061" w:type="dxa"/>
          </w:tcPr>
          <w:p w:rsidR="003831A9" w:rsidRPr="00E83F70" w:rsidRDefault="003831A9" w:rsidP="0014413A">
            <w:pPr>
              <w:pStyle w:val="Corpsdetexte2"/>
              <w:tabs>
                <w:tab w:val="left" w:pos="4620"/>
              </w:tabs>
              <w:rPr>
                <w:rFonts w:ascii="Arial Narrow" w:hAnsi="Arial Narrow"/>
                <w:b/>
                <w:bCs/>
                <w:u w:val="single"/>
              </w:rPr>
            </w:pPr>
          </w:p>
        </w:tc>
      </w:tr>
      <w:tr w:rsidR="003831A9" w:rsidRPr="00E83F70" w:rsidTr="003831A9">
        <w:trPr>
          <w:trHeight w:hRule="exact" w:val="284"/>
          <w:jc w:val="center"/>
        </w:trPr>
        <w:tc>
          <w:tcPr>
            <w:tcW w:w="2103" w:type="dxa"/>
          </w:tcPr>
          <w:p w:rsidR="003831A9" w:rsidRPr="00E83F70" w:rsidRDefault="003831A9" w:rsidP="0014413A">
            <w:pPr>
              <w:pStyle w:val="Corpsdetexte2"/>
              <w:tabs>
                <w:tab w:val="left" w:pos="4620"/>
              </w:tabs>
              <w:rPr>
                <w:rFonts w:ascii="Arial Narrow" w:hAnsi="Arial Narrow"/>
                <w:b/>
                <w:bCs/>
                <w:u w:val="single"/>
              </w:rPr>
            </w:pPr>
          </w:p>
        </w:tc>
        <w:tc>
          <w:tcPr>
            <w:tcW w:w="1261" w:type="dxa"/>
          </w:tcPr>
          <w:p w:rsidR="003831A9" w:rsidRPr="00E83F70" w:rsidRDefault="003831A9" w:rsidP="0014413A">
            <w:pPr>
              <w:pStyle w:val="Corpsdetexte2"/>
              <w:tabs>
                <w:tab w:val="left" w:pos="4620"/>
              </w:tabs>
              <w:rPr>
                <w:rFonts w:ascii="Arial Narrow" w:hAnsi="Arial Narrow"/>
                <w:b/>
                <w:bCs/>
                <w:u w:val="single"/>
              </w:rPr>
            </w:pPr>
          </w:p>
        </w:tc>
        <w:tc>
          <w:tcPr>
            <w:tcW w:w="3577" w:type="dxa"/>
          </w:tcPr>
          <w:p w:rsidR="003831A9" w:rsidRPr="00E83F70" w:rsidRDefault="003831A9" w:rsidP="0014413A">
            <w:pPr>
              <w:pStyle w:val="Corpsdetexte2"/>
              <w:tabs>
                <w:tab w:val="left" w:pos="4620"/>
              </w:tabs>
              <w:rPr>
                <w:rFonts w:ascii="Arial Narrow" w:hAnsi="Arial Narrow"/>
                <w:b/>
                <w:bCs/>
                <w:u w:val="single"/>
              </w:rPr>
            </w:pPr>
          </w:p>
        </w:tc>
        <w:tc>
          <w:tcPr>
            <w:tcW w:w="1061" w:type="dxa"/>
          </w:tcPr>
          <w:p w:rsidR="003831A9" w:rsidRPr="00E83F70" w:rsidRDefault="003831A9" w:rsidP="0014413A">
            <w:pPr>
              <w:pStyle w:val="Corpsdetexte2"/>
              <w:tabs>
                <w:tab w:val="left" w:pos="4620"/>
              </w:tabs>
              <w:rPr>
                <w:rFonts w:ascii="Arial Narrow" w:hAnsi="Arial Narrow"/>
                <w:b/>
                <w:bCs/>
                <w:u w:val="single"/>
              </w:rPr>
            </w:pPr>
          </w:p>
        </w:tc>
      </w:tr>
      <w:tr w:rsidR="003831A9" w:rsidRPr="00E83F70" w:rsidTr="003831A9">
        <w:trPr>
          <w:trHeight w:hRule="exact" w:val="284"/>
          <w:jc w:val="center"/>
        </w:trPr>
        <w:tc>
          <w:tcPr>
            <w:tcW w:w="2103" w:type="dxa"/>
          </w:tcPr>
          <w:p w:rsidR="003831A9" w:rsidRPr="00E83F70" w:rsidRDefault="003831A9" w:rsidP="0014413A">
            <w:pPr>
              <w:pStyle w:val="Corpsdetexte2"/>
              <w:tabs>
                <w:tab w:val="left" w:pos="4620"/>
              </w:tabs>
              <w:rPr>
                <w:rFonts w:ascii="Arial Narrow" w:hAnsi="Arial Narrow"/>
                <w:b/>
                <w:bCs/>
                <w:u w:val="single"/>
              </w:rPr>
            </w:pPr>
          </w:p>
        </w:tc>
        <w:tc>
          <w:tcPr>
            <w:tcW w:w="1261" w:type="dxa"/>
          </w:tcPr>
          <w:p w:rsidR="003831A9" w:rsidRPr="00E83F70" w:rsidRDefault="003831A9" w:rsidP="0014413A">
            <w:pPr>
              <w:pStyle w:val="Corpsdetexte2"/>
              <w:tabs>
                <w:tab w:val="left" w:pos="4620"/>
              </w:tabs>
              <w:rPr>
                <w:rFonts w:ascii="Arial Narrow" w:hAnsi="Arial Narrow"/>
                <w:b/>
                <w:bCs/>
                <w:u w:val="single"/>
              </w:rPr>
            </w:pPr>
          </w:p>
        </w:tc>
        <w:tc>
          <w:tcPr>
            <w:tcW w:w="3577" w:type="dxa"/>
          </w:tcPr>
          <w:p w:rsidR="003831A9" w:rsidRPr="00E83F70" w:rsidRDefault="003831A9" w:rsidP="0014413A">
            <w:pPr>
              <w:pStyle w:val="Corpsdetexte2"/>
              <w:tabs>
                <w:tab w:val="left" w:pos="4620"/>
              </w:tabs>
              <w:rPr>
                <w:rFonts w:ascii="Arial Narrow" w:hAnsi="Arial Narrow"/>
                <w:b/>
                <w:bCs/>
                <w:u w:val="single"/>
              </w:rPr>
            </w:pPr>
          </w:p>
        </w:tc>
        <w:tc>
          <w:tcPr>
            <w:tcW w:w="1061" w:type="dxa"/>
          </w:tcPr>
          <w:p w:rsidR="003831A9" w:rsidRPr="00E83F70" w:rsidRDefault="003831A9" w:rsidP="0014413A">
            <w:pPr>
              <w:pStyle w:val="Corpsdetexte2"/>
              <w:tabs>
                <w:tab w:val="left" w:pos="4620"/>
              </w:tabs>
              <w:rPr>
                <w:rFonts w:ascii="Arial Narrow" w:hAnsi="Arial Narrow"/>
                <w:b/>
                <w:bCs/>
                <w:u w:val="single"/>
              </w:rPr>
            </w:pPr>
          </w:p>
        </w:tc>
      </w:tr>
      <w:tr w:rsidR="003831A9" w:rsidRPr="00E83F70" w:rsidTr="003831A9">
        <w:trPr>
          <w:trHeight w:hRule="exact" w:val="284"/>
          <w:jc w:val="center"/>
        </w:trPr>
        <w:tc>
          <w:tcPr>
            <w:tcW w:w="2103" w:type="dxa"/>
          </w:tcPr>
          <w:p w:rsidR="003831A9" w:rsidRPr="00E83F70" w:rsidRDefault="003831A9" w:rsidP="0014413A">
            <w:pPr>
              <w:pStyle w:val="Corpsdetexte2"/>
              <w:tabs>
                <w:tab w:val="left" w:pos="4620"/>
              </w:tabs>
              <w:rPr>
                <w:rFonts w:ascii="Arial Narrow" w:hAnsi="Arial Narrow"/>
                <w:b/>
                <w:bCs/>
                <w:u w:val="single"/>
              </w:rPr>
            </w:pPr>
          </w:p>
        </w:tc>
        <w:tc>
          <w:tcPr>
            <w:tcW w:w="1261" w:type="dxa"/>
          </w:tcPr>
          <w:p w:rsidR="003831A9" w:rsidRPr="00E83F70" w:rsidRDefault="003831A9" w:rsidP="0014413A">
            <w:pPr>
              <w:pStyle w:val="Corpsdetexte2"/>
              <w:tabs>
                <w:tab w:val="left" w:pos="4620"/>
              </w:tabs>
              <w:rPr>
                <w:rFonts w:ascii="Arial Narrow" w:hAnsi="Arial Narrow"/>
                <w:b/>
                <w:bCs/>
                <w:u w:val="single"/>
              </w:rPr>
            </w:pPr>
          </w:p>
        </w:tc>
        <w:tc>
          <w:tcPr>
            <w:tcW w:w="3577" w:type="dxa"/>
          </w:tcPr>
          <w:p w:rsidR="003831A9" w:rsidRPr="00E83F70" w:rsidRDefault="003831A9" w:rsidP="0014413A">
            <w:pPr>
              <w:pStyle w:val="Corpsdetexte2"/>
              <w:tabs>
                <w:tab w:val="left" w:pos="4620"/>
              </w:tabs>
              <w:rPr>
                <w:rFonts w:ascii="Arial Narrow" w:hAnsi="Arial Narrow"/>
                <w:b/>
                <w:bCs/>
                <w:u w:val="single"/>
              </w:rPr>
            </w:pPr>
          </w:p>
        </w:tc>
        <w:tc>
          <w:tcPr>
            <w:tcW w:w="1061" w:type="dxa"/>
          </w:tcPr>
          <w:p w:rsidR="003831A9" w:rsidRPr="00E83F70" w:rsidRDefault="003831A9" w:rsidP="0014413A">
            <w:pPr>
              <w:pStyle w:val="Corpsdetexte2"/>
              <w:tabs>
                <w:tab w:val="left" w:pos="4620"/>
              </w:tabs>
              <w:rPr>
                <w:rFonts w:ascii="Arial Narrow" w:hAnsi="Arial Narrow"/>
                <w:b/>
                <w:bCs/>
                <w:u w:val="single"/>
              </w:rPr>
            </w:pPr>
          </w:p>
        </w:tc>
      </w:tr>
      <w:tr w:rsidR="003831A9" w:rsidRPr="00E83F70" w:rsidTr="003831A9">
        <w:trPr>
          <w:trHeight w:hRule="exact" w:val="284"/>
          <w:jc w:val="center"/>
        </w:trPr>
        <w:tc>
          <w:tcPr>
            <w:tcW w:w="2103" w:type="dxa"/>
          </w:tcPr>
          <w:p w:rsidR="003831A9" w:rsidRPr="00E83F70" w:rsidRDefault="003831A9" w:rsidP="0014413A">
            <w:pPr>
              <w:pStyle w:val="Corpsdetexte2"/>
              <w:tabs>
                <w:tab w:val="left" w:pos="4620"/>
              </w:tabs>
              <w:rPr>
                <w:rFonts w:ascii="Arial Narrow" w:hAnsi="Arial Narrow"/>
                <w:b/>
                <w:bCs/>
                <w:u w:val="single"/>
              </w:rPr>
            </w:pPr>
          </w:p>
        </w:tc>
        <w:tc>
          <w:tcPr>
            <w:tcW w:w="1261" w:type="dxa"/>
          </w:tcPr>
          <w:p w:rsidR="003831A9" w:rsidRPr="00E83F70" w:rsidRDefault="003831A9" w:rsidP="0014413A">
            <w:pPr>
              <w:pStyle w:val="Corpsdetexte2"/>
              <w:tabs>
                <w:tab w:val="left" w:pos="4620"/>
              </w:tabs>
              <w:rPr>
                <w:rFonts w:ascii="Arial Narrow" w:hAnsi="Arial Narrow"/>
                <w:b/>
                <w:bCs/>
                <w:u w:val="single"/>
              </w:rPr>
            </w:pPr>
          </w:p>
        </w:tc>
        <w:tc>
          <w:tcPr>
            <w:tcW w:w="3577" w:type="dxa"/>
          </w:tcPr>
          <w:p w:rsidR="003831A9" w:rsidRPr="00E83F70" w:rsidRDefault="003831A9" w:rsidP="0014413A">
            <w:pPr>
              <w:pStyle w:val="Corpsdetexte2"/>
              <w:tabs>
                <w:tab w:val="left" w:pos="4620"/>
              </w:tabs>
              <w:rPr>
                <w:rFonts w:ascii="Arial Narrow" w:hAnsi="Arial Narrow"/>
                <w:b/>
                <w:bCs/>
                <w:u w:val="single"/>
              </w:rPr>
            </w:pPr>
          </w:p>
        </w:tc>
        <w:tc>
          <w:tcPr>
            <w:tcW w:w="1061" w:type="dxa"/>
          </w:tcPr>
          <w:p w:rsidR="003831A9" w:rsidRPr="00E83F70" w:rsidRDefault="003831A9" w:rsidP="0014413A">
            <w:pPr>
              <w:pStyle w:val="Corpsdetexte2"/>
              <w:tabs>
                <w:tab w:val="left" w:pos="4620"/>
              </w:tabs>
              <w:rPr>
                <w:rFonts w:ascii="Arial Narrow" w:hAnsi="Arial Narrow"/>
                <w:b/>
                <w:bCs/>
                <w:u w:val="single"/>
              </w:rPr>
            </w:pPr>
          </w:p>
        </w:tc>
      </w:tr>
      <w:tr w:rsidR="003831A9" w:rsidRPr="00E83F70" w:rsidTr="003831A9">
        <w:trPr>
          <w:trHeight w:hRule="exact" w:val="284"/>
          <w:jc w:val="center"/>
        </w:trPr>
        <w:tc>
          <w:tcPr>
            <w:tcW w:w="2103" w:type="dxa"/>
          </w:tcPr>
          <w:p w:rsidR="003831A9" w:rsidRPr="00E83F70" w:rsidRDefault="003831A9" w:rsidP="0014413A">
            <w:pPr>
              <w:pStyle w:val="Corpsdetexte2"/>
              <w:tabs>
                <w:tab w:val="left" w:pos="4620"/>
              </w:tabs>
              <w:rPr>
                <w:rFonts w:ascii="Arial Narrow" w:hAnsi="Arial Narrow"/>
                <w:b/>
                <w:bCs/>
                <w:u w:val="single"/>
              </w:rPr>
            </w:pPr>
          </w:p>
          <w:p w:rsidR="003831A9" w:rsidRPr="00E83F70" w:rsidRDefault="003831A9" w:rsidP="0014413A">
            <w:pPr>
              <w:pStyle w:val="Corpsdetexte2"/>
              <w:tabs>
                <w:tab w:val="left" w:pos="4620"/>
              </w:tabs>
              <w:rPr>
                <w:rFonts w:ascii="Arial Narrow" w:hAnsi="Arial Narrow"/>
                <w:b/>
                <w:bCs/>
                <w:u w:val="single"/>
              </w:rPr>
            </w:pPr>
          </w:p>
          <w:p w:rsidR="003831A9" w:rsidRPr="00E83F70" w:rsidRDefault="003831A9" w:rsidP="0014413A">
            <w:pPr>
              <w:pStyle w:val="Corpsdetexte2"/>
              <w:tabs>
                <w:tab w:val="left" w:pos="4620"/>
              </w:tabs>
              <w:rPr>
                <w:rFonts w:ascii="Arial Narrow" w:hAnsi="Arial Narrow"/>
                <w:b/>
                <w:bCs/>
                <w:u w:val="single"/>
              </w:rPr>
            </w:pPr>
          </w:p>
        </w:tc>
        <w:tc>
          <w:tcPr>
            <w:tcW w:w="1261" w:type="dxa"/>
          </w:tcPr>
          <w:p w:rsidR="003831A9" w:rsidRPr="00E83F70" w:rsidRDefault="003831A9" w:rsidP="0014413A">
            <w:pPr>
              <w:pStyle w:val="Corpsdetexte2"/>
              <w:tabs>
                <w:tab w:val="left" w:pos="4620"/>
              </w:tabs>
              <w:rPr>
                <w:rFonts w:ascii="Arial Narrow" w:hAnsi="Arial Narrow"/>
                <w:b/>
                <w:bCs/>
                <w:u w:val="single"/>
              </w:rPr>
            </w:pPr>
          </w:p>
        </w:tc>
        <w:tc>
          <w:tcPr>
            <w:tcW w:w="3577" w:type="dxa"/>
          </w:tcPr>
          <w:p w:rsidR="003831A9" w:rsidRPr="00E83F70" w:rsidRDefault="003831A9" w:rsidP="0014413A">
            <w:pPr>
              <w:pStyle w:val="Corpsdetexte2"/>
              <w:tabs>
                <w:tab w:val="left" w:pos="4620"/>
              </w:tabs>
              <w:rPr>
                <w:rFonts w:ascii="Arial Narrow" w:hAnsi="Arial Narrow"/>
                <w:b/>
                <w:bCs/>
                <w:u w:val="single"/>
              </w:rPr>
            </w:pPr>
          </w:p>
        </w:tc>
        <w:tc>
          <w:tcPr>
            <w:tcW w:w="1061" w:type="dxa"/>
          </w:tcPr>
          <w:p w:rsidR="003831A9" w:rsidRPr="00E83F70" w:rsidRDefault="003831A9" w:rsidP="0014413A">
            <w:pPr>
              <w:pStyle w:val="Corpsdetexte2"/>
              <w:tabs>
                <w:tab w:val="left" w:pos="4620"/>
              </w:tabs>
              <w:rPr>
                <w:rFonts w:ascii="Arial Narrow" w:hAnsi="Arial Narrow"/>
                <w:b/>
                <w:bCs/>
                <w:u w:val="single"/>
              </w:rPr>
            </w:pPr>
          </w:p>
        </w:tc>
      </w:tr>
    </w:tbl>
    <w:p w:rsidR="00CC21AB" w:rsidRPr="00E83F70" w:rsidRDefault="0021346A" w:rsidP="00FE5059">
      <w:pPr>
        <w:pStyle w:val="TITREDAO1"/>
        <w:rPr>
          <w:rFonts w:ascii="Arial Narrow" w:eastAsia="Arial Unicode MS" w:hAnsi="Arial Narrow"/>
          <w:i/>
          <w:sz w:val="24"/>
        </w:rPr>
      </w:pPr>
      <w:r w:rsidRPr="00E83F70">
        <w:rPr>
          <w:rFonts w:ascii="Arial Narrow" w:eastAsia="Arial Unicode MS" w:hAnsi="Arial Narrow"/>
          <w:i/>
          <w:sz w:val="24"/>
        </w:rPr>
        <w:br w:type="page"/>
      </w:r>
    </w:p>
    <w:p w:rsidR="007F0ED3" w:rsidRPr="00E83F70" w:rsidRDefault="007F0ED3" w:rsidP="007F0ED3">
      <w:pPr>
        <w:pStyle w:val="Corpsdetexte"/>
        <w:rPr>
          <w:rFonts w:ascii="Arial Narrow" w:eastAsia="Arial Unicode MS" w:hAnsi="Arial Narrow"/>
        </w:rPr>
      </w:pPr>
    </w:p>
    <w:tbl>
      <w:tblPr>
        <w:tblW w:w="9747" w:type="dxa"/>
        <w:tblInd w:w="392" w:type="dxa"/>
        <w:tblLook w:val="04A0" w:firstRow="1" w:lastRow="0" w:firstColumn="1" w:lastColumn="0" w:noHBand="0" w:noVBand="1"/>
      </w:tblPr>
      <w:tblGrid>
        <w:gridCol w:w="1541"/>
        <w:gridCol w:w="8206"/>
      </w:tblGrid>
      <w:tr w:rsidR="00A821F9" w:rsidRPr="00E83F70" w:rsidTr="005D7746">
        <w:tc>
          <w:tcPr>
            <w:tcW w:w="1384" w:type="dxa"/>
            <w:vAlign w:val="center"/>
          </w:tcPr>
          <w:p w:rsidR="007F0ED3" w:rsidRPr="00E83F70" w:rsidRDefault="007F0ED3" w:rsidP="005D7746">
            <w:pPr>
              <w:spacing w:before="120" w:after="120"/>
              <w:jc w:val="right"/>
              <w:rPr>
                <w:rFonts w:ascii="Arial Narrow" w:eastAsia="Arial Unicode MS" w:hAnsi="Arial Narrow"/>
              </w:rPr>
            </w:pPr>
          </w:p>
        </w:tc>
        <w:tc>
          <w:tcPr>
            <w:tcW w:w="7371" w:type="dxa"/>
            <w:vAlign w:val="center"/>
          </w:tcPr>
          <w:p w:rsidR="007F0ED3" w:rsidRPr="00E83F70" w:rsidRDefault="007F0ED3" w:rsidP="005D7746">
            <w:pPr>
              <w:spacing w:before="120" w:after="120"/>
              <w:jc w:val="both"/>
              <w:rPr>
                <w:rFonts w:ascii="Arial Narrow" w:eastAsia="Arial Unicode MS" w:hAnsi="Arial Narrow"/>
              </w:rPr>
            </w:pPr>
          </w:p>
          <w:p w:rsidR="007F0ED3" w:rsidRPr="00E83F70" w:rsidRDefault="007F0ED3" w:rsidP="005D7746">
            <w:pPr>
              <w:spacing w:before="120" w:after="120"/>
              <w:jc w:val="both"/>
              <w:rPr>
                <w:rFonts w:ascii="Arial Narrow" w:eastAsia="Arial Unicode MS" w:hAnsi="Arial Narrow"/>
              </w:rPr>
            </w:pPr>
          </w:p>
          <w:p w:rsidR="007F0ED3" w:rsidRPr="00E83F70" w:rsidRDefault="007F0ED3" w:rsidP="005D7746">
            <w:pPr>
              <w:spacing w:before="120" w:after="120"/>
              <w:jc w:val="both"/>
              <w:rPr>
                <w:rFonts w:ascii="Arial Narrow" w:eastAsia="Arial Unicode MS" w:hAnsi="Arial Narrow"/>
              </w:rPr>
            </w:pPr>
          </w:p>
          <w:p w:rsidR="007F0ED3" w:rsidRPr="00E83F70" w:rsidRDefault="007F0ED3" w:rsidP="005D7746">
            <w:pPr>
              <w:spacing w:before="120" w:after="120"/>
              <w:jc w:val="both"/>
              <w:rPr>
                <w:rFonts w:ascii="Arial Narrow" w:eastAsia="Arial Unicode MS" w:hAnsi="Arial Narrow"/>
              </w:rPr>
            </w:pPr>
          </w:p>
          <w:p w:rsidR="007F0ED3" w:rsidRPr="00E83F70" w:rsidRDefault="007F0ED3" w:rsidP="005D7746">
            <w:pPr>
              <w:spacing w:before="120" w:after="120"/>
              <w:jc w:val="both"/>
              <w:rPr>
                <w:rFonts w:ascii="Arial Narrow" w:eastAsia="Arial Unicode MS" w:hAnsi="Arial Narrow"/>
              </w:rPr>
            </w:pPr>
          </w:p>
          <w:p w:rsidR="007F0ED3" w:rsidRPr="00E83F70" w:rsidRDefault="007F0ED3" w:rsidP="005D7746">
            <w:pPr>
              <w:spacing w:before="120" w:after="120"/>
              <w:jc w:val="both"/>
              <w:rPr>
                <w:rFonts w:ascii="Arial Narrow" w:eastAsia="Arial Unicode MS" w:hAnsi="Arial Narrow"/>
              </w:rPr>
            </w:pPr>
          </w:p>
          <w:p w:rsidR="00146F4F" w:rsidRPr="00E83F70" w:rsidRDefault="00146F4F" w:rsidP="005D7746">
            <w:pPr>
              <w:spacing w:before="120" w:after="120"/>
              <w:jc w:val="both"/>
              <w:rPr>
                <w:rFonts w:ascii="Arial Narrow" w:eastAsia="Arial Unicode MS" w:hAnsi="Arial Narrow"/>
              </w:rPr>
            </w:pPr>
          </w:p>
          <w:p w:rsidR="007F0ED3" w:rsidRPr="00E83F70" w:rsidRDefault="007F0ED3" w:rsidP="005D7746">
            <w:pPr>
              <w:spacing w:before="120" w:after="120"/>
              <w:jc w:val="both"/>
              <w:rPr>
                <w:rFonts w:ascii="Arial Narrow" w:eastAsia="Arial Unicode MS" w:hAnsi="Arial Narrow"/>
              </w:rPr>
            </w:pPr>
          </w:p>
          <w:p w:rsidR="007F0ED3" w:rsidRPr="00E83F70" w:rsidRDefault="007F0ED3" w:rsidP="005D7746">
            <w:pPr>
              <w:spacing w:before="120" w:after="120"/>
              <w:jc w:val="both"/>
              <w:rPr>
                <w:rFonts w:ascii="Arial Narrow" w:eastAsia="Arial Unicode MS" w:hAnsi="Arial Narrow"/>
              </w:rPr>
            </w:pPr>
          </w:p>
        </w:tc>
      </w:tr>
      <w:tr w:rsidR="00A821F9" w:rsidRPr="00E83F70" w:rsidTr="005D7746">
        <w:tc>
          <w:tcPr>
            <w:tcW w:w="1384" w:type="dxa"/>
            <w:vAlign w:val="center"/>
          </w:tcPr>
          <w:p w:rsidR="007F0ED3" w:rsidRPr="00E83F70" w:rsidRDefault="007F0ED3" w:rsidP="005D7746">
            <w:pPr>
              <w:spacing w:before="120" w:after="120"/>
              <w:jc w:val="right"/>
              <w:rPr>
                <w:rFonts w:ascii="Arial Narrow" w:eastAsia="Arial Unicode MS" w:hAnsi="Arial Narrow"/>
              </w:rPr>
            </w:pPr>
          </w:p>
        </w:tc>
        <w:tc>
          <w:tcPr>
            <w:tcW w:w="7371" w:type="dxa"/>
            <w:vAlign w:val="center"/>
          </w:tcPr>
          <w:p w:rsidR="007F0ED3" w:rsidRPr="00E83F70" w:rsidRDefault="007F0ED3" w:rsidP="005D7746">
            <w:pPr>
              <w:spacing w:before="120" w:after="120"/>
              <w:jc w:val="both"/>
              <w:rPr>
                <w:rFonts w:ascii="Arial Narrow" w:eastAsia="Arial Unicode MS" w:hAnsi="Arial Narrow"/>
              </w:rPr>
            </w:pPr>
          </w:p>
          <w:p w:rsidR="00E95238" w:rsidRPr="00E83F70" w:rsidRDefault="00E95238" w:rsidP="005D7746">
            <w:pPr>
              <w:spacing w:before="120" w:after="120"/>
              <w:jc w:val="both"/>
              <w:rPr>
                <w:rFonts w:ascii="Arial Narrow" w:eastAsia="Arial Unicode MS" w:hAnsi="Arial Narrow"/>
              </w:rPr>
            </w:pPr>
          </w:p>
          <w:p w:rsidR="00E95238" w:rsidRPr="00E83F70" w:rsidRDefault="00E95238" w:rsidP="005D7746">
            <w:pPr>
              <w:spacing w:before="120" w:after="120"/>
              <w:jc w:val="both"/>
              <w:rPr>
                <w:rFonts w:ascii="Arial Narrow" w:eastAsia="Arial Unicode MS" w:hAnsi="Arial Narrow"/>
              </w:rPr>
            </w:pPr>
          </w:p>
          <w:p w:rsidR="00E95238" w:rsidRPr="00E83F70" w:rsidRDefault="00E95238" w:rsidP="005D7746">
            <w:pPr>
              <w:spacing w:before="120" w:after="120"/>
              <w:jc w:val="both"/>
              <w:rPr>
                <w:rFonts w:ascii="Arial Narrow" w:eastAsia="Arial Unicode MS" w:hAnsi="Arial Narrow"/>
              </w:rPr>
            </w:pPr>
          </w:p>
        </w:tc>
      </w:tr>
    </w:tbl>
    <w:p w:rsidR="007F0ED3" w:rsidRPr="00E83F70" w:rsidRDefault="00892112" w:rsidP="007F0ED3">
      <w:pPr>
        <w:pStyle w:val="Corpsdetexte"/>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52096" behindDoc="0" locked="0" layoutInCell="1" allowOverlap="1" wp14:anchorId="16243004" wp14:editId="0552D9EE">
                <wp:simplePos x="0" y="0"/>
                <wp:positionH relativeFrom="column">
                  <wp:posOffset>346710</wp:posOffset>
                </wp:positionH>
                <wp:positionV relativeFrom="paragraph">
                  <wp:posOffset>5715</wp:posOffset>
                </wp:positionV>
                <wp:extent cx="5629275" cy="1722120"/>
                <wp:effectExtent l="43180" t="50800" r="42545" b="46355"/>
                <wp:wrapNone/>
                <wp:docPr id="4"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722120"/>
                        </a:xfrm>
                        <a:prstGeom prst="leftRightArrow">
                          <a:avLst>
                            <a:gd name="adj1" fmla="val 50000"/>
                            <a:gd name="adj2" fmla="val 65376"/>
                          </a:avLst>
                        </a:prstGeom>
                        <a:solidFill>
                          <a:srgbClr val="FFFFFF"/>
                        </a:solidFill>
                        <a:ln w="28575">
                          <a:solidFill>
                            <a:srgbClr val="000000"/>
                          </a:solidFill>
                          <a:miter lim="800000"/>
                          <a:headEnd/>
                          <a:tailEnd/>
                        </a:ln>
                      </wps:spPr>
                      <wps:txbx>
                        <w:txbxContent>
                          <w:p w:rsidR="001C43A9" w:rsidRPr="00056D61" w:rsidRDefault="001C43A9"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 xml:space="preserve"> :</w:t>
                            </w:r>
                          </w:p>
                          <w:p w:rsidR="001C43A9" w:rsidRPr="00056D61" w:rsidRDefault="001C43A9"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6243004" id="AutoShape 492" o:spid="_x0000_s1038" type="#_x0000_t69" style="position:absolute;margin-left:27.3pt;margin-top:.45pt;width:443.25pt;height:13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" strokeweight="2.25pt">
                <v:textbox>
                  <w:txbxContent>
                    <w:p w:rsidR="001C43A9" w:rsidRPr="00056D61" w:rsidRDefault="001C43A9"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 xml:space="preserve"> :</w:t>
                      </w:r>
                    </w:p>
                    <w:p w:rsidR="001C43A9" w:rsidRPr="00056D61" w:rsidRDefault="001C43A9"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v:textbox>
              </v:shape>
            </w:pict>
          </mc:Fallback>
        </mc:AlternateContent>
      </w: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226FF2" w:rsidRPr="009E107A" w:rsidRDefault="00226FF2" w:rsidP="00226FF2">
      <w:pPr>
        <w:widowControl w:val="0"/>
        <w:spacing w:before="400" w:after="200"/>
        <w:ind w:right="-106"/>
        <w:jc w:val="center"/>
        <w:rPr>
          <w:rFonts w:ascii="Arial" w:hAnsi="Arial" w:cs="Arial"/>
          <w:b/>
          <w:bCs/>
          <w:sz w:val="32"/>
          <w:szCs w:val="32"/>
        </w:rPr>
      </w:pPr>
    </w:p>
    <w:p w:rsidR="00226FF2" w:rsidRPr="00842A3E" w:rsidRDefault="00226FF2" w:rsidP="00226FF2">
      <w:pPr>
        <w:rPr>
          <w:rFonts w:ascii="Arial" w:hAnsi="Arial" w:cs="Arial"/>
          <w:b/>
        </w:rPr>
      </w:pPr>
      <w:r w:rsidRPr="00842A3E">
        <w:rPr>
          <w:rFonts w:ascii="Arial" w:hAnsi="Arial" w:cs="Arial"/>
          <w:b/>
        </w:rPr>
        <w:t>DÉTAILS DE LA GRILLE D’ANALYSE DES OFFRES</w:t>
      </w:r>
    </w:p>
    <w:p w:rsidR="00226FF2" w:rsidRPr="00842A3E" w:rsidRDefault="00226FF2" w:rsidP="00226FF2">
      <w:pPr>
        <w:rPr>
          <w:rFonts w:ascii="Arial" w:hAnsi="Arial" w:cs="Arial"/>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930"/>
      </w:tblGrid>
      <w:tr w:rsidR="00226FF2" w:rsidRPr="00842A3E" w:rsidTr="0063247B">
        <w:trPr>
          <w:trHeight w:val="272"/>
        </w:trPr>
        <w:tc>
          <w:tcPr>
            <w:tcW w:w="959" w:type="dxa"/>
          </w:tcPr>
          <w:p w:rsidR="00226FF2" w:rsidRPr="00842A3E" w:rsidRDefault="00226FF2" w:rsidP="0063247B">
            <w:pPr>
              <w:jc w:val="center"/>
              <w:rPr>
                <w:rFonts w:ascii="Arial" w:hAnsi="Arial" w:cs="Arial"/>
                <w:caps/>
                <w:sz w:val="20"/>
                <w:szCs w:val="20"/>
              </w:rPr>
            </w:pPr>
          </w:p>
          <w:p w:rsidR="00226FF2" w:rsidRPr="00842A3E" w:rsidRDefault="00226FF2" w:rsidP="0063247B">
            <w:pPr>
              <w:jc w:val="center"/>
              <w:rPr>
                <w:rFonts w:ascii="Arial" w:hAnsi="Arial" w:cs="Arial"/>
                <w:caps/>
                <w:sz w:val="20"/>
                <w:szCs w:val="20"/>
              </w:rPr>
            </w:pPr>
          </w:p>
        </w:tc>
        <w:tc>
          <w:tcPr>
            <w:tcW w:w="8930" w:type="dxa"/>
          </w:tcPr>
          <w:p w:rsidR="00226FF2" w:rsidRPr="00697D8A" w:rsidRDefault="00226FF2" w:rsidP="0063247B">
            <w:pPr>
              <w:pStyle w:val="Paragraphedeliste"/>
              <w:spacing w:before="120" w:after="240" w:line="276" w:lineRule="auto"/>
              <w:ind w:left="0"/>
              <w:jc w:val="both"/>
              <w:rPr>
                <w:rFonts w:ascii="Arial" w:hAnsi="Arial" w:cs="Arial"/>
                <w:sz w:val="20"/>
                <w:szCs w:val="20"/>
              </w:rPr>
            </w:pPr>
            <w:r w:rsidRPr="00697D8A">
              <w:rPr>
                <w:rFonts w:ascii="Arial" w:hAnsi="Arial" w:cs="Arial"/>
                <w:sz w:val="20"/>
                <w:szCs w:val="20"/>
              </w:rPr>
              <w:t xml:space="preserve">Le nombre de points attribués pour chaque critère et sous critère d’évaluation est le </w:t>
            </w:r>
            <w:r w:rsidR="002D103F" w:rsidRPr="00697D8A">
              <w:rPr>
                <w:rFonts w:ascii="Arial" w:hAnsi="Arial" w:cs="Arial"/>
                <w:sz w:val="20"/>
                <w:szCs w:val="20"/>
              </w:rPr>
              <w:t>suivant :</w:t>
            </w:r>
          </w:p>
          <w:p w:rsidR="00226FF2" w:rsidRPr="00697D8A" w:rsidRDefault="00226FF2" w:rsidP="001D7C9C">
            <w:pPr>
              <w:pStyle w:val="Paragraphedeliste"/>
              <w:numPr>
                <w:ilvl w:val="0"/>
                <w:numId w:val="66"/>
              </w:numPr>
              <w:spacing w:before="120" w:after="120" w:line="276" w:lineRule="auto"/>
              <w:contextualSpacing w:val="0"/>
              <w:jc w:val="both"/>
              <w:rPr>
                <w:rFonts w:ascii="Arial" w:hAnsi="Arial" w:cs="Arial"/>
                <w:b/>
                <w:sz w:val="22"/>
                <w:szCs w:val="22"/>
              </w:rPr>
            </w:pPr>
            <w:r w:rsidRPr="00697D8A">
              <w:rPr>
                <w:rFonts w:ascii="Arial" w:hAnsi="Arial" w:cs="Arial"/>
                <w:b/>
                <w:sz w:val="22"/>
                <w:szCs w:val="22"/>
              </w:rPr>
              <w:t>PRÉSENTATION DE L’OFFRE 05 points</w:t>
            </w:r>
          </w:p>
          <w:p w:rsidR="00226FF2" w:rsidRDefault="00226FF2" w:rsidP="001D7C9C">
            <w:pPr>
              <w:pStyle w:val="Paragraphedeliste"/>
              <w:numPr>
                <w:ilvl w:val="0"/>
                <w:numId w:val="66"/>
              </w:numPr>
              <w:spacing w:before="120" w:after="120" w:line="276" w:lineRule="auto"/>
              <w:contextualSpacing w:val="0"/>
              <w:jc w:val="both"/>
              <w:rPr>
                <w:rFonts w:ascii="Arial" w:hAnsi="Arial" w:cs="Arial"/>
                <w:b/>
                <w:sz w:val="22"/>
                <w:szCs w:val="22"/>
              </w:rPr>
            </w:pPr>
            <w:r w:rsidRPr="00697D8A">
              <w:rPr>
                <w:rFonts w:ascii="Arial" w:hAnsi="Arial" w:cs="Arial"/>
                <w:b/>
                <w:sz w:val="22"/>
                <w:szCs w:val="22"/>
              </w:rPr>
              <w:t xml:space="preserve">RÉFÉRENCES </w:t>
            </w:r>
            <w:r w:rsidR="002D103F">
              <w:rPr>
                <w:rFonts w:ascii="Arial" w:hAnsi="Arial" w:cs="Arial"/>
                <w:b/>
                <w:sz w:val="22"/>
                <w:szCs w:val="22"/>
              </w:rPr>
              <w:t>15</w:t>
            </w:r>
            <w:r>
              <w:rPr>
                <w:rFonts w:ascii="Arial" w:hAnsi="Arial" w:cs="Arial"/>
                <w:b/>
                <w:sz w:val="22"/>
                <w:szCs w:val="22"/>
              </w:rPr>
              <w:t xml:space="preserve"> </w:t>
            </w:r>
            <w:r w:rsidRPr="00697D8A">
              <w:rPr>
                <w:rFonts w:ascii="Arial" w:hAnsi="Arial" w:cs="Arial"/>
                <w:b/>
                <w:sz w:val="22"/>
                <w:szCs w:val="22"/>
              </w:rPr>
              <w:t>points</w:t>
            </w:r>
          </w:p>
          <w:p w:rsidR="00226FF2" w:rsidRPr="00697D8A" w:rsidRDefault="00226FF2" w:rsidP="0063247B">
            <w:pPr>
              <w:pStyle w:val="Paragraphedeliste"/>
              <w:spacing w:before="120" w:after="120" w:line="276" w:lineRule="auto"/>
              <w:ind w:left="2136"/>
              <w:jc w:val="both"/>
              <w:rPr>
                <w:rFonts w:ascii="Arial" w:hAnsi="Arial" w:cs="Arial"/>
                <w:b/>
                <w:sz w:val="22"/>
                <w:szCs w:val="22"/>
              </w:rPr>
            </w:pPr>
            <w:r>
              <w:rPr>
                <w:rFonts w:ascii="Arial" w:hAnsi="Arial" w:cs="Arial"/>
                <w:b/>
                <w:sz w:val="22"/>
                <w:szCs w:val="22"/>
              </w:rPr>
              <w:t xml:space="preserve">II.1 </w:t>
            </w:r>
            <w:r w:rsidRPr="00697D8A">
              <w:rPr>
                <w:rFonts w:ascii="Arial" w:hAnsi="Arial" w:cs="Arial"/>
                <w:b/>
                <w:sz w:val="22"/>
                <w:szCs w:val="22"/>
              </w:rPr>
              <w:t xml:space="preserve">RÉFÉRENCES FINANCIÈRES </w:t>
            </w:r>
            <w:r>
              <w:rPr>
                <w:rFonts w:ascii="Arial" w:hAnsi="Arial" w:cs="Arial"/>
                <w:b/>
                <w:sz w:val="22"/>
                <w:szCs w:val="22"/>
              </w:rPr>
              <w:t>05</w:t>
            </w:r>
            <w:r w:rsidRPr="00697D8A">
              <w:rPr>
                <w:rFonts w:ascii="Arial" w:hAnsi="Arial" w:cs="Arial"/>
                <w:b/>
                <w:sz w:val="22"/>
                <w:szCs w:val="22"/>
              </w:rPr>
              <w:t xml:space="preserve"> points</w:t>
            </w:r>
          </w:p>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79"/>
              <w:gridCol w:w="2729"/>
              <w:gridCol w:w="10"/>
              <w:gridCol w:w="1699"/>
              <w:gridCol w:w="2505"/>
              <w:gridCol w:w="1191"/>
            </w:tblGrid>
            <w:tr w:rsidR="00226FF2" w:rsidRPr="00842A3E" w:rsidTr="0063247B">
              <w:trPr>
                <w:trHeight w:val="626"/>
              </w:trPr>
              <w:tc>
                <w:tcPr>
                  <w:tcW w:w="9013" w:type="dxa"/>
                  <w:gridSpan w:val="6"/>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spacing w:line="276" w:lineRule="auto"/>
                    <w:ind w:right="-20"/>
                    <w:rPr>
                      <w:rFonts w:ascii="Arial" w:hAnsi="Arial" w:cs="Arial"/>
                      <w:bCs/>
                      <w:sz w:val="20"/>
                      <w:szCs w:val="20"/>
                    </w:rPr>
                  </w:pPr>
                  <w:r w:rsidRPr="00842A3E">
                    <w:rPr>
                      <w:rFonts w:ascii="Arial" w:hAnsi="Arial" w:cs="Arial"/>
                      <w:bCs/>
                      <w:sz w:val="20"/>
                      <w:szCs w:val="20"/>
                    </w:rPr>
                    <w:t xml:space="preserve">I.1- Chiffres d’Affaires (CA) : moyenne des </w:t>
                  </w:r>
                  <w:r w:rsidR="007720D9">
                    <w:rPr>
                      <w:rFonts w:ascii="Arial" w:hAnsi="Arial" w:cs="Arial"/>
                      <w:b/>
                      <w:bCs/>
                      <w:sz w:val="20"/>
                      <w:szCs w:val="20"/>
                    </w:rPr>
                    <w:t>03</w:t>
                  </w:r>
                  <w:r w:rsidRPr="00842A3E">
                    <w:rPr>
                      <w:rFonts w:ascii="Arial" w:hAnsi="Arial" w:cs="Arial"/>
                      <w:b/>
                      <w:bCs/>
                      <w:sz w:val="20"/>
                      <w:szCs w:val="20"/>
                    </w:rPr>
                    <w:t xml:space="preserve"> dernières années </w:t>
                  </w:r>
                  <w:r>
                    <w:rPr>
                      <w:rFonts w:ascii="Arial" w:hAnsi="Arial" w:cs="Arial"/>
                      <w:sz w:val="20"/>
                      <w:szCs w:val="20"/>
                    </w:rPr>
                    <w:t>≥ 15</w:t>
                  </w:r>
                  <w:r w:rsidRPr="00842A3E">
                    <w:rPr>
                      <w:rFonts w:ascii="Arial" w:hAnsi="Arial" w:cs="Arial"/>
                      <w:sz w:val="20"/>
                      <w:szCs w:val="20"/>
                    </w:rPr>
                    <w:t xml:space="preserve"> millions FCFA</w:t>
                  </w:r>
                </w:p>
                <w:p w:rsidR="00226FF2" w:rsidRPr="00842A3E" w:rsidRDefault="00226FF2" w:rsidP="0063247B">
                  <w:pPr>
                    <w:widowControl w:val="0"/>
                    <w:tabs>
                      <w:tab w:val="left" w:pos="400"/>
                      <w:tab w:val="left" w:pos="7220"/>
                    </w:tabs>
                    <w:autoSpaceDE w:val="0"/>
                    <w:autoSpaceDN w:val="0"/>
                    <w:adjustRightInd w:val="0"/>
                    <w:ind w:right="-20"/>
                    <w:rPr>
                      <w:rFonts w:ascii="Arial" w:hAnsi="Arial" w:cs="Arial"/>
                      <w:b/>
                      <w:bCs/>
                    </w:rPr>
                  </w:pPr>
                  <w:r w:rsidRPr="00842A3E">
                    <w:rPr>
                      <w:rFonts w:ascii="Arial" w:hAnsi="Arial" w:cs="Arial"/>
                      <w:b/>
                      <w:sz w:val="20"/>
                      <w:szCs w:val="20"/>
                    </w:rPr>
                    <w:t>N.B</w:t>
                  </w:r>
                  <w:r w:rsidRPr="00842A3E">
                    <w:rPr>
                      <w:rFonts w:ascii="Arial" w:hAnsi="Arial" w:cs="Arial"/>
                      <w:sz w:val="20"/>
                      <w:szCs w:val="20"/>
                    </w:rPr>
                    <w:t xml:space="preserve"> : </w:t>
                  </w:r>
                  <w:r w:rsidR="000F4510" w:rsidRPr="00842A3E">
                    <w:rPr>
                      <w:rFonts w:ascii="Arial" w:hAnsi="Arial" w:cs="Arial"/>
                      <w:sz w:val="20"/>
                      <w:szCs w:val="20"/>
                    </w:rPr>
                    <w:t>suivant bilan</w:t>
                  </w:r>
                  <w:r w:rsidRPr="00842A3E">
                    <w:rPr>
                      <w:rFonts w:ascii="Arial" w:hAnsi="Arial" w:cs="Arial"/>
                      <w:sz w:val="20"/>
                      <w:szCs w:val="20"/>
                    </w:rPr>
                    <w:t xml:space="preserve"> comptable certifié par un expert-comptable agréé. </w:t>
                  </w:r>
                </w:p>
              </w:tc>
            </w:tr>
            <w:tr w:rsidR="00226FF2" w:rsidRPr="00842A3E" w:rsidTr="0063247B">
              <w:trPr>
                <w:trHeight w:val="523"/>
              </w:trPr>
              <w:tc>
                <w:tcPr>
                  <w:tcW w:w="879" w:type="dxa"/>
                  <w:vMerge w:val="restart"/>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b/>
                      <w:bCs/>
                    </w:rPr>
                  </w:pPr>
                  <w:r w:rsidRPr="00842A3E">
                    <w:rPr>
                      <w:rFonts w:ascii="Arial" w:hAnsi="Arial" w:cs="Arial"/>
                      <w:sz w:val="20"/>
                      <w:szCs w:val="20"/>
                    </w:rPr>
                    <w:t>Points</w:t>
                  </w:r>
                </w:p>
              </w:tc>
              <w:tc>
                <w:tcPr>
                  <w:tcW w:w="2739" w:type="dxa"/>
                  <w:gridSpan w:val="2"/>
                  <w:vMerge w:val="restart"/>
                  <w:tcBorders>
                    <w:top w:val="single" w:sz="4" w:space="0" w:color="auto"/>
                    <w:left w:val="single" w:sz="4" w:space="0" w:color="auto"/>
                    <w:bottom w:val="single" w:sz="4" w:space="0" w:color="auto"/>
                    <w:right w:val="single" w:sz="4" w:space="0" w:color="auto"/>
                  </w:tcBorders>
                  <w:vAlign w:val="center"/>
                </w:tcPr>
                <w:p w:rsidR="00226FF2" w:rsidRPr="00842A3E" w:rsidRDefault="007720D9" w:rsidP="0063247B">
                  <w:pPr>
                    <w:widowControl w:val="0"/>
                    <w:tabs>
                      <w:tab w:val="left" w:pos="400"/>
                      <w:tab w:val="left" w:pos="7220"/>
                    </w:tabs>
                    <w:autoSpaceDE w:val="0"/>
                    <w:autoSpaceDN w:val="0"/>
                    <w:adjustRightInd w:val="0"/>
                    <w:ind w:right="-20"/>
                    <w:jc w:val="center"/>
                    <w:rPr>
                      <w:rFonts w:ascii="Arial" w:hAnsi="Arial" w:cs="Arial"/>
                      <w:b/>
                      <w:bCs/>
                    </w:rPr>
                  </w:pPr>
                  <w:r>
                    <w:rPr>
                      <w:rFonts w:ascii="Arial" w:hAnsi="Arial" w:cs="Arial"/>
                      <w:sz w:val="20"/>
                      <w:szCs w:val="20"/>
                    </w:rPr>
                    <w:t>CA ≥ 20</w:t>
                  </w:r>
                  <w:r w:rsidR="00226FF2" w:rsidRPr="00842A3E">
                    <w:rPr>
                      <w:rFonts w:ascii="Arial" w:hAnsi="Arial" w:cs="Arial"/>
                      <w:sz w:val="20"/>
                      <w:szCs w:val="20"/>
                    </w:rPr>
                    <w:t xml:space="preserve"> 000 000</w:t>
                  </w:r>
                </w:p>
              </w:tc>
              <w:tc>
                <w:tcPr>
                  <w:tcW w:w="1699" w:type="dxa"/>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bCs/>
                    </w:rPr>
                  </w:pPr>
                  <w:r w:rsidRPr="00842A3E">
                    <w:rPr>
                      <w:rFonts w:ascii="Arial" w:hAnsi="Arial" w:cs="Arial"/>
                      <w:bCs/>
                      <w:sz w:val="20"/>
                      <w:szCs w:val="20"/>
                    </w:rPr>
                    <w:t>Oui</w:t>
                  </w:r>
                </w:p>
              </w:tc>
              <w:tc>
                <w:tcPr>
                  <w:tcW w:w="2505" w:type="dxa"/>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bCs/>
                    </w:rPr>
                  </w:pPr>
                  <w:r>
                    <w:rPr>
                      <w:rFonts w:ascii="Arial" w:hAnsi="Arial" w:cs="Arial"/>
                      <w:bCs/>
                      <w:sz w:val="20"/>
                      <w:szCs w:val="20"/>
                    </w:rPr>
                    <w:t>3</w:t>
                  </w:r>
                  <w:r w:rsidRPr="00842A3E">
                    <w:rPr>
                      <w:rFonts w:ascii="Arial" w:hAnsi="Arial" w:cs="Arial"/>
                      <w:bCs/>
                      <w:sz w:val="20"/>
                      <w:szCs w:val="20"/>
                    </w:rPr>
                    <w:t xml:space="preserve"> Points</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spacing w:line="276" w:lineRule="auto"/>
                    <w:ind w:right="-20"/>
                    <w:jc w:val="center"/>
                    <w:rPr>
                      <w:rFonts w:ascii="Arial" w:hAnsi="Arial" w:cs="Arial"/>
                      <w:b/>
                      <w:sz w:val="20"/>
                      <w:szCs w:val="20"/>
                    </w:rPr>
                  </w:pPr>
                </w:p>
                <w:p w:rsidR="00226FF2" w:rsidRPr="00842A3E" w:rsidRDefault="00226FF2" w:rsidP="0063247B">
                  <w:pPr>
                    <w:spacing w:after="120" w:line="276" w:lineRule="auto"/>
                    <w:ind w:right="228"/>
                    <w:jc w:val="right"/>
                    <w:rPr>
                      <w:rFonts w:ascii="Arial" w:hAnsi="Arial" w:cs="Arial"/>
                      <w:b/>
                      <w:sz w:val="20"/>
                      <w:szCs w:val="20"/>
                    </w:rPr>
                  </w:pPr>
                  <w:r>
                    <w:rPr>
                      <w:rFonts w:ascii="Arial" w:hAnsi="Arial" w:cs="Arial"/>
                      <w:b/>
                      <w:sz w:val="20"/>
                      <w:szCs w:val="20"/>
                    </w:rPr>
                    <w:t>_____/3</w:t>
                  </w:r>
                </w:p>
              </w:tc>
            </w:tr>
            <w:tr w:rsidR="00226FF2" w:rsidRPr="00842A3E" w:rsidTr="0063247B">
              <w:trPr>
                <w:trHeight w:val="543"/>
              </w:trPr>
              <w:tc>
                <w:tcPr>
                  <w:tcW w:w="879" w:type="dxa"/>
                  <w:vMerge/>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rPr>
                      <w:rFonts w:ascii="Arial" w:hAnsi="Arial" w:cs="Arial"/>
                      <w:bCs/>
                      <w:sz w:val="20"/>
                      <w:szCs w:val="20"/>
                    </w:rPr>
                  </w:pPr>
                </w:p>
              </w:tc>
              <w:tc>
                <w:tcPr>
                  <w:tcW w:w="2739" w:type="dxa"/>
                  <w:gridSpan w:val="2"/>
                  <w:vMerge/>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rPr>
                      <w:rFonts w:ascii="Arial" w:hAnsi="Arial" w:cs="Arial"/>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bCs/>
                      <w:sz w:val="20"/>
                      <w:szCs w:val="20"/>
                    </w:rPr>
                  </w:pPr>
                  <w:r w:rsidRPr="00842A3E">
                    <w:rPr>
                      <w:rFonts w:ascii="Arial" w:hAnsi="Arial" w:cs="Arial"/>
                      <w:bCs/>
                      <w:sz w:val="20"/>
                      <w:szCs w:val="20"/>
                    </w:rPr>
                    <w:t>Non</w:t>
                  </w:r>
                </w:p>
              </w:tc>
              <w:tc>
                <w:tcPr>
                  <w:tcW w:w="2505" w:type="dxa"/>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bCs/>
                      <w:sz w:val="20"/>
                      <w:szCs w:val="20"/>
                    </w:rPr>
                  </w:pPr>
                  <w:r w:rsidRPr="00842A3E">
                    <w:rPr>
                      <w:rFonts w:ascii="Arial" w:hAnsi="Arial" w:cs="Arial"/>
                      <w:bCs/>
                      <w:sz w:val="20"/>
                      <w:szCs w:val="20"/>
                    </w:rPr>
                    <w:t>0 point</w:t>
                  </w:r>
                </w:p>
              </w:tc>
              <w:tc>
                <w:tcPr>
                  <w:tcW w:w="1191" w:type="dxa"/>
                  <w:vMerge/>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rPr>
                      <w:rFonts w:ascii="Arial" w:hAnsi="Arial" w:cs="Arial"/>
                      <w:bCs/>
                      <w:sz w:val="20"/>
                      <w:szCs w:val="20"/>
                    </w:rPr>
                  </w:pPr>
                </w:p>
              </w:tc>
            </w:tr>
            <w:tr w:rsidR="00226FF2" w:rsidRPr="00842A3E" w:rsidTr="0063247B">
              <w:trPr>
                <w:trHeight w:val="567"/>
              </w:trPr>
              <w:tc>
                <w:tcPr>
                  <w:tcW w:w="9013" w:type="dxa"/>
                  <w:gridSpan w:val="6"/>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126"/>
                    <w:rPr>
                      <w:rFonts w:ascii="Arial" w:hAnsi="Arial" w:cs="Arial"/>
                      <w:bCs/>
                      <w:sz w:val="20"/>
                      <w:szCs w:val="20"/>
                    </w:rPr>
                  </w:pPr>
                  <w:r w:rsidRPr="00842A3E">
                    <w:rPr>
                      <w:rFonts w:ascii="Arial" w:hAnsi="Arial" w:cs="Arial"/>
                      <w:bCs/>
                      <w:sz w:val="20"/>
                      <w:szCs w:val="20"/>
                    </w:rPr>
                    <w:t xml:space="preserve">I.2- Attestation d’une capacité financière d’au moins </w:t>
                  </w:r>
                  <w:r>
                    <w:rPr>
                      <w:rFonts w:ascii="Arial" w:hAnsi="Arial" w:cs="Arial"/>
                      <w:bCs/>
                      <w:sz w:val="20"/>
                      <w:szCs w:val="20"/>
                    </w:rPr>
                    <w:t>5</w:t>
                  </w:r>
                  <w:r w:rsidRPr="00842A3E">
                    <w:rPr>
                      <w:rFonts w:ascii="Arial" w:hAnsi="Arial" w:cs="Arial"/>
                      <w:bCs/>
                      <w:sz w:val="20"/>
                      <w:szCs w:val="20"/>
                    </w:rPr>
                    <w:t xml:space="preserve"> millions délivrée par une banque agréée</w:t>
                  </w:r>
                </w:p>
              </w:tc>
            </w:tr>
            <w:tr w:rsidR="00226FF2" w:rsidRPr="00842A3E" w:rsidTr="0063247B">
              <w:trPr>
                <w:trHeight w:val="531"/>
              </w:trPr>
              <w:tc>
                <w:tcPr>
                  <w:tcW w:w="879" w:type="dxa"/>
                  <w:vMerge w:val="restart"/>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b/>
                      <w:bCs/>
                    </w:rPr>
                  </w:pPr>
                  <w:r w:rsidRPr="00842A3E">
                    <w:rPr>
                      <w:rFonts w:ascii="Arial" w:hAnsi="Arial" w:cs="Arial"/>
                      <w:sz w:val="20"/>
                      <w:szCs w:val="20"/>
                    </w:rPr>
                    <w:t>Points</w:t>
                  </w:r>
                </w:p>
              </w:tc>
              <w:tc>
                <w:tcPr>
                  <w:tcW w:w="2729" w:type="dxa"/>
                  <w:vMerge w:val="restart"/>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b/>
                      <w:bCs/>
                    </w:rPr>
                  </w:pPr>
                  <w:r w:rsidRPr="00842A3E">
                    <w:rPr>
                      <w:rFonts w:ascii="Arial" w:hAnsi="Arial" w:cs="Arial"/>
                      <w:bCs/>
                      <w:sz w:val="20"/>
                      <w:szCs w:val="20"/>
                    </w:rPr>
                    <w:t>Attestation d’une capacité financière</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bCs/>
                    </w:rPr>
                  </w:pPr>
                  <w:r w:rsidRPr="00842A3E">
                    <w:rPr>
                      <w:rFonts w:ascii="Arial" w:hAnsi="Arial" w:cs="Arial"/>
                      <w:bCs/>
                      <w:sz w:val="20"/>
                      <w:szCs w:val="20"/>
                    </w:rPr>
                    <w:t>Oui</w:t>
                  </w:r>
                </w:p>
              </w:tc>
              <w:tc>
                <w:tcPr>
                  <w:tcW w:w="2505" w:type="dxa"/>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bCs/>
                    </w:rPr>
                  </w:pPr>
                  <w:r>
                    <w:rPr>
                      <w:rFonts w:ascii="Arial" w:hAnsi="Arial" w:cs="Arial"/>
                      <w:bCs/>
                      <w:sz w:val="20"/>
                      <w:szCs w:val="20"/>
                    </w:rPr>
                    <w:t>2</w:t>
                  </w:r>
                  <w:r w:rsidRPr="00842A3E">
                    <w:rPr>
                      <w:rFonts w:ascii="Arial" w:hAnsi="Arial" w:cs="Arial"/>
                      <w:bCs/>
                      <w:sz w:val="20"/>
                      <w:szCs w:val="20"/>
                    </w:rPr>
                    <w:t xml:space="preserve"> Points</w:t>
                  </w:r>
                </w:p>
              </w:tc>
              <w:tc>
                <w:tcPr>
                  <w:tcW w:w="1191" w:type="dxa"/>
                  <w:vMerge w:val="restart"/>
                  <w:tcBorders>
                    <w:top w:val="single" w:sz="4" w:space="0" w:color="auto"/>
                    <w:left w:val="single" w:sz="4" w:space="0" w:color="auto"/>
                    <w:bottom w:val="single" w:sz="4" w:space="0" w:color="auto"/>
                    <w:right w:val="single" w:sz="4" w:space="0" w:color="auto"/>
                  </w:tcBorders>
                </w:tcPr>
                <w:p w:rsidR="00226FF2" w:rsidRPr="00842A3E" w:rsidRDefault="00226FF2" w:rsidP="0063247B">
                  <w:pPr>
                    <w:widowControl w:val="0"/>
                    <w:tabs>
                      <w:tab w:val="left" w:pos="400"/>
                      <w:tab w:val="left" w:pos="7220"/>
                    </w:tabs>
                    <w:autoSpaceDE w:val="0"/>
                    <w:autoSpaceDN w:val="0"/>
                    <w:adjustRightInd w:val="0"/>
                    <w:spacing w:line="276" w:lineRule="auto"/>
                    <w:ind w:right="-20"/>
                    <w:jc w:val="both"/>
                    <w:rPr>
                      <w:rFonts w:ascii="Arial" w:hAnsi="Arial" w:cs="Arial"/>
                      <w:b/>
                      <w:sz w:val="20"/>
                      <w:szCs w:val="20"/>
                    </w:rPr>
                  </w:pPr>
                </w:p>
                <w:p w:rsidR="00226FF2" w:rsidRPr="00842A3E" w:rsidRDefault="00226FF2" w:rsidP="0063247B">
                  <w:pPr>
                    <w:spacing w:after="120" w:line="276" w:lineRule="auto"/>
                    <w:ind w:right="228"/>
                    <w:jc w:val="right"/>
                    <w:rPr>
                      <w:rFonts w:ascii="Arial" w:hAnsi="Arial" w:cs="Arial"/>
                      <w:b/>
                      <w:bCs/>
                    </w:rPr>
                  </w:pPr>
                  <w:r w:rsidRPr="00842A3E">
                    <w:rPr>
                      <w:rFonts w:ascii="Arial" w:hAnsi="Arial" w:cs="Arial"/>
                      <w:b/>
                      <w:sz w:val="20"/>
                      <w:szCs w:val="20"/>
                    </w:rPr>
                    <w:t>_____/</w:t>
                  </w:r>
                  <w:r>
                    <w:rPr>
                      <w:rFonts w:ascii="Arial" w:hAnsi="Arial" w:cs="Arial"/>
                      <w:b/>
                      <w:sz w:val="20"/>
                      <w:szCs w:val="20"/>
                    </w:rPr>
                    <w:t>2</w:t>
                  </w:r>
                </w:p>
              </w:tc>
            </w:tr>
            <w:tr w:rsidR="00226FF2" w:rsidRPr="00842A3E" w:rsidTr="0063247B">
              <w:trPr>
                <w:trHeight w:val="565"/>
              </w:trPr>
              <w:tc>
                <w:tcPr>
                  <w:tcW w:w="879" w:type="dxa"/>
                  <w:vMerge/>
                  <w:tcBorders>
                    <w:top w:val="single" w:sz="4" w:space="0" w:color="auto"/>
                    <w:left w:val="single" w:sz="4" w:space="0" w:color="auto"/>
                    <w:bottom w:val="single" w:sz="4" w:space="0" w:color="auto"/>
                    <w:right w:val="single" w:sz="4" w:space="0" w:color="auto"/>
                  </w:tcBorders>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sz w:val="20"/>
                      <w:szCs w:val="20"/>
                    </w:rPr>
                  </w:pPr>
                </w:p>
              </w:tc>
              <w:tc>
                <w:tcPr>
                  <w:tcW w:w="2729" w:type="dxa"/>
                  <w:vMerge/>
                  <w:tcBorders>
                    <w:top w:val="single" w:sz="4" w:space="0" w:color="auto"/>
                    <w:left w:val="single" w:sz="4" w:space="0" w:color="auto"/>
                    <w:bottom w:val="single" w:sz="4" w:space="0" w:color="auto"/>
                    <w:right w:val="single" w:sz="4" w:space="0" w:color="auto"/>
                  </w:tcBorders>
                </w:tcPr>
                <w:p w:rsidR="00226FF2" w:rsidRPr="00842A3E" w:rsidRDefault="00226FF2" w:rsidP="0063247B">
                  <w:pPr>
                    <w:widowControl w:val="0"/>
                    <w:tabs>
                      <w:tab w:val="left" w:pos="400"/>
                      <w:tab w:val="left" w:pos="7220"/>
                    </w:tabs>
                    <w:autoSpaceDE w:val="0"/>
                    <w:autoSpaceDN w:val="0"/>
                    <w:adjustRightInd w:val="0"/>
                    <w:ind w:right="-20"/>
                    <w:jc w:val="both"/>
                    <w:rPr>
                      <w:rFonts w:ascii="Arial" w:hAnsi="Arial" w:cs="Arial"/>
                      <w:b/>
                      <w:bCs/>
                    </w:rPr>
                  </w:pP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bCs/>
                      <w:sz w:val="20"/>
                      <w:szCs w:val="20"/>
                    </w:rPr>
                  </w:pPr>
                  <w:r w:rsidRPr="00842A3E">
                    <w:rPr>
                      <w:rFonts w:ascii="Arial" w:hAnsi="Arial" w:cs="Arial"/>
                      <w:bCs/>
                      <w:sz w:val="20"/>
                      <w:szCs w:val="20"/>
                    </w:rPr>
                    <w:t>Non</w:t>
                  </w:r>
                </w:p>
              </w:tc>
              <w:tc>
                <w:tcPr>
                  <w:tcW w:w="2505" w:type="dxa"/>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left="1187" w:right="-20"/>
                    <w:rPr>
                      <w:rFonts w:ascii="Arial" w:hAnsi="Arial" w:cs="Arial"/>
                      <w:bCs/>
                      <w:sz w:val="20"/>
                      <w:szCs w:val="20"/>
                    </w:rPr>
                  </w:pPr>
                  <w:r>
                    <w:rPr>
                      <w:rFonts w:ascii="Arial" w:hAnsi="Arial" w:cs="Arial"/>
                      <w:bCs/>
                      <w:sz w:val="20"/>
                      <w:szCs w:val="20"/>
                    </w:rPr>
                    <w:t>0 p</w:t>
                  </w:r>
                  <w:r w:rsidRPr="00842A3E">
                    <w:rPr>
                      <w:rFonts w:ascii="Arial" w:hAnsi="Arial" w:cs="Arial"/>
                      <w:bCs/>
                      <w:sz w:val="20"/>
                      <w:szCs w:val="20"/>
                    </w:rPr>
                    <w:t>oint</w:t>
                  </w:r>
                </w:p>
              </w:tc>
              <w:tc>
                <w:tcPr>
                  <w:tcW w:w="1191" w:type="dxa"/>
                  <w:vMerge/>
                  <w:tcBorders>
                    <w:top w:val="single" w:sz="4" w:space="0" w:color="auto"/>
                    <w:left w:val="single" w:sz="4" w:space="0" w:color="auto"/>
                    <w:bottom w:val="single" w:sz="4" w:space="0" w:color="auto"/>
                    <w:right w:val="single" w:sz="4" w:space="0" w:color="auto"/>
                  </w:tcBorders>
                </w:tcPr>
                <w:p w:rsidR="00226FF2" w:rsidRPr="00842A3E" w:rsidRDefault="00226FF2" w:rsidP="0063247B">
                  <w:pPr>
                    <w:widowControl w:val="0"/>
                    <w:tabs>
                      <w:tab w:val="left" w:pos="400"/>
                      <w:tab w:val="left" w:pos="7220"/>
                    </w:tabs>
                    <w:autoSpaceDE w:val="0"/>
                    <w:autoSpaceDN w:val="0"/>
                    <w:adjustRightInd w:val="0"/>
                    <w:spacing w:line="276" w:lineRule="auto"/>
                    <w:ind w:right="-20"/>
                    <w:jc w:val="both"/>
                    <w:rPr>
                      <w:rFonts w:ascii="Arial" w:hAnsi="Arial" w:cs="Arial"/>
                      <w:b/>
                      <w:sz w:val="20"/>
                      <w:szCs w:val="20"/>
                    </w:rPr>
                  </w:pPr>
                </w:p>
              </w:tc>
            </w:tr>
          </w:tbl>
          <w:p w:rsidR="00226FF2" w:rsidRPr="00842A3E" w:rsidRDefault="00226FF2" w:rsidP="0063247B">
            <w:pPr>
              <w:ind w:left="2124"/>
              <w:jc w:val="both"/>
              <w:rPr>
                <w:rFonts w:ascii="Arial" w:hAnsi="Arial" w:cs="Arial"/>
                <w:sz w:val="20"/>
                <w:szCs w:val="20"/>
              </w:rPr>
            </w:pPr>
          </w:p>
          <w:p w:rsidR="00226FF2" w:rsidRPr="00697D8A" w:rsidRDefault="00226FF2" w:rsidP="0063247B">
            <w:pPr>
              <w:pStyle w:val="Paragraphedeliste"/>
              <w:spacing w:before="120" w:after="120" w:line="276" w:lineRule="auto"/>
              <w:ind w:left="1026"/>
              <w:jc w:val="both"/>
              <w:rPr>
                <w:rFonts w:ascii="Arial" w:hAnsi="Arial" w:cs="Arial"/>
                <w:b/>
                <w:sz w:val="22"/>
                <w:szCs w:val="22"/>
              </w:rPr>
            </w:pPr>
            <w:r>
              <w:rPr>
                <w:rFonts w:ascii="Arial" w:hAnsi="Arial" w:cs="Arial"/>
                <w:b/>
                <w:sz w:val="22"/>
                <w:szCs w:val="22"/>
              </w:rPr>
              <w:t xml:space="preserve">                  II.2 </w:t>
            </w:r>
            <w:r w:rsidRPr="00697D8A">
              <w:rPr>
                <w:rFonts w:ascii="Arial" w:hAnsi="Arial" w:cs="Arial"/>
                <w:b/>
                <w:sz w:val="22"/>
                <w:szCs w:val="22"/>
              </w:rPr>
              <w:t xml:space="preserve">RÉFÉRENCES PROFESSIONNELLES </w:t>
            </w:r>
            <w:r>
              <w:rPr>
                <w:rFonts w:ascii="Arial" w:hAnsi="Arial" w:cs="Arial"/>
                <w:b/>
                <w:sz w:val="22"/>
                <w:szCs w:val="22"/>
              </w:rPr>
              <w:t>1</w:t>
            </w:r>
            <w:r w:rsidR="00D94119">
              <w:rPr>
                <w:rFonts w:ascii="Arial" w:hAnsi="Arial" w:cs="Arial"/>
                <w:b/>
                <w:sz w:val="22"/>
                <w:szCs w:val="22"/>
              </w:rPr>
              <w:t>0</w:t>
            </w:r>
            <w:r w:rsidRPr="00697D8A">
              <w:rPr>
                <w:rFonts w:ascii="Arial" w:hAnsi="Arial" w:cs="Arial"/>
                <w:b/>
                <w:sz w:val="22"/>
                <w:szCs w:val="22"/>
              </w:rPr>
              <w:t xml:space="preserve"> points</w:t>
            </w:r>
          </w:p>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825"/>
              <w:gridCol w:w="1188"/>
            </w:tblGrid>
            <w:tr w:rsidR="00226FF2" w:rsidRPr="00842A3E" w:rsidTr="0063247B">
              <w:trPr>
                <w:trHeight w:val="1258"/>
              </w:trPr>
              <w:tc>
                <w:tcPr>
                  <w:tcW w:w="7825" w:type="dxa"/>
                  <w:tcBorders>
                    <w:top w:val="single" w:sz="4" w:space="0" w:color="auto"/>
                    <w:left w:val="single" w:sz="4" w:space="0" w:color="auto"/>
                    <w:bottom w:val="single" w:sz="4" w:space="0" w:color="auto"/>
                    <w:right w:val="single" w:sz="4" w:space="0" w:color="auto"/>
                  </w:tcBorders>
                  <w:vAlign w:val="center"/>
                </w:tcPr>
                <w:p w:rsidR="00226FF2" w:rsidRPr="00697D8A" w:rsidRDefault="00226FF2" w:rsidP="0063247B">
                  <w:pPr>
                    <w:pStyle w:val="Paragraphedeliste"/>
                    <w:autoSpaceDE w:val="0"/>
                    <w:autoSpaceDN w:val="0"/>
                    <w:adjustRightInd w:val="0"/>
                    <w:ind w:left="0"/>
                    <w:rPr>
                      <w:rFonts w:ascii="Arial" w:hAnsi="Arial" w:cs="Arial"/>
                      <w:b/>
                      <w:sz w:val="20"/>
                      <w:szCs w:val="20"/>
                    </w:rPr>
                  </w:pPr>
                  <w:r w:rsidRPr="00697D8A">
                    <w:rPr>
                      <w:rFonts w:ascii="Arial" w:hAnsi="Arial" w:cs="Arial"/>
                      <w:b/>
                      <w:sz w:val="20"/>
                      <w:szCs w:val="20"/>
                    </w:rPr>
                    <w:t>Expérience dans le domaine des études techniques :</w:t>
                  </w:r>
                </w:p>
                <w:p w:rsidR="00226FF2" w:rsidRPr="00697D8A" w:rsidRDefault="00226FF2" w:rsidP="0063247B">
                  <w:pPr>
                    <w:pStyle w:val="Paragraphedeliste"/>
                    <w:autoSpaceDE w:val="0"/>
                    <w:autoSpaceDN w:val="0"/>
                    <w:adjustRightInd w:val="0"/>
                    <w:spacing w:after="40"/>
                    <w:ind w:left="1195"/>
                    <w:rPr>
                      <w:rFonts w:ascii="Arial" w:hAnsi="Arial" w:cs="Arial"/>
                      <w:bCs/>
                      <w:sz w:val="20"/>
                      <w:szCs w:val="20"/>
                    </w:rPr>
                  </w:pPr>
                  <w:r>
                    <w:rPr>
                      <w:rFonts w:ascii="Arial" w:hAnsi="Arial" w:cs="Arial"/>
                      <w:bCs/>
                      <w:sz w:val="20"/>
                      <w:szCs w:val="20"/>
                    </w:rPr>
                    <w:t>2 points/projets</w:t>
                  </w:r>
                </w:p>
              </w:tc>
              <w:tc>
                <w:tcPr>
                  <w:tcW w:w="1188" w:type="dxa"/>
                  <w:tcBorders>
                    <w:top w:val="single" w:sz="4" w:space="0" w:color="auto"/>
                    <w:left w:val="single" w:sz="4" w:space="0" w:color="auto"/>
                    <w:bottom w:val="single" w:sz="4" w:space="0" w:color="auto"/>
                    <w:right w:val="single" w:sz="4" w:space="0" w:color="auto"/>
                  </w:tcBorders>
                  <w:vAlign w:val="bottom"/>
                </w:tcPr>
                <w:p w:rsidR="00226FF2" w:rsidRPr="00842A3E" w:rsidRDefault="00226FF2" w:rsidP="0063247B">
                  <w:pPr>
                    <w:jc w:val="right"/>
                    <w:rPr>
                      <w:rFonts w:ascii="Arial" w:hAnsi="Arial" w:cs="Arial"/>
                      <w:bCs/>
                      <w:sz w:val="20"/>
                      <w:szCs w:val="20"/>
                    </w:rPr>
                  </w:pPr>
                </w:p>
                <w:p w:rsidR="00226FF2" w:rsidRPr="00842A3E" w:rsidRDefault="00226FF2" w:rsidP="0063247B">
                  <w:pPr>
                    <w:jc w:val="right"/>
                    <w:rPr>
                      <w:rFonts w:ascii="Arial" w:hAnsi="Arial" w:cs="Arial"/>
                      <w:bCs/>
                      <w:sz w:val="20"/>
                      <w:szCs w:val="20"/>
                    </w:rPr>
                  </w:pPr>
                </w:p>
                <w:p w:rsidR="00226FF2" w:rsidRPr="00842A3E" w:rsidRDefault="00226FF2" w:rsidP="0063247B">
                  <w:pPr>
                    <w:spacing w:after="120" w:line="276" w:lineRule="auto"/>
                    <w:ind w:right="228"/>
                    <w:jc w:val="right"/>
                    <w:rPr>
                      <w:rFonts w:ascii="Arial" w:hAnsi="Arial" w:cs="Arial"/>
                      <w:bCs/>
                      <w:sz w:val="20"/>
                      <w:szCs w:val="20"/>
                    </w:rPr>
                  </w:pPr>
                  <w:r w:rsidRPr="00842A3E">
                    <w:rPr>
                      <w:rFonts w:ascii="Arial" w:hAnsi="Arial" w:cs="Arial"/>
                      <w:bCs/>
                      <w:sz w:val="20"/>
                      <w:szCs w:val="20"/>
                    </w:rPr>
                    <w:t>____/</w:t>
                  </w:r>
                  <w:r w:rsidR="00D94119">
                    <w:rPr>
                      <w:rFonts w:ascii="Arial" w:hAnsi="Arial" w:cs="Arial"/>
                      <w:bCs/>
                      <w:sz w:val="20"/>
                      <w:szCs w:val="20"/>
                    </w:rPr>
                    <w:t>4</w:t>
                  </w:r>
                </w:p>
              </w:tc>
            </w:tr>
            <w:tr w:rsidR="00226FF2" w:rsidRPr="00842A3E" w:rsidTr="0063247B">
              <w:trPr>
                <w:trHeight w:val="948"/>
              </w:trPr>
              <w:tc>
                <w:tcPr>
                  <w:tcW w:w="7825" w:type="dxa"/>
                  <w:tcBorders>
                    <w:top w:val="single" w:sz="4" w:space="0" w:color="auto"/>
                    <w:left w:val="single" w:sz="4" w:space="0" w:color="auto"/>
                    <w:bottom w:val="single" w:sz="4" w:space="0" w:color="auto"/>
                    <w:right w:val="single" w:sz="4" w:space="0" w:color="auto"/>
                  </w:tcBorders>
                </w:tcPr>
                <w:p w:rsidR="00226FF2" w:rsidRPr="00842A3E" w:rsidRDefault="00226FF2" w:rsidP="0063247B">
                  <w:pPr>
                    <w:widowControl w:val="0"/>
                    <w:tabs>
                      <w:tab w:val="left" w:pos="400"/>
                      <w:tab w:val="left" w:pos="7220"/>
                    </w:tabs>
                    <w:autoSpaceDE w:val="0"/>
                    <w:autoSpaceDN w:val="0"/>
                    <w:adjustRightInd w:val="0"/>
                    <w:spacing w:before="120" w:line="276" w:lineRule="auto"/>
                    <w:ind w:right="-23"/>
                    <w:jc w:val="both"/>
                    <w:rPr>
                      <w:rFonts w:ascii="Arial" w:hAnsi="Arial" w:cs="Arial"/>
                      <w:b/>
                      <w:sz w:val="20"/>
                      <w:szCs w:val="20"/>
                    </w:rPr>
                  </w:pPr>
                  <w:r w:rsidRPr="00842A3E">
                    <w:rPr>
                      <w:rFonts w:ascii="Arial" w:hAnsi="Arial" w:cs="Arial"/>
                      <w:b/>
                      <w:sz w:val="20"/>
                      <w:szCs w:val="20"/>
                    </w:rPr>
                    <w:t>Expérience dans le domaine de la maitrise d’œuvre générale dans le domaine des bâtiments</w:t>
                  </w:r>
                </w:p>
                <w:p w:rsidR="00226FF2" w:rsidRPr="00697D8A" w:rsidRDefault="00226FF2" w:rsidP="0063247B">
                  <w:pPr>
                    <w:pStyle w:val="Paragraphedeliste"/>
                    <w:widowControl w:val="0"/>
                    <w:tabs>
                      <w:tab w:val="left" w:pos="400"/>
                    </w:tabs>
                    <w:autoSpaceDE w:val="0"/>
                    <w:autoSpaceDN w:val="0"/>
                    <w:adjustRightInd w:val="0"/>
                    <w:spacing w:line="276" w:lineRule="auto"/>
                    <w:ind w:right="-20"/>
                    <w:jc w:val="both"/>
                    <w:rPr>
                      <w:rFonts w:ascii="Arial" w:hAnsi="Arial" w:cs="Arial"/>
                      <w:sz w:val="20"/>
                      <w:szCs w:val="20"/>
                    </w:rPr>
                  </w:pPr>
                  <w:r>
                    <w:rPr>
                      <w:rFonts w:ascii="Arial" w:hAnsi="Arial" w:cs="Arial"/>
                      <w:sz w:val="20"/>
                      <w:szCs w:val="20"/>
                    </w:rPr>
                    <w:t xml:space="preserve">         </w:t>
                  </w:r>
                  <w:r>
                    <w:rPr>
                      <w:rFonts w:ascii="Arial" w:hAnsi="Arial" w:cs="Arial"/>
                      <w:bCs/>
                      <w:sz w:val="20"/>
                      <w:szCs w:val="20"/>
                    </w:rPr>
                    <w:t>2 points/projets</w:t>
                  </w:r>
                </w:p>
              </w:tc>
              <w:tc>
                <w:tcPr>
                  <w:tcW w:w="1188" w:type="dxa"/>
                  <w:tcBorders>
                    <w:top w:val="single" w:sz="4" w:space="0" w:color="auto"/>
                    <w:left w:val="single" w:sz="4" w:space="0" w:color="auto"/>
                    <w:bottom w:val="single" w:sz="4" w:space="0" w:color="auto"/>
                    <w:right w:val="single" w:sz="4" w:space="0" w:color="auto"/>
                  </w:tcBorders>
                  <w:vAlign w:val="bottom"/>
                </w:tcPr>
                <w:p w:rsidR="00226FF2" w:rsidRPr="00842A3E" w:rsidRDefault="00226FF2" w:rsidP="0063247B">
                  <w:pPr>
                    <w:spacing w:after="120" w:line="276" w:lineRule="auto"/>
                    <w:ind w:right="228"/>
                    <w:jc w:val="right"/>
                    <w:rPr>
                      <w:rFonts w:ascii="Arial" w:hAnsi="Arial" w:cs="Arial"/>
                      <w:bCs/>
                      <w:sz w:val="20"/>
                      <w:szCs w:val="20"/>
                    </w:rPr>
                  </w:pPr>
                  <w:r w:rsidRPr="00842A3E">
                    <w:rPr>
                      <w:rFonts w:ascii="Arial" w:hAnsi="Arial" w:cs="Arial"/>
                      <w:bCs/>
                      <w:sz w:val="20"/>
                      <w:szCs w:val="20"/>
                    </w:rPr>
                    <w:t>_____/</w:t>
                  </w:r>
                  <w:r w:rsidR="00D94119">
                    <w:rPr>
                      <w:rFonts w:ascii="Arial" w:hAnsi="Arial" w:cs="Arial"/>
                      <w:bCs/>
                      <w:sz w:val="20"/>
                      <w:szCs w:val="20"/>
                    </w:rPr>
                    <w:t>4</w:t>
                  </w:r>
                </w:p>
              </w:tc>
            </w:tr>
            <w:tr w:rsidR="00226FF2" w:rsidRPr="00842A3E" w:rsidTr="0063247B">
              <w:trPr>
                <w:trHeight w:val="976"/>
              </w:trPr>
              <w:tc>
                <w:tcPr>
                  <w:tcW w:w="7825" w:type="dxa"/>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spacing w:before="120" w:line="276" w:lineRule="auto"/>
                    <w:ind w:right="-23"/>
                    <w:jc w:val="both"/>
                    <w:rPr>
                      <w:rFonts w:ascii="Arial" w:hAnsi="Arial" w:cs="Arial"/>
                      <w:b/>
                      <w:sz w:val="20"/>
                      <w:szCs w:val="20"/>
                    </w:rPr>
                  </w:pPr>
                  <w:r w:rsidRPr="00842A3E">
                    <w:rPr>
                      <w:rFonts w:ascii="Arial" w:hAnsi="Arial" w:cs="Arial"/>
                      <w:b/>
                      <w:sz w:val="20"/>
                      <w:szCs w:val="20"/>
                    </w:rPr>
                    <w:t>Expérience dans le domaine des études et de la maitrise d’œuvre générale dans les domaines autres que le bâtiment</w:t>
                  </w:r>
                </w:p>
                <w:p w:rsidR="00226FF2" w:rsidRPr="00842A3E" w:rsidRDefault="00226FF2" w:rsidP="0063247B">
                  <w:pPr>
                    <w:widowControl w:val="0"/>
                    <w:tabs>
                      <w:tab w:val="left" w:pos="400"/>
                      <w:tab w:val="left" w:pos="7220"/>
                    </w:tabs>
                    <w:autoSpaceDE w:val="0"/>
                    <w:autoSpaceDN w:val="0"/>
                    <w:adjustRightInd w:val="0"/>
                    <w:spacing w:before="120" w:line="276" w:lineRule="auto"/>
                    <w:ind w:right="-23"/>
                    <w:jc w:val="both"/>
                    <w:rPr>
                      <w:rFonts w:ascii="Arial" w:hAnsi="Arial" w:cs="Arial"/>
                      <w:b/>
                      <w:i/>
                      <w:sz w:val="20"/>
                      <w:szCs w:val="20"/>
                    </w:rPr>
                  </w:pPr>
                  <w:r>
                    <w:rPr>
                      <w:rFonts w:ascii="Arial" w:hAnsi="Arial" w:cs="Arial"/>
                      <w:b/>
                      <w:i/>
                      <w:sz w:val="20"/>
                      <w:szCs w:val="20"/>
                    </w:rPr>
                    <w:t xml:space="preserve">                    </w:t>
                  </w:r>
                  <w:r>
                    <w:rPr>
                      <w:rFonts w:ascii="Arial" w:hAnsi="Arial" w:cs="Arial"/>
                      <w:bCs/>
                      <w:sz w:val="20"/>
                      <w:szCs w:val="20"/>
                    </w:rPr>
                    <w:t>2 points/projets</w:t>
                  </w:r>
                </w:p>
              </w:tc>
              <w:tc>
                <w:tcPr>
                  <w:tcW w:w="1188" w:type="dxa"/>
                  <w:tcBorders>
                    <w:top w:val="single" w:sz="4" w:space="0" w:color="auto"/>
                    <w:left w:val="single" w:sz="4" w:space="0" w:color="auto"/>
                    <w:bottom w:val="single" w:sz="4" w:space="0" w:color="auto"/>
                    <w:right w:val="single" w:sz="4" w:space="0" w:color="auto"/>
                  </w:tcBorders>
                  <w:vAlign w:val="bottom"/>
                </w:tcPr>
                <w:p w:rsidR="00226FF2" w:rsidRPr="00842A3E" w:rsidRDefault="00226FF2" w:rsidP="0063247B">
                  <w:pPr>
                    <w:spacing w:after="120" w:line="276" w:lineRule="auto"/>
                    <w:ind w:right="228"/>
                    <w:jc w:val="right"/>
                    <w:rPr>
                      <w:rFonts w:ascii="Arial" w:hAnsi="Arial" w:cs="Arial"/>
                      <w:b/>
                      <w:bCs/>
                    </w:rPr>
                  </w:pPr>
                  <w:r w:rsidRPr="00842A3E">
                    <w:rPr>
                      <w:rFonts w:ascii="Arial" w:hAnsi="Arial" w:cs="Arial"/>
                      <w:bCs/>
                      <w:sz w:val="20"/>
                      <w:szCs w:val="20"/>
                    </w:rPr>
                    <w:t>_____/</w:t>
                  </w:r>
                  <w:r w:rsidR="00D94119">
                    <w:rPr>
                      <w:rFonts w:ascii="Arial" w:hAnsi="Arial" w:cs="Arial"/>
                      <w:bCs/>
                      <w:sz w:val="20"/>
                      <w:szCs w:val="20"/>
                    </w:rPr>
                    <w:t>2</w:t>
                  </w:r>
                </w:p>
              </w:tc>
            </w:tr>
            <w:tr w:rsidR="00226FF2" w:rsidRPr="00842A3E" w:rsidTr="0063247B">
              <w:trPr>
                <w:trHeight w:val="1761"/>
              </w:trPr>
              <w:tc>
                <w:tcPr>
                  <w:tcW w:w="9013" w:type="dxa"/>
                  <w:gridSpan w:val="2"/>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spacing w:line="276" w:lineRule="auto"/>
                    <w:ind w:right="-20"/>
                    <w:jc w:val="both"/>
                    <w:rPr>
                      <w:rFonts w:ascii="Arial" w:hAnsi="Arial" w:cs="Arial"/>
                      <w:sz w:val="20"/>
                      <w:szCs w:val="20"/>
                    </w:rPr>
                  </w:pPr>
                </w:p>
                <w:p w:rsidR="00226FF2" w:rsidRPr="00842A3E" w:rsidRDefault="00226FF2" w:rsidP="0063247B">
                  <w:pPr>
                    <w:widowControl w:val="0"/>
                    <w:tabs>
                      <w:tab w:val="left" w:pos="400"/>
                      <w:tab w:val="left" w:pos="7220"/>
                    </w:tabs>
                    <w:autoSpaceDE w:val="0"/>
                    <w:autoSpaceDN w:val="0"/>
                    <w:adjustRightInd w:val="0"/>
                    <w:spacing w:line="276" w:lineRule="auto"/>
                    <w:ind w:right="268"/>
                    <w:jc w:val="both"/>
                    <w:rPr>
                      <w:rFonts w:ascii="Arial" w:hAnsi="Arial" w:cs="Arial"/>
                      <w:sz w:val="20"/>
                      <w:szCs w:val="20"/>
                    </w:rPr>
                  </w:pPr>
                  <w:r w:rsidRPr="00842A3E">
                    <w:rPr>
                      <w:rFonts w:ascii="Arial" w:hAnsi="Arial" w:cs="Arial"/>
                      <w:sz w:val="20"/>
                      <w:szCs w:val="20"/>
                    </w:rPr>
                    <w:t>Chaque projet exécuté sera justifié par la 1ère et dernière page du contrat, et par de PV de réception ou attestations de bonne fin des travaux.</w:t>
                  </w:r>
                </w:p>
                <w:p w:rsidR="00226FF2" w:rsidRPr="00842A3E" w:rsidRDefault="00226FF2" w:rsidP="0063247B">
                  <w:pPr>
                    <w:widowControl w:val="0"/>
                    <w:tabs>
                      <w:tab w:val="left" w:pos="400"/>
                      <w:tab w:val="left" w:pos="7220"/>
                    </w:tabs>
                    <w:autoSpaceDE w:val="0"/>
                    <w:autoSpaceDN w:val="0"/>
                    <w:adjustRightInd w:val="0"/>
                    <w:spacing w:line="276" w:lineRule="auto"/>
                    <w:ind w:right="-20"/>
                    <w:jc w:val="both"/>
                    <w:rPr>
                      <w:rFonts w:ascii="Arial" w:hAnsi="Arial" w:cs="Arial"/>
                      <w:b/>
                      <w:sz w:val="20"/>
                      <w:szCs w:val="20"/>
                      <w:u w:val="single"/>
                    </w:rPr>
                  </w:pPr>
                </w:p>
                <w:p w:rsidR="00226FF2" w:rsidRPr="00842A3E" w:rsidRDefault="00226FF2" w:rsidP="0063247B">
                  <w:pPr>
                    <w:widowControl w:val="0"/>
                    <w:tabs>
                      <w:tab w:val="left" w:pos="400"/>
                      <w:tab w:val="left" w:pos="7220"/>
                    </w:tabs>
                    <w:autoSpaceDE w:val="0"/>
                    <w:autoSpaceDN w:val="0"/>
                    <w:adjustRightInd w:val="0"/>
                    <w:spacing w:line="276" w:lineRule="auto"/>
                    <w:ind w:right="-20"/>
                    <w:jc w:val="both"/>
                    <w:rPr>
                      <w:rFonts w:ascii="Arial" w:hAnsi="Arial" w:cs="Arial"/>
                      <w:b/>
                      <w:bCs/>
                    </w:rPr>
                  </w:pPr>
                  <w:r w:rsidRPr="00842A3E">
                    <w:rPr>
                      <w:rFonts w:ascii="Arial" w:hAnsi="Arial" w:cs="Arial"/>
                      <w:b/>
                      <w:sz w:val="20"/>
                      <w:szCs w:val="20"/>
                      <w:u w:val="single"/>
                    </w:rPr>
                    <w:t>NB</w:t>
                  </w:r>
                  <w:r w:rsidRPr="00842A3E">
                    <w:rPr>
                      <w:rFonts w:ascii="Arial" w:hAnsi="Arial" w:cs="Arial"/>
                      <w:sz w:val="20"/>
                      <w:szCs w:val="20"/>
                    </w:rPr>
                    <w:t xml:space="preserve"> : L’absence d’un des justificatifs entraine la non prise en compte de la référence. </w:t>
                  </w:r>
                </w:p>
              </w:tc>
            </w:tr>
          </w:tbl>
          <w:p w:rsidR="00226FF2" w:rsidRPr="00842A3E" w:rsidRDefault="00226FF2" w:rsidP="0063247B">
            <w:pPr>
              <w:widowControl w:val="0"/>
              <w:autoSpaceDE w:val="0"/>
              <w:autoSpaceDN w:val="0"/>
              <w:adjustRightInd w:val="0"/>
              <w:spacing w:line="220" w:lineRule="exact"/>
              <w:ind w:right="-20"/>
              <w:rPr>
                <w:rFonts w:ascii="Arial" w:hAnsi="Arial" w:cs="Arial"/>
                <w:b/>
                <w:bCs/>
                <w:sz w:val="16"/>
                <w:szCs w:val="16"/>
              </w:rPr>
            </w:pPr>
          </w:p>
          <w:p w:rsidR="00226FF2" w:rsidRPr="00842A3E" w:rsidRDefault="00226FF2" w:rsidP="0063247B">
            <w:pPr>
              <w:widowControl w:val="0"/>
              <w:autoSpaceDE w:val="0"/>
              <w:autoSpaceDN w:val="0"/>
              <w:adjustRightInd w:val="0"/>
              <w:spacing w:line="220" w:lineRule="exact"/>
              <w:ind w:right="-20"/>
              <w:rPr>
                <w:rFonts w:ascii="Arial" w:hAnsi="Arial" w:cs="Arial"/>
                <w:b/>
                <w:bCs/>
                <w:sz w:val="16"/>
                <w:szCs w:val="16"/>
              </w:rPr>
            </w:pPr>
          </w:p>
        </w:tc>
      </w:tr>
    </w:tbl>
    <w:p w:rsidR="00226FF2" w:rsidRDefault="00226FF2" w:rsidP="00226FF2">
      <w:pPr>
        <w:ind w:left="1416"/>
        <w:jc w:val="both"/>
        <w:rPr>
          <w:rFonts w:ascii="Arial" w:hAnsi="Arial" w:cs="Arial"/>
          <w:b/>
          <w:sz w:val="20"/>
          <w:szCs w:val="20"/>
        </w:rPr>
      </w:pPr>
    </w:p>
    <w:p w:rsidR="00226FF2" w:rsidRPr="00842A3E" w:rsidRDefault="00226FF2" w:rsidP="00226FF2">
      <w:pPr>
        <w:ind w:left="1416"/>
        <w:jc w:val="both"/>
        <w:rPr>
          <w:rFonts w:ascii="Arial" w:hAnsi="Arial" w:cs="Arial"/>
          <w:b/>
          <w:sz w:val="20"/>
          <w:szCs w:val="20"/>
        </w:rPr>
      </w:pPr>
    </w:p>
    <w:p w:rsidR="00226FF2" w:rsidRPr="00842A3E" w:rsidRDefault="00226FF2" w:rsidP="001D7C9C">
      <w:pPr>
        <w:pStyle w:val="Paragraphedeliste"/>
        <w:numPr>
          <w:ilvl w:val="0"/>
          <w:numId w:val="66"/>
        </w:numPr>
        <w:spacing w:before="120" w:after="120" w:line="276" w:lineRule="auto"/>
        <w:ind w:left="1026" w:hanging="425"/>
        <w:contextualSpacing w:val="0"/>
        <w:jc w:val="both"/>
        <w:rPr>
          <w:rFonts w:ascii="Arial" w:hAnsi="Arial" w:cs="Arial"/>
          <w:b/>
          <w:sz w:val="22"/>
          <w:szCs w:val="22"/>
        </w:rPr>
      </w:pPr>
      <w:r w:rsidRPr="00842A3E">
        <w:rPr>
          <w:rFonts w:ascii="Arial" w:hAnsi="Arial" w:cs="Arial"/>
          <w:b/>
          <w:bCs/>
          <w:sz w:val="22"/>
          <w:szCs w:val="22"/>
        </w:rPr>
        <w:t>COMPETENCE</w:t>
      </w:r>
      <w:r w:rsidRPr="00842A3E">
        <w:rPr>
          <w:rFonts w:ascii="Arial" w:hAnsi="Arial" w:cs="Arial"/>
          <w:b/>
          <w:sz w:val="22"/>
          <w:szCs w:val="22"/>
        </w:rPr>
        <w:t xml:space="preserve"> ET QUALIFICATION DU PERSONNEL PROPOSE.   (50 points) </w:t>
      </w:r>
    </w:p>
    <w:p w:rsidR="00226FF2" w:rsidRPr="00842A3E" w:rsidRDefault="00226FF2" w:rsidP="00226FF2">
      <w:pPr>
        <w:jc w:val="both"/>
        <w:rPr>
          <w:rFonts w:ascii="Arial" w:hAnsi="Arial" w:cs="Arial"/>
          <w:sz w:val="22"/>
          <w:szCs w:val="22"/>
        </w:rPr>
      </w:pP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9"/>
        <w:gridCol w:w="5232"/>
        <w:gridCol w:w="903"/>
        <w:gridCol w:w="194"/>
        <w:gridCol w:w="974"/>
        <w:gridCol w:w="879"/>
        <w:gridCol w:w="1221"/>
      </w:tblGrid>
      <w:tr w:rsidR="00226FF2" w:rsidRPr="00842A3E" w:rsidTr="0063247B">
        <w:trPr>
          <w:trHeight w:val="20"/>
        </w:trPr>
        <w:tc>
          <w:tcPr>
            <w:tcW w:w="242" w:type="pct"/>
            <w:shd w:val="clear" w:color="auto" w:fill="auto"/>
            <w:noWrap/>
            <w:hideMark/>
          </w:tcPr>
          <w:p w:rsidR="00226FF2" w:rsidRPr="00842A3E" w:rsidRDefault="00226FF2" w:rsidP="0063247B">
            <w:pPr>
              <w:jc w:val="center"/>
              <w:rPr>
                <w:rFonts w:ascii="Arial" w:hAnsi="Arial" w:cs="Arial"/>
                <w:b/>
                <w:bCs/>
                <w:sz w:val="20"/>
                <w:szCs w:val="20"/>
              </w:rPr>
            </w:pPr>
            <w:r w:rsidRPr="00842A3E">
              <w:rPr>
                <w:rFonts w:ascii="Arial" w:hAnsi="Arial" w:cs="Arial"/>
                <w:b/>
                <w:bCs/>
                <w:sz w:val="20"/>
                <w:szCs w:val="20"/>
              </w:rPr>
              <w:t>N°</w:t>
            </w:r>
          </w:p>
        </w:tc>
        <w:tc>
          <w:tcPr>
            <w:tcW w:w="4140" w:type="pct"/>
            <w:gridSpan w:val="5"/>
            <w:shd w:val="clear" w:color="auto" w:fill="auto"/>
            <w:noWrap/>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RUBRIQUES</w:t>
            </w:r>
          </w:p>
        </w:tc>
        <w:tc>
          <w:tcPr>
            <w:tcW w:w="618" w:type="pct"/>
            <w:shd w:val="clear" w:color="auto" w:fill="auto"/>
            <w:noWrap/>
            <w:hideMark/>
          </w:tcPr>
          <w:p w:rsidR="00226FF2" w:rsidRPr="00842A3E" w:rsidRDefault="00226FF2" w:rsidP="0063247B">
            <w:pPr>
              <w:jc w:val="center"/>
              <w:rPr>
                <w:rFonts w:ascii="Arial" w:hAnsi="Arial" w:cs="Arial"/>
                <w:b/>
                <w:bCs/>
                <w:sz w:val="20"/>
                <w:szCs w:val="20"/>
              </w:rPr>
            </w:pPr>
            <w:r w:rsidRPr="00842A3E">
              <w:rPr>
                <w:rFonts w:ascii="Arial" w:hAnsi="Arial" w:cs="Arial"/>
                <w:b/>
                <w:bCs/>
                <w:sz w:val="20"/>
                <w:szCs w:val="20"/>
              </w:rPr>
              <w:t>COTATION</w:t>
            </w:r>
          </w:p>
        </w:tc>
      </w:tr>
      <w:tr w:rsidR="00226FF2" w:rsidRPr="00842A3E" w:rsidTr="0063247B">
        <w:trPr>
          <w:trHeight w:val="20"/>
        </w:trPr>
        <w:tc>
          <w:tcPr>
            <w:tcW w:w="242" w:type="pct"/>
            <w:shd w:val="clear" w:color="auto" w:fill="auto"/>
            <w:noWrap/>
            <w:hideMark/>
          </w:tcPr>
          <w:p w:rsidR="00226FF2" w:rsidRPr="00842A3E" w:rsidRDefault="00226FF2" w:rsidP="0063247B">
            <w:pPr>
              <w:jc w:val="center"/>
              <w:rPr>
                <w:rFonts w:ascii="Arial" w:hAnsi="Arial" w:cs="Arial"/>
                <w:b/>
                <w:bCs/>
                <w:sz w:val="20"/>
                <w:szCs w:val="20"/>
              </w:rPr>
            </w:pPr>
            <w:r w:rsidRPr="00842A3E">
              <w:rPr>
                <w:rFonts w:ascii="Arial" w:hAnsi="Arial" w:cs="Arial"/>
                <w:b/>
                <w:bCs/>
                <w:sz w:val="20"/>
                <w:szCs w:val="20"/>
              </w:rPr>
              <w:t>A</w:t>
            </w:r>
          </w:p>
        </w:tc>
        <w:tc>
          <w:tcPr>
            <w:tcW w:w="4140" w:type="pct"/>
            <w:gridSpan w:val="5"/>
            <w:shd w:val="clear" w:color="auto" w:fill="auto"/>
            <w:noWrap/>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PERSONNEL</w:t>
            </w:r>
          </w:p>
        </w:tc>
        <w:tc>
          <w:tcPr>
            <w:tcW w:w="618" w:type="pct"/>
            <w:shd w:val="clear" w:color="auto" w:fill="auto"/>
            <w:noWrap/>
            <w:hideMark/>
          </w:tcPr>
          <w:p w:rsidR="00226FF2" w:rsidRPr="00842A3E" w:rsidRDefault="00226FF2" w:rsidP="0063247B">
            <w:pPr>
              <w:jc w:val="center"/>
              <w:rPr>
                <w:rFonts w:ascii="Arial" w:hAnsi="Arial" w:cs="Arial"/>
                <w:b/>
                <w:bCs/>
                <w:sz w:val="20"/>
                <w:szCs w:val="20"/>
              </w:rPr>
            </w:pPr>
            <w:r w:rsidRPr="00842A3E">
              <w:rPr>
                <w:rFonts w:ascii="Arial" w:hAnsi="Arial" w:cs="Arial"/>
                <w:b/>
                <w:bCs/>
                <w:sz w:val="20"/>
                <w:szCs w:val="20"/>
              </w:rPr>
              <w:t>50 points</w:t>
            </w:r>
          </w:p>
        </w:tc>
      </w:tr>
      <w:tr w:rsidR="00226FF2" w:rsidRPr="00842A3E" w:rsidTr="0063247B">
        <w:trPr>
          <w:trHeight w:val="20"/>
        </w:trPr>
        <w:tc>
          <w:tcPr>
            <w:tcW w:w="242" w:type="pct"/>
            <w:shd w:val="clear" w:color="auto" w:fill="auto"/>
            <w:noWrap/>
            <w:hideMark/>
          </w:tcPr>
          <w:p w:rsidR="00226FF2" w:rsidRPr="00842A3E" w:rsidRDefault="00226FF2" w:rsidP="0063247B">
            <w:pPr>
              <w:jc w:val="center"/>
              <w:rPr>
                <w:rFonts w:ascii="Arial" w:hAnsi="Arial" w:cs="Arial"/>
                <w:bCs/>
                <w:sz w:val="20"/>
                <w:szCs w:val="20"/>
              </w:rPr>
            </w:pPr>
            <w:r w:rsidRPr="00842A3E">
              <w:rPr>
                <w:rFonts w:ascii="Arial" w:hAnsi="Arial" w:cs="Arial"/>
                <w:bCs/>
                <w:sz w:val="20"/>
                <w:szCs w:val="20"/>
              </w:rPr>
              <w:t>1</w:t>
            </w:r>
          </w:p>
        </w:tc>
        <w:tc>
          <w:tcPr>
            <w:tcW w:w="4140" w:type="pct"/>
            <w:gridSpan w:val="5"/>
            <w:shd w:val="clear" w:color="auto" w:fill="auto"/>
            <w:noWrap/>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 xml:space="preserve">Chef de mission        </w:t>
            </w:r>
          </w:p>
        </w:tc>
        <w:tc>
          <w:tcPr>
            <w:tcW w:w="618" w:type="pct"/>
            <w:shd w:val="clear" w:color="auto" w:fill="auto"/>
            <w:noWrap/>
            <w:hideMark/>
          </w:tcPr>
          <w:p w:rsidR="00226FF2" w:rsidRPr="00842A3E" w:rsidRDefault="00D94119" w:rsidP="0063247B">
            <w:pPr>
              <w:jc w:val="center"/>
              <w:rPr>
                <w:rFonts w:ascii="Arial" w:hAnsi="Arial" w:cs="Arial"/>
                <w:b/>
                <w:bCs/>
                <w:sz w:val="20"/>
                <w:szCs w:val="20"/>
              </w:rPr>
            </w:pPr>
            <w:r>
              <w:rPr>
                <w:rFonts w:ascii="Arial" w:hAnsi="Arial" w:cs="Arial"/>
                <w:b/>
                <w:bCs/>
                <w:sz w:val="20"/>
                <w:szCs w:val="20"/>
              </w:rPr>
              <w:t>3</w:t>
            </w:r>
            <w:r w:rsidR="00226FF2" w:rsidRPr="00842A3E">
              <w:rPr>
                <w:rFonts w:ascii="Arial" w:hAnsi="Arial" w:cs="Arial"/>
                <w:b/>
                <w:bCs/>
                <w:sz w:val="20"/>
                <w:szCs w:val="20"/>
              </w:rPr>
              <w:t>0 points</w:t>
            </w:r>
          </w:p>
        </w:tc>
      </w:tr>
      <w:tr w:rsidR="00226FF2" w:rsidRPr="00842A3E" w:rsidTr="0063247B">
        <w:trPr>
          <w:trHeight w:val="20"/>
        </w:trPr>
        <w:tc>
          <w:tcPr>
            <w:tcW w:w="242"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sidRPr="00842A3E">
              <w:rPr>
                <w:rFonts w:ascii="Arial" w:hAnsi="Arial" w:cs="Arial"/>
                <w:sz w:val="20"/>
                <w:szCs w:val="20"/>
              </w:rPr>
              <w:t>1.1</w:t>
            </w:r>
          </w:p>
        </w:tc>
        <w:tc>
          <w:tcPr>
            <w:tcW w:w="3202" w:type="pct"/>
            <w:gridSpan w:val="3"/>
            <w:shd w:val="clear" w:color="auto" w:fill="auto"/>
            <w:noWrap/>
            <w:vAlign w:val="bottom"/>
            <w:hideMark/>
          </w:tcPr>
          <w:p w:rsidR="00226FF2" w:rsidRPr="00842A3E" w:rsidRDefault="00226FF2" w:rsidP="00CA40D5">
            <w:pPr>
              <w:rPr>
                <w:rFonts w:ascii="Arial" w:hAnsi="Arial" w:cs="Arial"/>
                <w:b/>
                <w:bCs/>
                <w:sz w:val="20"/>
                <w:szCs w:val="20"/>
              </w:rPr>
            </w:pPr>
            <w:r w:rsidRPr="00842A3E">
              <w:rPr>
                <w:rFonts w:ascii="Arial" w:hAnsi="Arial" w:cs="Arial"/>
                <w:b/>
                <w:bCs/>
                <w:sz w:val="20"/>
                <w:szCs w:val="20"/>
              </w:rPr>
              <w:t xml:space="preserve">Formation : </w:t>
            </w:r>
            <w:r w:rsidR="00CA40D5">
              <w:rPr>
                <w:rFonts w:ascii="Arial" w:hAnsi="Arial" w:cs="Arial"/>
                <w:b/>
                <w:bCs/>
                <w:sz w:val="20"/>
                <w:szCs w:val="20"/>
              </w:rPr>
              <w:t>Architecte</w:t>
            </w:r>
            <w:r w:rsidRPr="00842A3E">
              <w:rPr>
                <w:rFonts w:ascii="Arial" w:hAnsi="Arial" w:cs="Arial"/>
                <w:b/>
                <w:bCs/>
                <w:sz w:val="20"/>
                <w:szCs w:val="20"/>
              </w:rPr>
              <w:t xml:space="preserve"> </w:t>
            </w:r>
          </w:p>
        </w:tc>
        <w:tc>
          <w:tcPr>
            <w:tcW w:w="493" w:type="pct"/>
            <w:shd w:val="clear" w:color="auto" w:fill="auto"/>
            <w:noWrap/>
            <w:vAlign w:val="bottom"/>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 </w:t>
            </w:r>
          </w:p>
        </w:tc>
        <w:tc>
          <w:tcPr>
            <w:tcW w:w="445" w:type="pct"/>
            <w:shd w:val="clear" w:color="auto" w:fill="auto"/>
            <w:noWrap/>
            <w:vAlign w:val="bottom"/>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 </w:t>
            </w:r>
          </w:p>
        </w:tc>
        <w:tc>
          <w:tcPr>
            <w:tcW w:w="618" w:type="pct"/>
            <w:vMerge w:val="restart"/>
            <w:shd w:val="clear" w:color="auto" w:fill="auto"/>
            <w:noWrap/>
            <w:vAlign w:val="center"/>
            <w:hideMark/>
          </w:tcPr>
          <w:p w:rsidR="00226FF2" w:rsidRPr="00842A3E" w:rsidRDefault="00D94119" w:rsidP="0063247B">
            <w:pPr>
              <w:jc w:val="center"/>
              <w:rPr>
                <w:rFonts w:ascii="Arial" w:hAnsi="Arial" w:cs="Arial"/>
                <w:sz w:val="20"/>
                <w:szCs w:val="20"/>
              </w:rPr>
            </w:pPr>
            <w:r>
              <w:rPr>
                <w:rFonts w:ascii="Arial" w:hAnsi="Arial" w:cs="Arial"/>
                <w:sz w:val="20"/>
                <w:szCs w:val="20"/>
              </w:rPr>
              <w:t>10</w:t>
            </w:r>
            <w:r w:rsidR="00226FF2" w:rsidRPr="00842A3E">
              <w:rPr>
                <w:rFonts w:ascii="Arial" w:hAnsi="Arial" w:cs="Arial"/>
                <w:sz w:val="20"/>
                <w:szCs w:val="20"/>
              </w:rPr>
              <w:t xml:space="preserve"> points</w:t>
            </w: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Niveau</w:t>
            </w:r>
          </w:p>
        </w:tc>
        <w:tc>
          <w:tcPr>
            <w:tcW w:w="555" w:type="pct"/>
            <w:gridSpan w:val="2"/>
            <w:shd w:val="clear" w:color="auto" w:fill="auto"/>
            <w:noWrap/>
            <w:hideMark/>
          </w:tcPr>
          <w:p w:rsidR="00226FF2" w:rsidRPr="00842A3E" w:rsidRDefault="000F4510" w:rsidP="0063247B">
            <w:pPr>
              <w:rPr>
                <w:rFonts w:ascii="Arial" w:hAnsi="Arial" w:cs="Arial"/>
                <w:sz w:val="20"/>
                <w:szCs w:val="20"/>
              </w:rPr>
            </w:pPr>
            <w:r>
              <w:rPr>
                <w:rFonts w:ascii="Arial" w:hAnsi="Arial" w:cs="Arial"/>
                <w:sz w:val="20"/>
                <w:szCs w:val="20"/>
              </w:rPr>
              <w:t>&lt;BAC + 5</w:t>
            </w:r>
          </w:p>
        </w:tc>
        <w:tc>
          <w:tcPr>
            <w:tcW w:w="938" w:type="pct"/>
            <w:gridSpan w:val="2"/>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 xml:space="preserve">&gt;=BAC + </w:t>
            </w:r>
            <w:r w:rsidR="000F4510">
              <w:rPr>
                <w:rFonts w:ascii="Arial" w:hAnsi="Arial" w:cs="Arial"/>
                <w:sz w:val="20"/>
                <w:szCs w:val="20"/>
              </w:rPr>
              <w:t>5</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226FF2" w:rsidRPr="00842A3E" w:rsidRDefault="00D94119" w:rsidP="00D94119">
            <w:pPr>
              <w:rPr>
                <w:rFonts w:ascii="Arial" w:hAnsi="Arial" w:cs="Arial"/>
                <w:sz w:val="20"/>
                <w:szCs w:val="20"/>
              </w:rPr>
            </w:pPr>
            <w:r>
              <w:rPr>
                <w:rFonts w:ascii="Arial" w:hAnsi="Arial" w:cs="Arial"/>
                <w:sz w:val="20"/>
                <w:szCs w:val="20"/>
              </w:rPr>
              <w:t>3</w:t>
            </w:r>
          </w:p>
        </w:tc>
        <w:tc>
          <w:tcPr>
            <w:tcW w:w="938" w:type="pct"/>
            <w:gridSpan w:val="2"/>
            <w:shd w:val="clear" w:color="auto" w:fill="auto"/>
            <w:noWrap/>
            <w:hideMark/>
          </w:tcPr>
          <w:p w:rsidR="00226FF2" w:rsidRPr="00842A3E" w:rsidRDefault="00D94119" w:rsidP="0063247B">
            <w:pPr>
              <w:ind w:firstLineChars="700" w:firstLine="1400"/>
              <w:rPr>
                <w:rFonts w:ascii="Arial" w:hAnsi="Arial" w:cs="Arial"/>
                <w:sz w:val="20"/>
                <w:szCs w:val="20"/>
              </w:rPr>
            </w:pPr>
            <w:r>
              <w:rPr>
                <w:rFonts w:ascii="Arial" w:hAnsi="Arial" w:cs="Arial"/>
                <w:sz w:val="20"/>
                <w:szCs w:val="20"/>
              </w:rPr>
              <w:t>10</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sidRPr="00842A3E">
              <w:rPr>
                <w:rFonts w:ascii="Arial" w:hAnsi="Arial" w:cs="Arial"/>
                <w:sz w:val="20"/>
                <w:szCs w:val="20"/>
              </w:rPr>
              <w:t>1.2</w:t>
            </w:r>
          </w:p>
        </w:tc>
        <w:tc>
          <w:tcPr>
            <w:tcW w:w="4140" w:type="pct"/>
            <w:gridSpan w:val="5"/>
            <w:shd w:val="clear" w:color="auto" w:fill="auto"/>
            <w:noWrap/>
            <w:vAlign w:val="bottom"/>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Copie certifiée du diplôme + attestation de présentation de l'original</w:t>
            </w:r>
          </w:p>
        </w:tc>
        <w:tc>
          <w:tcPr>
            <w:tcW w:w="618" w:type="pct"/>
            <w:vMerge w:val="restart"/>
            <w:shd w:val="clear" w:color="auto" w:fill="auto"/>
            <w:noWrap/>
            <w:vAlign w:val="center"/>
            <w:hideMark/>
          </w:tcPr>
          <w:p w:rsidR="00226FF2" w:rsidRPr="00842A3E" w:rsidRDefault="00D94119" w:rsidP="0063247B">
            <w:pPr>
              <w:jc w:val="center"/>
              <w:rPr>
                <w:rFonts w:ascii="Arial" w:hAnsi="Arial" w:cs="Arial"/>
                <w:sz w:val="20"/>
                <w:szCs w:val="20"/>
              </w:rPr>
            </w:pPr>
            <w:r>
              <w:rPr>
                <w:rFonts w:ascii="Arial" w:hAnsi="Arial" w:cs="Arial"/>
                <w:sz w:val="20"/>
                <w:szCs w:val="20"/>
              </w:rPr>
              <w:t>4</w:t>
            </w:r>
            <w:r w:rsidR="00226FF2" w:rsidRPr="00842A3E">
              <w:rPr>
                <w:rFonts w:ascii="Arial" w:hAnsi="Arial" w:cs="Arial"/>
                <w:sz w:val="20"/>
                <w:szCs w:val="20"/>
              </w:rPr>
              <w:t xml:space="preserve"> points</w:t>
            </w: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Production</w:t>
            </w:r>
          </w:p>
        </w:tc>
        <w:tc>
          <w:tcPr>
            <w:tcW w:w="555" w:type="pct"/>
            <w:gridSpan w:val="2"/>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Non produite</w:t>
            </w:r>
          </w:p>
        </w:tc>
        <w:tc>
          <w:tcPr>
            <w:tcW w:w="938" w:type="pct"/>
            <w:gridSpan w:val="2"/>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Produite (1 X 2)</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7720D9" w:rsidP="0063247B">
            <w:pPr>
              <w:rPr>
                <w:rFonts w:ascii="Arial" w:hAnsi="Arial" w:cs="Arial"/>
                <w:sz w:val="20"/>
                <w:szCs w:val="20"/>
              </w:rPr>
            </w:pPr>
            <w:r w:rsidRPr="00842A3E">
              <w:rPr>
                <w:rFonts w:ascii="Arial" w:hAnsi="Arial" w:cs="Arial"/>
                <w:sz w:val="20"/>
                <w:szCs w:val="20"/>
              </w:rPr>
              <w:t>P</w:t>
            </w:r>
            <w:r w:rsidR="00226FF2" w:rsidRPr="00842A3E">
              <w:rPr>
                <w:rFonts w:ascii="Arial" w:hAnsi="Arial" w:cs="Arial"/>
                <w:sz w:val="20"/>
                <w:szCs w:val="20"/>
              </w:rPr>
              <w:t>oints</w:t>
            </w:r>
          </w:p>
        </w:tc>
        <w:tc>
          <w:tcPr>
            <w:tcW w:w="555" w:type="pct"/>
            <w:gridSpan w:val="2"/>
            <w:shd w:val="clear" w:color="auto" w:fill="auto"/>
            <w:noWrap/>
            <w:hideMark/>
          </w:tcPr>
          <w:p w:rsidR="00226FF2" w:rsidRPr="00842A3E" w:rsidRDefault="00D94119" w:rsidP="00D94119">
            <w:pPr>
              <w:rPr>
                <w:rFonts w:ascii="Arial" w:hAnsi="Arial" w:cs="Arial"/>
                <w:sz w:val="20"/>
                <w:szCs w:val="20"/>
              </w:rPr>
            </w:pPr>
            <w:r>
              <w:rPr>
                <w:rFonts w:ascii="Arial" w:hAnsi="Arial" w:cs="Arial"/>
                <w:sz w:val="20"/>
                <w:szCs w:val="20"/>
              </w:rPr>
              <w:t>0</w:t>
            </w:r>
          </w:p>
        </w:tc>
        <w:tc>
          <w:tcPr>
            <w:tcW w:w="938" w:type="pct"/>
            <w:gridSpan w:val="2"/>
            <w:shd w:val="clear" w:color="auto" w:fill="auto"/>
            <w:noWrap/>
            <w:hideMark/>
          </w:tcPr>
          <w:p w:rsidR="00226FF2" w:rsidRPr="00842A3E" w:rsidRDefault="00D94119" w:rsidP="0063247B">
            <w:pPr>
              <w:ind w:firstLineChars="700" w:firstLine="1400"/>
              <w:rPr>
                <w:rFonts w:ascii="Arial" w:hAnsi="Arial" w:cs="Arial"/>
                <w:sz w:val="20"/>
                <w:szCs w:val="20"/>
              </w:rPr>
            </w:pPr>
            <w:r>
              <w:rPr>
                <w:rFonts w:ascii="Arial" w:hAnsi="Arial" w:cs="Arial"/>
                <w:sz w:val="20"/>
                <w:szCs w:val="20"/>
              </w:rPr>
              <w:t>4</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restart"/>
            <w:shd w:val="clear" w:color="auto" w:fill="auto"/>
            <w:noWrap/>
            <w:vAlign w:val="center"/>
            <w:hideMark/>
          </w:tcPr>
          <w:p w:rsidR="00226FF2" w:rsidRPr="00842A3E" w:rsidRDefault="00226FF2" w:rsidP="0063247B">
            <w:pPr>
              <w:jc w:val="center"/>
              <w:rPr>
                <w:rFonts w:ascii="Arial" w:hAnsi="Arial" w:cs="Arial"/>
                <w:bCs/>
                <w:sz w:val="20"/>
                <w:szCs w:val="20"/>
              </w:rPr>
            </w:pPr>
            <w:r w:rsidRPr="00842A3E">
              <w:rPr>
                <w:rFonts w:ascii="Arial" w:hAnsi="Arial" w:cs="Arial"/>
                <w:bCs/>
                <w:sz w:val="20"/>
                <w:szCs w:val="20"/>
              </w:rPr>
              <w:t>1.3</w:t>
            </w:r>
          </w:p>
        </w:tc>
        <w:tc>
          <w:tcPr>
            <w:tcW w:w="4140" w:type="pct"/>
            <w:gridSpan w:val="5"/>
            <w:shd w:val="clear" w:color="auto" w:fill="auto"/>
            <w:noWrap/>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CV + Attestation de disponibilité datés et signés</w:t>
            </w:r>
          </w:p>
        </w:tc>
        <w:tc>
          <w:tcPr>
            <w:tcW w:w="618" w:type="pct"/>
            <w:vMerge w:val="restart"/>
            <w:shd w:val="clear" w:color="auto" w:fill="auto"/>
            <w:noWrap/>
            <w:vAlign w:val="center"/>
            <w:hideMark/>
          </w:tcPr>
          <w:p w:rsidR="00226FF2" w:rsidRPr="00842A3E" w:rsidRDefault="00D94119" w:rsidP="0063247B">
            <w:pPr>
              <w:jc w:val="center"/>
              <w:rPr>
                <w:rFonts w:ascii="Arial" w:hAnsi="Arial" w:cs="Arial"/>
                <w:sz w:val="20"/>
                <w:szCs w:val="20"/>
              </w:rPr>
            </w:pPr>
            <w:r>
              <w:rPr>
                <w:rFonts w:ascii="Arial" w:hAnsi="Arial" w:cs="Arial"/>
                <w:sz w:val="20"/>
                <w:szCs w:val="20"/>
              </w:rPr>
              <w:t>4</w:t>
            </w:r>
            <w:r w:rsidR="00226FF2" w:rsidRPr="00842A3E">
              <w:rPr>
                <w:rFonts w:ascii="Arial" w:hAnsi="Arial" w:cs="Arial"/>
                <w:sz w:val="20"/>
                <w:szCs w:val="20"/>
              </w:rPr>
              <w:t xml:space="preserve"> points</w:t>
            </w:r>
          </w:p>
        </w:tc>
      </w:tr>
      <w:tr w:rsidR="00D94119" w:rsidRPr="00842A3E" w:rsidTr="0063247B">
        <w:trPr>
          <w:trHeight w:val="20"/>
        </w:trPr>
        <w:tc>
          <w:tcPr>
            <w:tcW w:w="242" w:type="pct"/>
            <w:vMerge/>
            <w:vAlign w:val="center"/>
            <w:hideMark/>
          </w:tcPr>
          <w:p w:rsidR="00D94119" w:rsidRPr="00842A3E" w:rsidRDefault="00D94119" w:rsidP="00D94119">
            <w:pPr>
              <w:rPr>
                <w:rFonts w:ascii="Arial" w:hAnsi="Arial" w:cs="Arial"/>
                <w:bCs/>
                <w:sz w:val="20"/>
                <w:szCs w:val="20"/>
              </w:rPr>
            </w:pPr>
          </w:p>
        </w:tc>
        <w:tc>
          <w:tcPr>
            <w:tcW w:w="2647" w:type="pct"/>
            <w:shd w:val="clear" w:color="auto" w:fill="auto"/>
            <w:noWrap/>
            <w:hideMark/>
          </w:tcPr>
          <w:p w:rsidR="00D94119" w:rsidRPr="00842A3E" w:rsidRDefault="00D94119" w:rsidP="00D94119">
            <w:pPr>
              <w:rPr>
                <w:rFonts w:ascii="Arial" w:hAnsi="Arial" w:cs="Arial"/>
                <w:sz w:val="20"/>
                <w:szCs w:val="20"/>
              </w:rPr>
            </w:pPr>
            <w:r w:rsidRPr="00842A3E">
              <w:rPr>
                <w:rFonts w:ascii="Arial" w:hAnsi="Arial" w:cs="Arial"/>
                <w:sz w:val="20"/>
                <w:szCs w:val="20"/>
              </w:rPr>
              <w:t>Production</w:t>
            </w:r>
          </w:p>
        </w:tc>
        <w:tc>
          <w:tcPr>
            <w:tcW w:w="555" w:type="pct"/>
            <w:gridSpan w:val="2"/>
            <w:shd w:val="clear" w:color="auto" w:fill="auto"/>
            <w:noWrap/>
            <w:hideMark/>
          </w:tcPr>
          <w:p w:rsidR="00D94119" w:rsidRPr="00842A3E" w:rsidRDefault="00D94119" w:rsidP="00D94119">
            <w:pPr>
              <w:rPr>
                <w:rFonts w:ascii="Arial" w:hAnsi="Arial" w:cs="Arial"/>
                <w:sz w:val="20"/>
                <w:szCs w:val="20"/>
              </w:rPr>
            </w:pPr>
            <w:r w:rsidRPr="00842A3E">
              <w:rPr>
                <w:rFonts w:ascii="Arial" w:hAnsi="Arial" w:cs="Arial"/>
                <w:sz w:val="20"/>
                <w:szCs w:val="20"/>
              </w:rPr>
              <w:t>Non produite</w:t>
            </w:r>
          </w:p>
        </w:tc>
        <w:tc>
          <w:tcPr>
            <w:tcW w:w="938" w:type="pct"/>
            <w:gridSpan w:val="2"/>
            <w:shd w:val="clear" w:color="auto" w:fill="auto"/>
            <w:noWrap/>
            <w:hideMark/>
          </w:tcPr>
          <w:p w:rsidR="00D94119" w:rsidRPr="00842A3E" w:rsidRDefault="00D94119" w:rsidP="00D94119">
            <w:pPr>
              <w:rPr>
                <w:rFonts w:ascii="Arial" w:hAnsi="Arial" w:cs="Arial"/>
                <w:sz w:val="20"/>
                <w:szCs w:val="20"/>
              </w:rPr>
            </w:pPr>
            <w:r w:rsidRPr="00842A3E">
              <w:rPr>
                <w:rFonts w:ascii="Arial" w:hAnsi="Arial" w:cs="Arial"/>
                <w:sz w:val="20"/>
                <w:szCs w:val="20"/>
              </w:rPr>
              <w:t>Produite (1 X 2)</w:t>
            </w:r>
          </w:p>
        </w:tc>
        <w:tc>
          <w:tcPr>
            <w:tcW w:w="618" w:type="pct"/>
            <w:vMerge/>
            <w:vAlign w:val="center"/>
            <w:hideMark/>
          </w:tcPr>
          <w:p w:rsidR="00D94119" w:rsidRPr="00842A3E" w:rsidRDefault="00D94119" w:rsidP="00D94119">
            <w:pPr>
              <w:rPr>
                <w:rFonts w:ascii="Arial" w:hAnsi="Arial" w:cs="Arial"/>
                <w:sz w:val="20"/>
                <w:szCs w:val="20"/>
              </w:rPr>
            </w:pPr>
          </w:p>
        </w:tc>
      </w:tr>
      <w:tr w:rsidR="00D94119" w:rsidRPr="00842A3E" w:rsidTr="0063247B">
        <w:trPr>
          <w:trHeight w:val="20"/>
        </w:trPr>
        <w:tc>
          <w:tcPr>
            <w:tcW w:w="242" w:type="pct"/>
            <w:vMerge/>
            <w:vAlign w:val="center"/>
            <w:hideMark/>
          </w:tcPr>
          <w:p w:rsidR="00D94119" w:rsidRPr="00842A3E" w:rsidRDefault="00D94119" w:rsidP="00D94119">
            <w:pPr>
              <w:rPr>
                <w:rFonts w:ascii="Arial" w:hAnsi="Arial" w:cs="Arial"/>
                <w:bCs/>
                <w:sz w:val="20"/>
                <w:szCs w:val="20"/>
              </w:rPr>
            </w:pPr>
          </w:p>
        </w:tc>
        <w:tc>
          <w:tcPr>
            <w:tcW w:w="2647" w:type="pct"/>
            <w:shd w:val="clear" w:color="auto" w:fill="auto"/>
            <w:noWrap/>
            <w:hideMark/>
          </w:tcPr>
          <w:p w:rsidR="00D94119" w:rsidRPr="00842A3E" w:rsidRDefault="00D94119" w:rsidP="00D94119">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D94119" w:rsidRPr="00842A3E" w:rsidRDefault="00D94119" w:rsidP="00D94119">
            <w:pPr>
              <w:rPr>
                <w:rFonts w:ascii="Arial" w:hAnsi="Arial" w:cs="Arial"/>
                <w:sz w:val="20"/>
                <w:szCs w:val="20"/>
              </w:rPr>
            </w:pPr>
            <w:r>
              <w:rPr>
                <w:rFonts w:ascii="Arial" w:hAnsi="Arial" w:cs="Arial"/>
                <w:sz w:val="20"/>
                <w:szCs w:val="20"/>
              </w:rPr>
              <w:t>0</w:t>
            </w:r>
          </w:p>
        </w:tc>
        <w:tc>
          <w:tcPr>
            <w:tcW w:w="938" w:type="pct"/>
            <w:gridSpan w:val="2"/>
            <w:shd w:val="clear" w:color="auto" w:fill="auto"/>
            <w:noWrap/>
            <w:hideMark/>
          </w:tcPr>
          <w:p w:rsidR="00D94119" w:rsidRPr="00842A3E" w:rsidRDefault="00D94119" w:rsidP="00D94119">
            <w:pPr>
              <w:ind w:firstLineChars="700" w:firstLine="1400"/>
              <w:rPr>
                <w:rFonts w:ascii="Arial" w:hAnsi="Arial" w:cs="Arial"/>
                <w:sz w:val="20"/>
                <w:szCs w:val="20"/>
              </w:rPr>
            </w:pPr>
            <w:r>
              <w:rPr>
                <w:rFonts w:ascii="Arial" w:hAnsi="Arial" w:cs="Arial"/>
                <w:sz w:val="20"/>
                <w:szCs w:val="20"/>
              </w:rPr>
              <w:t>4</w:t>
            </w:r>
          </w:p>
        </w:tc>
        <w:tc>
          <w:tcPr>
            <w:tcW w:w="618" w:type="pct"/>
            <w:vMerge/>
            <w:vAlign w:val="center"/>
            <w:hideMark/>
          </w:tcPr>
          <w:p w:rsidR="00D94119" w:rsidRPr="00842A3E" w:rsidRDefault="00D94119" w:rsidP="00D94119">
            <w:pPr>
              <w:rPr>
                <w:rFonts w:ascii="Arial" w:hAnsi="Arial" w:cs="Arial"/>
                <w:sz w:val="20"/>
                <w:szCs w:val="20"/>
              </w:rPr>
            </w:pPr>
          </w:p>
        </w:tc>
      </w:tr>
      <w:tr w:rsidR="00226FF2" w:rsidRPr="00842A3E" w:rsidTr="0063247B">
        <w:trPr>
          <w:trHeight w:val="20"/>
        </w:trPr>
        <w:tc>
          <w:tcPr>
            <w:tcW w:w="242"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sidRPr="00842A3E">
              <w:rPr>
                <w:rFonts w:ascii="Arial" w:hAnsi="Arial" w:cs="Arial"/>
                <w:sz w:val="20"/>
                <w:szCs w:val="20"/>
              </w:rPr>
              <w:t>1.4</w:t>
            </w:r>
          </w:p>
        </w:tc>
        <w:tc>
          <w:tcPr>
            <w:tcW w:w="4140" w:type="pct"/>
            <w:gridSpan w:val="5"/>
            <w:shd w:val="clear" w:color="auto" w:fill="auto"/>
            <w:noWrap/>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Expérience générale</w:t>
            </w:r>
          </w:p>
        </w:tc>
        <w:tc>
          <w:tcPr>
            <w:tcW w:w="618" w:type="pct"/>
            <w:vMerge w:val="restart"/>
            <w:shd w:val="clear" w:color="auto" w:fill="auto"/>
            <w:noWrap/>
            <w:vAlign w:val="center"/>
            <w:hideMark/>
          </w:tcPr>
          <w:p w:rsidR="00226FF2" w:rsidRPr="00842A3E" w:rsidRDefault="00D94119" w:rsidP="0063247B">
            <w:pPr>
              <w:jc w:val="center"/>
              <w:rPr>
                <w:rFonts w:ascii="Arial" w:hAnsi="Arial" w:cs="Arial"/>
                <w:sz w:val="20"/>
                <w:szCs w:val="20"/>
              </w:rPr>
            </w:pPr>
            <w:r>
              <w:rPr>
                <w:rFonts w:ascii="Arial" w:hAnsi="Arial" w:cs="Arial"/>
                <w:sz w:val="20"/>
                <w:szCs w:val="20"/>
              </w:rPr>
              <w:t>4</w:t>
            </w:r>
            <w:r w:rsidR="00226FF2" w:rsidRPr="00842A3E">
              <w:rPr>
                <w:rFonts w:ascii="Arial" w:hAnsi="Arial" w:cs="Arial"/>
                <w:sz w:val="20"/>
                <w:szCs w:val="20"/>
              </w:rPr>
              <w:t xml:space="preserve"> points</w:t>
            </w: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proofErr w:type="spellStart"/>
            <w:r w:rsidRPr="00842A3E">
              <w:rPr>
                <w:rFonts w:ascii="Arial" w:hAnsi="Arial" w:cs="Arial"/>
                <w:sz w:val="20"/>
                <w:szCs w:val="20"/>
              </w:rPr>
              <w:t>Nbre</w:t>
            </w:r>
            <w:proofErr w:type="spellEnd"/>
            <w:r w:rsidRPr="00842A3E">
              <w:rPr>
                <w:rFonts w:ascii="Arial" w:hAnsi="Arial" w:cs="Arial"/>
                <w:sz w:val="20"/>
                <w:szCs w:val="20"/>
              </w:rPr>
              <w:t xml:space="preserve"> d'année</w:t>
            </w:r>
          </w:p>
        </w:tc>
        <w:tc>
          <w:tcPr>
            <w:tcW w:w="555" w:type="pct"/>
            <w:gridSpan w:val="2"/>
            <w:shd w:val="clear" w:color="auto" w:fill="auto"/>
            <w:noWrap/>
            <w:hideMark/>
          </w:tcPr>
          <w:p w:rsidR="00226FF2" w:rsidRPr="00842A3E" w:rsidRDefault="00226FF2" w:rsidP="0063247B">
            <w:pPr>
              <w:ind w:firstLineChars="600" w:firstLine="1200"/>
              <w:rPr>
                <w:rFonts w:ascii="Arial" w:hAnsi="Arial" w:cs="Arial"/>
                <w:sz w:val="20"/>
                <w:szCs w:val="20"/>
              </w:rPr>
            </w:pPr>
            <w:r w:rsidRPr="00842A3E">
              <w:rPr>
                <w:rFonts w:ascii="Arial" w:hAnsi="Arial" w:cs="Arial"/>
                <w:sz w:val="20"/>
                <w:szCs w:val="20"/>
              </w:rPr>
              <w:t xml:space="preserve">n&lt; </w:t>
            </w:r>
            <w:r>
              <w:rPr>
                <w:rFonts w:ascii="Arial" w:hAnsi="Arial" w:cs="Arial"/>
                <w:sz w:val="20"/>
                <w:szCs w:val="20"/>
              </w:rPr>
              <w:t>3</w:t>
            </w:r>
          </w:p>
        </w:tc>
        <w:tc>
          <w:tcPr>
            <w:tcW w:w="493" w:type="pct"/>
            <w:shd w:val="clear" w:color="auto" w:fill="auto"/>
            <w:noWrap/>
            <w:hideMark/>
          </w:tcPr>
          <w:p w:rsidR="00226FF2" w:rsidRPr="00842A3E" w:rsidRDefault="00226FF2" w:rsidP="0063247B">
            <w:pPr>
              <w:rPr>
                <w:rFonts w:ascii="Arial" w:hAnsi="Arial" w:cs="Arial"/>
                <w:sz w:val="20"/>
                <w:szCs w:val="20"/>
              </w:rPr>
            </w:pPr>
            <w:r>
              <w:rPr>
                <w:rFonts w:ascii="Arial" w:hAnsi="Arial" w:cs="Arial"/>
                <w:sz w:val="20"/>
                <w:szCs w:val="20"/>
              </w:rPr>
              <w:t>3</w:t>
            </w:r>
            <w:r w:rsidRPr="00842A3E">
              <w:rPr>
                <w:rFonts w:ascii="Arial" w:hAnsi="Arial" w:cs="Arial"/>
                <w:sz w:val="20"/>
                <w:szCs w:val="20"/>
              </w:rPr>
              <w:t>&lt;=n&lt;</w:t>
            </w:r>
            <w:r>
              <w:rPr>
                <w:rFonts w:ascii="Arial" w:hAnsi="Arial" w:cs="Arial"/>
                <w:sz w:val="20"/>
                <w:szCs w:val="20"/>
              </w:rPr>
              <w:t>5</w:t>
            </w:r>
          </w:p>
        </w:tc>
        <w:tc>
          <w:tcPr>
            <w:tcW w:w="445"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n &gt;=</w:t>
            </w:r>
            <w:r>
              <w:rPr>
                <w:rFonts w:ascii="Arial" w:hAnsi="Arial" w:cs="Arial"/>
                <w:sz w:val="20"/>
                <w:szCs w:val="20"/>
              </w:rPr>
              <w:t>5</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226FF2" w:rsidRPr="00842A3E" w:rsidRDefault="00226FF2" w:rsidP="0063247B">
            <w:pPr>
              <w:ind w:firstLineChars="700" w:firstLine="1400"/>
              <w:rPr>
                <w:rFonts w:ascii="Arial" w:hAnsi="Arial" w:cs="Arial"/>
                <w:sz w:val="20"/>
                <w:szCs w:val="20"/>
              </w:rPr>
            </w:pPr>
            <w:r w:rsidRPr="00842A3E">
              <w:rPr>
                <w:rFonts w:ascii="Arial" w:hAnsi="Arial" w:cs="Arial"/>
                <w:sz w:val="20"/>
                <w:szCs w:val="20"/>
              </w:rPr>
              <w:t>0</w:t>
            </w:r>
          </w:p>
        </w:tc>
        <w:tc>
          <w:tcPr>
            <w:tcW w:w="493" w:type="pct"/>
            <w:shd w:val="clear" w:color="auto" w:fill="auto"/>
            <w:noWrap/>
            <w:hideMark/>
          </w:tcPr>
          <w:p w:rsidR="00226FF2" w:rsidRPr="00842A3E" w:rsidRDefault="00121DDD" w:rsidP="0063247B">
            <w:pPr>
              <w:ind w:firstLineChars="300" w:firstLine="600"/>
              <w:rPr>
                <w:rFonts w:ascii="Arial" w:hAnsi="Arial" w:cs="Arial"/>
                <w:sz w:val="20"/>
                <w:szCs w:val="20"/>
              </w:rPr>
            </w:pPr>
            <w:r>
              <w:rPr>
                <w:rFonts w:ascii="Arial" w:hAnsi="Arial" w:cs="Arial"/>
                <w:sz w:val="20"/>
                <w:szCs w:val="20"/>
              </w:rPr>
              <w:t>1</w:t>
            </w:r>
          </w:p>
        </w:tc>
        <w:tc>
          <w:tcPr>
            <w:tcW w:w="445" w:type="pct"/>
            <w:shd w:val="clear" w:color="auto" w:fill="auto"/>
            <w:noWrap/>
            <w:hideMark/>
          </w:tcPr>
          <w:p w:rsidR="00226FF2" w:rsidRPr="00842A3E" w:rsidRDefault="00D94119" w:rsidP="0063247B">
            <w:pPr>
              <w:rPr>
                <w:rFonts w:ascii="Arial" w:hAnsi="Arial" w:cs="Arial"/>
                <w:sz w:val="20"/>
                <w:szCs w:val="20"/>
              </w:rPr>
            </w:pPr>
            <w:r>
              <w:rPr>
                <w:rFonts w:ascii="Arial" w:hAnsi="Arial" w:cs="Arial"/>
                <w:sz w:val="20"/>
                <w:szCs w:val="20"/>
              </w:rPr>
              <w:t>4</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sidRPr="00842A3E">
              <w:rPr>
                <w:rFonts w:ascii="Arial" w:hAnsi="Arial" w:cs="Arial"/>
                <w:sz w:val="20"/>
                <w:szCs w:val="20"/>
              </w:rPr>
              <w:t>1.5</w:t>
            </w:r>
          </w:p>
        </w:tc>
        <w:tc>
          <w:tcPr>
            <w:tcW w:w="4140" w:type="pct"/>
            <w:gridSpan w:val="5"/>
            <w:shd w:val="clear" w:color="auto" w:fill="auto"/>
            <w:hideMark/>
          </w:tcPr>
          <w:p w:rsidR="00226FF2" w:rsidRPr="00842A3E" w:rsidRDefault="00226FF2" w:rsidP="0063247B">
            <w:pPr>
              <w:jc w:val="center"/>
              <w:rPr>
                <w:rFonts w:ascii="Arial" w:hAnsi="Arial" w:cs="Arial"/>
                <w:b/>
                <w:bCs/>
                <w:sz w:val="20"/>
                <w:szCs w:val="20"/>
              </w:rPr>
            </w:pPr>
            <w:r w:rsidRPr="00842A3E">
              <w:rPr>
                <w:rFonts w:ascii="Arial" w:hAnsi="Arial" w:cs="Arial"/>
                <w:b/>
                <w:bCs/>
                <w:sz w:val="20"/>
                <w:szCs w:val="20"/>
              </w:rPr>
              <w:t>Expérience dans le domaine des études  des bâtiments</w:t>
            </w:r>
          </w:p>
        </w:tc>
        <w:tc>
          <w:tcPr>
            <w:tcW w:w="618" w:type="pct"/>
            <w:vMerge w:val="restart"/>
            <w:shd w:val="clear" w:color="auto" w:fill="auto"/>
            <w:noWrap/>
            <w:vAlign w:val="center"/>
            <w:hideMark/>
          </w:tcPr>
          <w:p w:rsidR="00226FF2" w:rsidRPr="00842A3E" w:rsidRDefault="00D94119" w:rsidP="0063247B">
            <w:pPr>
              <w:jc w:val="center"/>
              <w:rPr>
                <w:rFonts w:ascii="Arial" w:hAnsi="Arial" w:cs="Arial"/>
                <w:sz w:val="20"/>
                <w:szCs w:val="20"/>
              </w:rPr>
            </w:pPr>
            <w:r>
              <w:rPr>
                <w:rFonts w:ascii="Arial" w:hAnsi="Arial" w:cs="Arial"/>
                <w:sz w:val="20"/>
                <w:szCs w:val="20"/>
              </w:rPr>
              <w:t>4</w:t>
            </w:r>
            <w:r w:rsidR="00226FF2" w:rsidRPr="00842A3E">
              <w:rPr>
                <w:rFonts w:ascii="Arial" w:hAnsi="Arial" w:cs="Arial"/>
                <w:sz w:val="20"/>
                <w:szCs w:val="20"/>
              </w:rPr>
              <w:t xml:space="preserve"> points</w:t>
            </w: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proofErr w:type="spellStart"/>
            <w:r w:rsidRPr="00842A3E">
              <w:rPr>
                <w:rFonts w:ascii="Arial" w:hAnsi="Arial" w:cs="Arial"/>
                <w:sz w:val="20"/>
                <w:szCs w:val="20"/>
              </w:rPr>
              <w:t>Nbre</w:t>
            </w:r>
            <w:proofErr w:type="spellEnd"/>
            <w:r w:rsidRPr="00842A3E">
              <w:rPr>
                <w:rFonts w:ascii="Arial" w:hAnsi="Arial" w:cs="Arial"/>
                <w:sz w:val="20"/>
                <w:szCs w:val="20"/>
              </w:rPr>
              <w:t xml:space="preserve"> de projets</w:t>
            </w:r>
          </w:p>
        </w:tc>
        <w:tc>
          <w:tcPr>
            <w:tcW w:w="555" w:type="pct"/>
            <w:gridSpan w:val="2"/>
            <w:shd w:val="clear" w:color="auto" w:fill="auto"/>
            <w:noWrap/>
            <w:hideMark/>
          </w:tcPr>
          <w:p w:rsidR="00226FF2" w:rsidRPr="00842A3E" w:rsidRDefault="00226FF2" w:rsidP="0063247B">
            <w:pPr>
              <w:ind w:firstLineChars="600" w:firstLine="1200"/>
              <w:rPr>
                <w:rFonts w:ascii="Arial" w:hAnsi="Arial" w:cs="Arial"/>
                <w:sz w:val="20"/>
                <w:szCs w:val="20"/>
              </w:rPr>
            </w:pPr>
            <w:r w:rsidRPr="00842A3E">
              <w:rPr>
                <w:rFonts w:ascii="Arial" w:hAnsi="Arial" w:cs="Arial"/>
                <w:sz w:val="20"/>
                <w:szCs w:val="20"/>
              </w:rPr>
              <w:t>n&lt; 3</w:t>
            </w:r>
          </w:p>
        </w:tc>
        <w:tc>
          <w:tcPr>
            <w:tcW w:w="493"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3 &lt;= n &lt;=5</w:t>
            </w:r>
          </w:p>
        </w:tc>
        <w:tc>
          <w:tcPr>
            <w:tcW w:w="445"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n &gt;5</w:t>
            </w:r>
          </w:p>
        </w:tc>
        <w:tc>
          <w:tcPr>
            <w:tcW w:w="618" w:type="pct"/>
            <w:vMerge/>
            <w:vAlign w:val="center"/>
            <w:hideMark/>
          </w:tcPr>
          <w:p w:rsidR="00226FF2" w:rsidRPr="00842A3E" w:rsidRDefault="00226FF2" w:rsidP="0063247B">
            <w:pPr>
              <w:rPr>
                <w:rFonts w:ascii="Arial" w:hAnsi="Arial" w:cs="Arial"/>
                <w:sz w:val="20"/>
                <w:szCs w:val="20"/>
              </w:rPr>
            </w:pPr>
          </w:p>
        </w:tc>
      </w:tr>
      <w:tr w:rsidR="00121DDD" w:rsidRPr="00842A3E" w:rsidTr="0063247B">
        <w:trPr>
          <w:trHeight w:val="20"/>
        </w:trPr>
        <w:tc>
          <w:tcPr>
            <w:tcW w:w="242" w:type="pct"/>
            <w:vMerge/>
            <w:vAlign w:val="center"/>
            <w:hideMark/>
          </w:tcPr>
          <w:p w:rsidR="00121DDD" w:rsidRPr="00842A3E" w:rsidRDefault="00121DDD" w:rsidP="00121DDD">
            <w:pPr>
              <w:rPr>
                <w:rFonts w:ascii="Arial" w:hAnsi="Arial" w:cs="Arial"/>
                <w:sz w:val="20"/>
                <w:szCs w:val="20"/>
              </w:rPr>
            </w:pPr>
          </w:p>
        </w:tc>
        <w:tc>
          <w:tcPr>
            <w:tcW w:w="2647" w:type="pct"/>
            <w:shd w:val="clear" w:color="auto" w:fill="auto"/>
            <w:noWrap/>
            <w:hideMark/>
          </w:tcPr>
          <w:p w:rsidR="00121DDD" w:rsidRPr="00842A3E" w:rsidRDefault="00121DDD" w:rsidP="00121DDD">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121DDD" w:rsidRPr="00842A3E" w:rsidRDefault="00121DDD" w:rsidP="00121DDD">
            <w:pPr>
              <w:ind w:firstLineChars="700" w:firstLine="1400"/>
              <w:rPr>
                <w:rFonts w:ascii="Arial" w:hAnsi="Arial" w:cs="Arial"/>
                <w:sz w:val="20"/>
                <w:szCs w:val="20"/>
              </w:rPr>
            </w:pPr>
            <w:r w:rsidRPr="00842A3E">
              <w:rPr>
                <w:rFonts w:ascii="Arial" w:hAnsi="Arial" w:cs="Arial"/>
                <w:sz w:val="20"/>
                <w:szCs w:val="20"/>
              </w:rPr>
              <w:t>0</w:t>
            </w:r>
          </w:p>
        </w:tc>
        <w:tc>
          <w:tcPr>
            <w:tcW w:w="493" w:type="pct"/>
            <w:shd w:val="clear" w:color="auto" w:fill="auto"/>
            <w:noWrap/>
            <w:hideMark/>
          </w:tcPr>
          <w:p w:rsidR="00121DDD" w:rsidRPr="00842A3E" w:rsidRDefault="00121DDD" w:rsidP="00121DDD">
            <w:pPr>
              <w:ind w:firstLineChars="300" w:firstLine="600"/>
              <w:rPr>
                <w:rFonts w:ascii="Arial" w:hAnsi="Arial" w:cs="Arial"/>
                <w:sz w:val="20"/>
                <w:szCs w:val="20"/>
              </w:rPr>
            </w:pPr>
            <w:r>
              <w:rPr>
                <w:rFonts w:ascii="Arial" w:hAnsi="Arial" w:cs="Arial"/>
                <w:sz w:val="20"/>
                <w:szCs w:val="20"/>
              </w:rPr>
              <w:t>1</w:t>
            </w:r>
          </w:p>
        </w:tc>
        <w:tc>
          <w:tcPr>
            <w:tcW w:w="445" w:type="pct"/>
            <w:shd w:val="clear" w:color="auto" w:fill="auto"/>
            <w:noWrap/>
            <w:hideMark/>
          </w:tcPr>
          <w:p w:rsidR="00121DDD" w:rsidRPr="00842A3E" w:rsidRDefault="00D94119" w:rsidP="00121DDD">
            <w:pPr>
              <w:rPr>
                <w:rFonts w:ascii="Arial" w:hAnsi="Arial" w:cs="Arial"/>
                <w:sz w:val="20"/>
                <w:szCs w:val="20"/>
              </w:rPr>
            </w:pPr>
            <w:r>
              <w:rPr>
                <w:rFonts w:ascii="Arial" w:hAnsi="Arial" w:cs="Arial"/>
                <w:sz w:val="20"/>
                <w:szCs w:val="20"/>
              </w:rPr>
              <w:t>4</w:t>
            </w:r>
          </w:p>
        </w:tc>
        <w:tc>
          <w:tcPr>
            <w:tcW w:w="618" w:type="pct"/>
            <w:vMerge/>
            <w:vAlign w:val="center"/>
            <w:hideMark/>
          </w:tcPr>
          <w:p w:rsidR="00121DDD" w:rsidRPr="00842A3E" w:rsidRDefault="00121DDD" w:rsidP="00121DDD">
            <w:pPr>
              <w:rPr>
                <w:rFonts w:ascii="Arial" w:hAnsi="Arial" w:cs="Arial"/>
                <w:sz w:val="20"/>
                <w:szCs w:val="20"/>
              </w:rPr>
            </w:pPr>
          </w:p>
        </w:tc>
      </w:tr>
      <w:tr w:rsidR="00226FF2" w:rsidRPr="00842A3E" w:rsidTr="0063247B">
        <w:trPr>
          <w:trHeight w:val="20"/>
        </w:trPr>
        <w:tc>
          <w:tcPr>
            <w:tcW w:w="242"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sidRPr="00842A3E">
              <w:rPr>
                <w:rFonts w:ascii="Arial" w:hAnsi="Arial" w:cs="Arial"/>
                <w:sz w:val="20"/>
                <w:szCs w:val="20"/>
              </w:rPr>
              <w:t>1.5</w:t>
            </w:r>
          </w:p>
        </w:tc>
        <w:tc>
          <w:tcPr>
            <w:tcW w:w="4140" w:type="pct"/>
            <w:gridSpan w:val="5"/>
            <w:shd w:val="clear" w:color="auto" w:fill="auto"/>
            <w:hideMark/>
          </w:tcPr>
          <w:p w:rsidR="00226FF2" w:rsidRPr="00842A3E" w:rsidRDefault="00226FF2" w:rsidP="0063247B">
            <w:pPr>
              <w:jc w:val="center"/>
              <w:rPr>
                <w:rFonts w:ascii="Arial" w:hAnsi="Arial" w:cs="Arial"/>
                <w:b/>
                <w:bCs/>
                <w:sz w:val="20"/>
                <w:szCs w:val="20"/>
              </w:rPr>
            </w:pPr>
            <w:r w:rsidRPr="00842A3E">
              <w:rPr>
                <w:rFonts w:ascii="Arial" w:hAnsi="Arial" w:cs="Arial"/>
                <w:b/>
                <w:bCs/>
                <w:sz w:val="20"/>
                <w:szCs w:val="20"/>
              </w:rPr>
              <w:t>Expérience dans le domaine du contrôle des travaux  des bâtiments</w:t>
            </w:r>
          </w:p>
        </w:tc>
        <w:tc>
          <w:tcPr>
            <w:tcW w:w="618" w:type="pct"/>
            <w:vMerge w:val="restart"/>
            <w:shd w:val="clear" w:color="auto" w:fill="auto"/>
            <w:noWrap/>
            <w:vAlign w:val="center"/>
            <w:hideMark/>
          </w:tcPr>
          <w:p w:rsidR="00226FF2" w:rsidRPr="00842A3E" w:rsidRDefault="00D94119" w:rsidP="0063247B">
            <w:pPr>
              <w:jc w:val="center"/>
              <w:rPr>
                <w:rFonts w:ascii="Arial" w:hAnsi="Arial" w:cs="Arial"/>
                <w:sz w:val="20"/>
                <w:szCs w:val="20"/>
              </w:rPr>
            </w:pPr>
            <w:r>
              <w:rPr>
                <w:rFonts w:ascii="Arial" w:hAnsi="Arial" w:cs="Arial"/>
                <w:sz w:val="20"/>
                <w:szCs w:val="20"/>
              </w:rPr>
              <w:t>4</w:t>
            </w:r>
            <w:r w:rsidR="00226FF2" w:rsidRPr="00842A3E">
              <w:rPr>
                <w:rFonts w:ascii="Arial" w:hAnsi="Arial" w:cs="Arial"/>
                <w:sz w:val="20"/>
                <w:szCs w:val="20"/>
              </w:rPr>
              <w:t xml:space="preserve"> points</w:t>
            </w: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proofErr w:type="spellStart"/>
            <w:r w:rsidRPr="00842A3E">
              <w:rPr>
                <w:rFonts w:ascii="Arial" w:hAnsi="Arial" w:cs="Arial"/>
                <w:sz w:val="20"/>
                <w:szCs w:val="20"/>
              </w:rPr>
              <w:t>Nbre</w:t>
            </w:r>
            <w:proofErr w:type="spellEnd"/>
            <w:r w:rsidRPr="00842A3E">
              <w:rPr>
                <w:rFonts w:ascii="Arial" w:hAnsi="Arial" w:cs="Arial"/>
                <w:sz w:val="20"/>
                <w:szCs w:val="20"/>
              </w:rPr>
              <w:t xml:space="preserve"> de projets</w:t>
            </w:r>
          </w:p>
        </w:tc>
        <w:tc>
          <w:tcPr>
            <w:tcW w:w="555" w:type="pct"/>
            <w:gridSpan w:val="2"/>
            <w:shd w:val="clear" w:color="auto" w:fill="auto"/>
            <w:noWrap/>
            <w:hideMark/>
          </w:tcPr>
          <w:p w:rsidR="00226FF2" w:rsidRPr="00842A3E" w:rsidRDefault="00226FF2" w:rsidP="0063247B">
            <w:pPr>
              <w:ind w:firstLineChars="600" w:firstLine="1200"/>
              <w:rPr>
                <w:rFonts w:ascii="Arial" w:hAnsi="Arial" w:cs="Arial"/>
                <w:sz w:val="20"/>
                <w:szCs w:val="20"/>
              </w:rPr>
            </w:pPr>
            <w:r w:rsidRPr="00842A3E">
              <w:rPr>
                <w:rFonts w:ascii="Arial" w:hAnsi="Arial" w:cs="Arial"/>
                <w:sz w:val="20"/>
                <w:szCs w:val="20"/>
              </w:rPr>
              <w:t>n&lt; 3</w:t>
            </w:r>
          </w:p>
        </w:tc>
        <w:tc>
          <w:tcPr>
            <w:tcW w:w="493"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3 &lt;= n &lt;=5</w:t>
            </w:r>
          </w:p>
        </w:tc>
        <w:tc>
          <w:tcPr>
            <w:tcW w:w="445"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n &gt;5</w:t>
            </w:r>
          </w:p>
        </w:tc>
        <w:tc>
          <w:tcPr>
            <w:tcW w:w="618" w:type="pct"/>
            <w:vMerge/>
            <w:vAlign w:val="center"/>
            <w:hideMark/>
          </w:tcPr>
          <w:p w:rsidR="00226FF2" w:rsidRPr="00842A3E" w:rsidRDefault="00226FF2" w:rsidP="0063247B">
            <w:pPr>
              <w:rPr>
                <w:rFonts w:ascii="Arial" w:hAnsi="Arial" w:cs="Arial"/>
                <w:sz w:val="20"/>
                <w:szCs w:val="20"/>
              </w:rPr>
            </w:pPr>
          </w:p>
        </w:tc>
      </w:tr>
      <w:tr w:rsidR="00121DDD" w:rsidRPr="00842A3E" w:rsidTr="0063247B">
        <w:trPr>
          <w:trHeight w:val="20"/>
        </w:trPr>
        <w:tc>
          <w:tcPr>
            <w:tcW w:w="242" w:type="pct"/>
            <w:vMerge/>
            <w:vAlign w:val="center"/>
            <w:hideMark/>
          </w:tcPr>
          <w:p w:rsidR="00121DDD" w:rsidRPr="00842A3E" w:rsidRDefault="00121DDD" w:rsidP="00121DDD">
            <w:pPr>
              <w:rPr>
                <w:rFonts w:ascii="Arial" w:hAnsi="Arial" w:cs="Arial"/>
                <w:sz w:val="20"/>
                <w:szCs w:val="20"/>
              </w:rPr>
            </w:pPr>
          </w:p>
        </w:tc>
        <w:tc>
          <w:tcPr>
            <w:tcW w:w="2647" w:type="pct"/>
            <w:shd w:val="clear" w:color="auto" w:fill="auto"/>
            <w:noWrap/>
            <w:hideMark/>
          </w:tcPr>
          <w:p w:rsidR="00121DDD" w:rsidRPr="00842A3E" w:rsidRDefault="00121DDD" w:rsidP="00121DDD">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121DDD" w:rsidRPr="00842A3E" w:rsidRDefault="00121DDD" w:rsidP="00121DDD">
            <w:pPr>
              <w:ind w:firstLineChars="700" w:firstLine="1400"/>
              <w:rPr>
                <w:rFonts w:ascii="Arial" w:hAnsi="Arial" w:cs="Arial"/>
                <w:sz w:val="20"/>
                <w:szCs w:val="20"/>
              </w:rPr>
            </w:pPr>
            <w:r w:rsidRPr="00842A3E">
              <w:rPr>
                <w:rFonts w:ascii="Arial" w:hAnsi="Arial" w:cs="Arial"/>
                <w:sz w:val="20"/>
                <w:szCs w:val="20"/>
              </w:rPr>
              <w:t>0</w:t>
            </w:r>
          </w:p>
        </w:tc>
        <w:tc>
          <w:tcPr>
            <w:tcW w:w="493" w:type="pct"/>
            <w:shd w:val="clear" w:color="auto" w:fill="auto"/>
            <w:noWrap/>
            <w:hideMark/>
          </w:tcPr>
          <w:p w:rsidR="00121DDD" w:rsidRPr="00842A3E" w:rsidRDefault="00121DDD" w:rsidP="00121DDD">
            <w:pPr>
              <w:ind w:firstLineChars="300" w:firstLine="600"/>
              <w:rPr>
                <w:rFonts w:ascii="Arial" w:hAnsi="Arial" w:cs="Arial"/>
                <w:sz w:val="20"/>
                <w:szCs w:val="20"/>
              </w:rPr>
            </w:pPr>
            <w:r>
              <w:rPr>
                <w:rFonts w:ascii="Arial" w:hAnsi="Arial" w:cs="Arial"/>
                <w:sz w:val="20"/>
                <w:szCs w:val="20"/>
              </w:rPr>
              <w:t>1</w:t>
            </w:r>
          </w:p>
        </w:tc>
        <w:tc>
          <w:tcPr>
            <w:tcW w:w="445" w:type="pct"/>
            <w:shd w:val="clear" w:color="auto" w:fill="auto"/>
            <w:noWrap/>
            <w:hideMark/>
          </w:tcPr>
          <w:p w:rsidR="00121DDD" w:rsidRPr="00842A3E" w:rsidRDefault="00D94119" w:rsidP="00121DDD">
            <w:pPr>
              <w:rPr>
                <w:rFonts w:ascii="Arial" w:hAnsi="Arial" w:cs="Arial"/>
                <w:sz w:val="20"/>
                <w:szCs w:val="20"/>
              </w:rPr>
            </w:pPr>
            <w:r>
              <w:rPr>
                <w:rFonts w:ascii="Arial" w:hAnsi="Arial" w:cs="Arial"/>
                <w:sz w:val="20"/>
                <w:szCs w:val="20"/>
              </w:rPr>
              <w:t>4</w:t>
            </w:r>
          </w:p>
        </w:tc>
        <w:tc>
          <w:tcPr>
            <w:tcW w:w="618" w:type="pct"/>
            <w:vMerge/>
            <w:vAlign w:val="center"/>
            <w:hideMark/>
          </w:tcPr>
          <w:p w:rsidR="00121DDD" w:rsidRPr="00842A3E" w:rsidRDefault="00121DDD" w:rsidP="00121DDD">
            <w:pPr>
              <w:rPr>
                <w:rFonts w:ascii="Arial" w:hAnsi="Arial" w:cs="Arial"/>
                <w:sz w:val="20"/>
                <w:szCs w:val="20"/>
              </w:rPr>
            </w:pPr>
          </w:p>
        </w:tc>
      </w:tr>
      <w:tr w:rsidR="00226FF2" w:rsidRPr="00842A3E" w:rsidTr="0063247B">
        <w:trPr>
          <w:trHeight w:val="20"/>
        </w:trPr>
        <w:tc>
          <w:tcPr>
            <w:tcW w:w="242" w:type="pct"/>
            <w:shd w:val="clear" w:color="auto" w:fill="auto"/>
            <w:noWrap/>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p>
        </w:tc>
        <w:tc>
          <w:tcPr>
            <w:tcW w:w="555" w:type="pct"/>
            <w:gridSpan w:val="2"/>
            <w:shd w:val="clear" w:color="auto" w:fill="auto"/>
            <w:noWrap/>
            <w:hideMark/>
          </w:tcPr>
          <w:p w:rsidR="00226FF2" w:rsidRPr="00842A3E" w:rsidRDefault="00226FF2" w:rsidP="0063247B">
            <w:pPr>
              <w:rPr>
                <w:rFonts w:ascii="Arial" w:hAnsi="Arial" w:cs="Arial"/>
                <w:sz w:val="20"/>
                <w:szCs w:val="20"/>
              </w:rPr>
            </w:pPr>
          </w:p>
        </w:tc>
        <w:tc>
          <w:tcPr>
            <w:tcW w:w="493" w:type="pct"/>
            <w:shd w:val="clear" w:color="auto" w:fill="auto"/>
            <w:noWrap/>
            <w:hideMark/>
          </w:tcPr>
          <w:p w:rsidR="00226FF2" w:rsidRPr="00842A3E" w:rsidRDefault="00226FF2" w:rsidP="0063247B">
            <w:pPr>
              <w:rPr>
                <w:rFonts w:ascii="Arial" w:hAnsi="Arial" w:cs="Arial"/>
                <w:sz w:val="20"/>
                <w:szCs w:val="20"/>
              </w:rPr>
            </w:pPr>
          </w:p>
        </w:tc>
        <w:tc>
          <w:tcPr>
            <w:tcW w:w="445" w:type="pct"/>
            <w:shd w:val="clear" w:color="auto" w:fill="auto"/>
            <w:noWrap/>
            <w:hideMark/>
          </w:tcPr>
          <w:p w:rsidR="00226FF2" w:rsidRPr="00842A3E" w:rsidRDefault="00226FF2" w:rsidP="0063247B">
            <w:pPr>
              <w:rPr>
                <w:rFonts w:ascii="Arial" w:hAnsi="Arial" w:cs="Arial"/>
                <w:sz w:val="20"/>
                <w:szCs w:val="20"/>
              </w:rPr>
            </w:pPr>
          </w:p>
        </w:tc>
        <w:tc>
          <w:tcPr>
            <w:tcW w:w="618" w:type="pct"/>
            <w:shd w:val="clear" w:color="auto" w:fill="auto"/>
            <w:noWrap/>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shd w:val="clear" w:color="auto" w:fill="auto"/>
            <w:noWrap/>
            <w:hideMark/>
          </w:tcPr>
          <w:p w:rsidR="00226FF2" w:rsidRPr="00842A3E" w:rsidRDefault="00226FF2" w:rsidP="0063247B">
            <w:pPr>
              <w:jc w:val="center"/>
              <w:rPr>
                <w:rFonts w:ascii="Arial" w:hAnsi="Arial" w:cs="Arial"/>
                <w:bCs/>
                <w:sz w:val="20"/>
                <w:szCs w:val="20"/>
              </w:rPr>
            </w:pPr>
            <w:r w:rsidRPr="00842A3E">
              <w:rPr>
                <w:rFonts w:ascii="Arial" w:hAnsi="Arial" w:cs="Arial"/>
                <w:bCs/>
                <w:sz w:val="20"/>
                <w:szCs w:val="20"/>
              </w:rPr>
              <w:t>2</w:t>
            </w:r>
          </w:p>
        </w:tc>
        <w:tc>
          <w:tcPr>
            <w:tcW w:w="2647" w:type="pct"/>
            <w:shd w:val="clear" w:color="auto" w:fill="auto"/>
            <w:noWrap/>
            <w:hideMark/>
          </w:tcPr>
          <w:p w:rsidR="00226FF2" w:rsidRPr="00842A3E" w:rsidRDefault="00226FF2" w:rsidP="00CA40D5">
            <w:pPr>
              <w:rPr>
                <w:rFonts w:ascii="Arial" w:hAnsi="Arial" w:cs="Arial"/>
                <w:b/>
                <w:bCs/>
                <w:sz w:val="20"/>
                <w:szCs w:val="20"/>
              </w:rPr>
            </w:pPr>
            <w:r>
              <w:rPr>
                <w:rFonts w:ascii="Arial" w:hAnsi="Arial" w:cs="Arial"/>
                <w:b/>
                <w:sz w:val="20"/>
                <w:szCs w:val="20"/>
              </w:rPr>
              <w:t>I</w:t>
            </w:r>
            <w:r w:rsidRPr="00842A3E">
              <w:rPr>
                <w:rFonts w:ascii="Arial" w:hAnsi="Arial" w:cs="Arial"/>
                <w:b/>
                <w:sz w:val="20"/>
                <w:szCs w:val="20"/>
              </w:rPr>
              <w:t>ngénieur de suivi</w:t>
            </w:r>
            <w:r>
              <w:rPr>
                <w:rFonts w:ascii="Arial" w:hAnsi="Arial" w:cs="Arial"/>
                <w:b/>
                <w:sz w:val="20"/>
                <w:szCs w:val="20"/>
              </w:rPr>
              <w:t>/</w:t>
            </w:r>
            <w:r w:rsidR="00CA40D5">
              <w:rPr>
                <w:rFonts w:ascii="Arial" w:hAnsi="Arial" w:cs="Arial"/>
                <w:b/>
                <w:sz w:val="20"/>
                <w:szCs w:val="20"/>
              </w:rPr>
              <w:t>Ingénieur</w:t>
            </w:r>
            <w:r>
              <w:rPr>
                <w:rFonts w:ascii="Arial" w:hAnsi="Arial" w:cs="Arial"/>
                <w:b/>
                <w:sz w:val="20"/>
                <w:szCs w:val="20"/>
              </w:rPr>
              <w:t xml:space="preserve"> de génie civil</w:t>
            </w:r>
          </w:p>
        </w:tc>
        <w:tc>
          <w:tcPr>
            <w:tcW w:w="555" w:type="pct"/>
            <w:gridSpan w:val="2"/>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 </w:t>
            </w:r>
          </w:p>
        </w:tc>
        <w:tc>
          <w:tcPr>
            <w:tcW w:w="493"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 </w:t>
            </w:r>
          </w:p>
        </w:tc>
        <w:tc>
          <w:tcPr>
            <w:tcW w:w="445"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 </w:t>
            </w:r>
          </w:p>
        </w:tc>
        <w:tc>
          <w:tcPr>
            <w:tcW w:w="618" w:type="pct"/>
            <w:shd w:val="clear" w:color="auto" w:fill="auto"/>
            <w:noWrap/>
            <w:hideMark/>
          </w:tcPr>
          <w:p w:rsidR="00226FF2" w:rsidRPr="00842A3E" w:rsidRDefault="00121DDD" w:rsidP="00121DDD">
            <w:pPr>
              <w:jc w:val="center"/>
              <w:rPr>
                <w:rFonts w:ascii="Arial" w:hAnsi="Arial" w:cs="Arial"/>
                <w:b/>
                <w:bCs/>
                <w:sz w:val="20"/>
                <w:szCs w:val="20"/>
              </w:rPr>
            </w:pPr>
            <w:r>
              <w:rPr>
                <w:rFonts w:ascii="Arial" w:hAnsi="Arial" w:cs="Arial"/>
                <w:b/>
                <w:bCs/>
                <w:sz w:val="20"/>
                <w:szCs w:val="20"/>
              </w:rPr>
              <w:t>10</w:t>
            </w:r>
            <w:r w:rsidR="00226FF2" w:rsidRPr="00842A3E">
              <w:rPr>
                <w:rFonts w:ascii="Arial" w:hAnsi="Arial" w:cs="Arial"/>
                <w:b/>
                <w:bCs/>
                <w:sz w:val="20"/>
                <w:szCs w:val="20"/>
              </w:rPr>
              <w:t xml:space="preserve"> </w:t>
            </w:r>
            <w:r w:rsidR="00226FF2" w:rsidRPr="00842A3E">
              <w:rPr>
                <w:rFonts w:ascii="Arial" w:hAnsi="Arial" w:cs="Arial"/>
                <w:sz w:val="20"/>
                <w:szCs w:val="20"/>
              </w:rPr>
              <w:t>points</w:t>
            </w:r>
          </w:p>
        </w:tc>
      </w:tr>
      <w:tr w:rsidR="00226FF2" w:rsidRPr="00842A3E" w:rsidTr="0063247B">
        <w:trPr>
          <w:trHeight w:val="20"/>
        </w:trPr>
        <w:tc>
          <w:tcPr>
            <w:tcW w:w="242"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sidRPr="00842A3E">
              <w:rPr>
                <w:rFonts w:ascii="Arial" w:hAnsi="Arial" w:cs="Arial"/>
                <w:sz w:val="20"/>
                <w:szCs w:val="20"/>
              </w:rPr>
              <w:t>2,1</w:t>
            </w:r>
          </w:p>
        </w:tc>
        <w:tc>
          <w:tcPr>
            <w:tcW w:w="3202" w:type="pct"/>
            <w:gridSpan w:val="3"/>
            <w:shd w:val="clear" w:color="auto" w:fill="auto"/>
            <w:noWrap/>
            <w:vAlign w:val="bottom"/>
            <w:hideMark/>
          </w:tcPr>
          <w:p w:rsidR="00226FF2" w:rsidRPr="00842A3E" w:rsidRDefault="00226FF2" w:rsidP="00CA40D5">
            <w:pPr>
              <w:rPr>
                <w:rFonts w:ascii="Arial" w:hAnsi="Arial" w:cs="Arial"/>
                <w:b/>
                <w:bCs/>
                <w:sz w:val="20"/>
                <w:szCs w:val="20"/>
              </w:rPr>
            </w:pPr>
            <w:r w:rsidRPr="00842A3E">
              <w:rPr>
                <w:rFonts w:ascii="Arial" w:hAnsi="Arial" w:cs="Arial"/>
                <w:b/>
                <w:bCs/>
                <w:sz w:val="20"/>
                <w:szCs w:val="20"/>
              </w:rPr>
              <w:t xml:space="preserve">Formation : </w:t>
            </w:r>
            <w:r w:rsidR="00CA40D5">
              <w:rPr>
                <w:rFonts w:ascii="Arial" w:hAnsi="Arial" w:cs="Arial"/>
                <w:b/>
                <w:bCs/>
                <w:sz w:val="20"/>
                <w:szCs w:val="20"/>
              </w:rPr>
              <w:t>Ingénieur</w:t>
            </w:r>
            <w:r>
              <w:rPr>
                <w:rFonts w:ascii="Arial" w:hAnsi="Arial" w:cs="Arial"/>
                <w:b/>
                <w:bCs/>
                <w:sz w:val="20"/>
                <w:szCs w:val="20"/>
              </w:rPr>
              <w:t xml:space="preserve"> </w:t>
            </w:r>
            <w:r w:rsidRPr="00842A3E">
              <w:rPr>
                <w:rFonts w:ascii="Arial" w:hAnsi="Arial" w:cs="Arial"/>
                <w:b/>
                <w:bCs/>
                <w:sz w:val="20"/>
                <w:szCs w:val="20"/>
              </w:rPr>
              <w:t>de Génie Civil</w:t>
            </w:r>
          </w:p>
        </w:tc>
        <w:tc>
          <w:tcPr>
            <w:tcW w:w="493" w:type="pct"/>
            <w:shd w:val="clear" w:color="auto" w:fill="auto"/>
            <w:noWrap/>
            <w:vAlign w:val="bottom"/>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 </w:t>
            </w:r>
          </w:p>
        </w:tc>
        <w:tc>
          <w:tcPr>
            <w:tcW w:w="445" w:type="pct"/>
            <w:shd w:val="clear" w:color="auto" w:fill="auto"/>
            <w:noWrap/>
            <w:vAlign w:val="bottom"/>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 </w:t>
            </w:r>
          </w:p>
        </w:tc>
        <w:tc>
          <w:tcPr>
            <w:tcW w:w="618" w:type="pct"/>
            <w:vMerge w:val="restart"/>
            <w:shd w:val="clear" w:color="auto" w:fill="auto"/>
            <w:noWrap/>
            <w:vAlign w:val="center"/>
            <w:hideMark/>
          </w:tcPr>
          <w:p w:rsidR="00226FF2" w:rsidRPr="00842A3E" w:rsidRDefault="00121DDD" w:rsidP="0063247B">
            <w:pPr>
              <w:jc w:val="center"/>
              <w:rPr>
                <w:rFonts w:ascii="Arial" w:hAnsi="Arial" w:cs="Arial"/>
                <w:sz w:val="20"/>
                <w:szCs w:val="20"/>
              </w:rPr>
            </w:pPr>
            <w:r>
              <w:rPr>
                <w:rFonts w:ascii="Arial" w:hAnsi="Arial" w:cs="Arial"/>
                <w:sz w:val="20"/>
                <w:szCs w:val="20"/>
              </w:rPr>
              <w:t>2.5</w:t>
            </w:r>
            <w:r w:rsidR="00226FF2" w:rsidRPr="00842A3E">
              <w:rPr>
                <w:rFonts w:ascii="Arial" w:hAnsi="Arial" w:cs="Arial"/>
                <w:sz w:val="20"/>
                <w:szCs w:val="20"/>
              </w:rPr>
              <w:t xml:space="preserve"> pt</w:t>
            </w: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Niveau</w:t>
            </w:r>
          </w:p>
        </w:tc>
        <w:tc>
          <w:tcPr>
            <w:tcW w:w="555" w:type="pct"/>
            <w:gridSpan w:val="2"/>
            <w:shd w:val="clear" w:color="auto" w:fill="auto"/>
            <w:noWrap/>
            <w:hideMark/>
          </w:tcPr>
          <w:p w:rsidR="00226FF2" w:rsidRPr="00842A3E" w:rsidRDefault="00226FF2" w:rsidP="00CA40D5">
            <w:pPr>
              <w:rPr>
                <w:rFonts w:ascii="Arial" w:hAnsi="Arial" w:cs="Arial"/>
                <w:sz w:val="20"/>
                <w:szCs w:val="20"/>
              </w:rPr>
            </w:pPr>
            <w:r>
              <w:rPr>
                <w:rFonts w:ascii="Arial" w:hAnsi="Arial" w:cs="Arial"/>
                <w:sz w:val="20"/>
                <w:szCs w:val="20"/>
              </w:rPr>
              <w:t xml:space="preserve">&lt;BAC + </w:t>
            </w:r>
            <w:r w:rsidR="00CA40D5">
              <w:rPr>
                <w:rFonts w:ascii="Arial" w:hAnsi="Arial" w:cs="Arial"/>
                <w:sz w:val="20"/>
                <w:szCs w:val="20"/>
              </w:rPr>
              <w:t>3</w:t>
            </w:r>
          </w:p>
        </w:tc>
        <w:tc>
          <w:tcPr>
            <w:tcW w:w="938" w:type="pct"/>
            <w:gridSpan w:val="2"/>
            <w:shd w:val="clear" w:color="auto" w:fill="auto"/>
            <w:noWrap/>
            <w:hideMark/>
          </w:tcPr>
          <w:p w:rsidR="00226FF2" w:rsidRPr="00842A3E" w:rsidRDefault="00226FF2" w:rsidP="0063247B">
            <w:pPr>
              <w:rPr>
                <w:rFonts w:ascii="Arial" w:hAnsi="Arial" w:cs="Arial"/>
                <w:sz w:val="20"/>
                <w:szCs w:val="20"/>
              </w:rPr>
            </w:pPr>
            <w:r>
              <w:rPr>
                <w:rFonts w:ascii="Arial" w:hAnsi="Arial" w:cs="Arial"/>
                <w:sz w:val="20"/>
                <w:szCs w:val="20"/>
              </w:rPr>
              <w:t xml:space="preserve">&gt;=BAC + </w:t>
            </w:r>
            <w:r w:rsidR="00CA40D5">
              <w:rPr>
                <w:rFonts w:ascii="Arial" w:hAnsi="Arial" w:cs="Arial"/>
                <w:sz w:val="20"/>
                <w:szCs w:val="20"/>
              </w:rPr>
              <w:t>3</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226FF2" w:rsidRPr="00842A3E" w:rsidRDefault="00226FF2" w:rsidP="0063247B">
            <w:pPr>
              <w:ind w:firstLineChars="700" w:firstLine="1400"/>
              <w:rPr>
                <w:rFonts w:ascii="Arial" w:hAnsi="Arial" w:cs="Arial"/>
                <w:sz w:val="20"/>
                <w:szCs w:val="20"/>
              </w:rPr>
            </w:pPr>
            <w:r w:rsidRPr="00842A3E">
              <w:rPr>
                <w:rFonts w:ascii="Arial" w:hAnsi="Arial" w:cs="Arial"/>
                <w:sz w:val="20"/>
                <w:szCs w:val="20"/>
              </w:rPr>
              <w:t>0</w:t>
            </w:r>
          </w:p>
        </w:tc>
        <w:tc>
          <w:tcPr>
            <w:tcW w:w="938" w:type="pct"/>
            <w:gridSpan w:val="2"/>
            <w:shd w:val="clear" w:color="auto" w:fill="auto"/>
            <w:noWrap/>
            <w:hideMark/>
          </w:tcPr>
          <w:p w:rsidR="00226FF2" w:rsidRPr="00842A3E" w:rsidRDefault="00CC6839" w:rsidP="0063247B">
            <w:pPr>
              <w:ind w:firstLineChars="700" w:firstLine="1400"/>
              <w:rPr>
                <w:rFonts w:ascii="Arial" w:hAnsi="Arial" w:cs="Arial"/>
                <w:sz w:val="20"/>
                <w:szCs w:val="20"/>
              </w:rPr>
            </w:pPr>
            <w:r>
              <w:rPr>
                <w:rFonts w:ascii="Arial" w:hAnsi="Arial" w:cs="Arial"/>
                <w:sz w:val="20"/>
                <w:szCs w:val="20"/>
              </w:rPr>
              <w:t>2.</w:t>
            </w:r>
            <w:r w:rsidR="00226FF2" w:rsidRPr="00842A3E">
              <w:rPr>
                <w:rFonts w:ascii="Arial" w:hAnsi="Arial" w:cs="Arial"/>
                <w:sz w:val="20"/>
                <w:szCs w:val="20"/>
              </w:rPr>
              <w:t>5</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sidRPr="00842A3E">
              <w:rPr>
                <w:rFonts w:ascii="Arial" w:hAnsi="Arial" w:cs="Arial"/>
                <w:sz w:val="20"/>
                <w:szCs w:val="20"/>
              </w:rPr>
              <w:t>2,2</w:t>
            </w:r>
          </w:p>
        </w:tc>
        <w:tc>
          <w:tcPr>
            <w:tcW w:w="4140" w:type="pct"/>
            <w:gridSpan w:val="5"/>
            <w:shd w:val="clear" w:color="auto" w:fill="auto"/>
            <w:noWrap/>
            <w:vAlign w:val="bottom"/>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Copie certifiée du diplôme + attestation de présentation de l'original</w:t>
            </w:r>
          </w:p>
        </w:tc>
        <w:tc>
          <w:tcPr>
            <w:tcW w:w="618" w:type="pct"/>
            <w:vMerge w:val="restart"/>
            <w:shd w:val="clear" w:color="auto" w:fill="auto"/>
            <w:noWrap/>
            <w:vAlign w:val="center"/>
            <w:hideMark/>
          </w:tcPr>
          <w:p w:rsidR="00226FF2" w:rsidRPr="00842A3E" w:rsidRDefault="00121DDD" w:rsidP="0063247B">
            <w:pPr>
              <w:jc w:val="center"/>
              <w:rPr>
                <w:rFonts w:ascii="Arial" w:hAnsi="Arial" w:cs="Arial"/>
                <w:sz w:val="20"/>
                <w:szCs w:val="20"/>
              </w:rPr>
            </w:pPr>
            <w:r>
              <w:rPr>
                <w:rFonts w:ascii="Arial" w:hAnsi="Arial" w:cs="Arial"/>
                <w:sz w:val="20"/>
                <w:szCs w:val="20"/>
              </w:rPr>
              <w:t>1.5</w:t>
            </w:r>
            <w:r w:rsidR="00226FF2" w:rsidRPr="00842A3E">
              <w:rPr>
                <w:rFonts w:ascii="Arial" w:hAnsi="Arial" w:cs="Arial"/>
                <w:sz w:val="20"/>
                <w:szCs w:val="20"/>
              </w:rPr>
              <w:t xml:space="preserve"> pt</w:t>
            </w: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Production</w:t>
            </w:r>
          </w:p>
        </w:tc>
        <w:tc>
          <w:tcPr>
            <w:tcW w:w="555" w:type="pct"/>
            <w:gridSpan w:val="2"/>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Non produite</w:t>
            </w:r>
          </w:p>
        </w:tc>
        <w:tc>
          <w:tcPr>
            <w:tcW w:w="938" w:type="pct"/>
            <w:gridSpan w:val="2"/>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Produite (</w:t>
            </w:r>
            <w:r w:rsidR="00CC6839">
              <w:rPr>
                <w:rFonts w:ascii="Arial" w:hAnsi="Arial" w:cs="Arial"/>
                <w:sz w:val="20"/>
                <w:szCs w:val="20"/>
              </w:rPr>
              <w:t>0.5</w:t>
            </w:r>
            <w:r>
              <w:rPr>
                <w:rFonts w:ascii="Arial" w:hAnsi="Arial" w:cs="Arial"/>
                <w:sz w:val="20"/>
                <w:szCs w:val="20"/>
              </w:rPr>
              <w:t xml:space="preserve"> X 3</w:t>
            </w:r>
            <w:r w:rsidRPr="00842A3E">
              <w:rPr>
                <w:rFonts w:ascii="Arial" w:hAnsi="Arial" w:cs="Arial"/>
                <w:sz w:val="20"/>
                <w:szCs w:val="20"/>
              </w:rPr>
              <w:t>)</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7720D9" w:rsidP="0063247B">
            <w:pPr>
              <w:rPr>
                <w:rFonts w:ascii="Arial" w:hAnsi="Arial" w:cs="Arial"/>
                <w:sz w:val="20"/>
                <w:szCs w:val="20"/>
              </w:rPr>
            </w:pPr>
            <w:r w:rsidRPr="00842A3E">
              <w:rPr>
                <w:rFonts w:ascii="Arial" w:hAnsi="Arial" w:cs="Arial"/>
                <w:sz w:val="20"/>
                <w:szCs w:val="20"/>
              </w:rPr>
              <w:t>P</w:t>
            </w:r>
            <w:r w:rsidR="00226FF2" w:rsidRPr="00842A3E">
              <w:rPr>
                <w:rFonts w:ascii="Arial" w:hAnsi="Arial" w:cs="Arial"/>
                <w:sz w:val="20"/>
                <w:szCs w:val="20"/>
              </w:rPr>
              <w:t>oints</w:t>
            </w:r>
          </w:p>
        </w:tc>
        <w:tc>
          <w:tcPr>
            <w:tcW w:w="555" w:type="pct"/>
            <w:gridSpan w:val="2"/>
            <w:shd w:val="clear" w:color="auto" w:fill="auto"/>
            <w:noWrap/>
            <w:hideMark/>
          </w:tcPr>
          <w:p w:rsidR="00226FF2" w:rsidRPr="00842A3E" w:rsidRDefault="00226FF2" w:rsidP="0063247B">
            <w:pPr>
              <w:ind w:firstLineChars="700" w:firstLine="1400"/>
              <w:rPr>
                <w:rFonts w:ascii="Arial" w:hAnsi="Arial" w:cs="Arial"/>
                <w:sz w:val="20"/>
                <w:szCs w:val="20"/>
              </w:rPr>
            </w:pPr>
            <w:r w:rsidRPr="00842A3E">
              <w:rPr>
                <w:rFonts w:ascii="Arial" w:hAnsi="Arial" w:cs="Arial"/>
                <w:sz w:val="20"/>
                <w:szCs w:val="20"/>
              </w:rPr>
              <w:t>0</w:t>
            </w:r>
          </w:p>
        </w:tc>
        <w:tc>
          <w:tcPr>
            <w:tcW w:w="938" w:type="pct"/>
            <w:gridSpan w:val="2"/>
            <w:shd w:val="clear" w:color="auto" w:fill="auto"/>
            <w:noWrap/>
            <w:hideMark/>
          </w:tcPr>
          <w:p w:rsidR="00226FF2" w:rsidRPr="00842A3E" w:rsidRDefault="00CC6839" w:rsidP="0063247B">
            <w:pPr>
              <w:ind w:firstLineChars="700" w:firstLine="1400"/>
              <w:rPr>
                <w:rFonts w:ascii="Arial" w:hAnsi="Arial" w:cs="Arial"/>
                <w:sz w:val="20"/>
                <w:szCs w:val="20"/>
              </w:rPr>
            </w:pPr>
            <w:r>
              <w:rPr>
                <w:rFonts w:ascii="Arial" w:hAnsi="Arial" w:cs="Arial"/>
                <w:sz w:val="20"/>
                <w:szCs w:val="20"/>
              </w:rPr>
              <w:t>1.5</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restart"/>
            <w:shd w:val="clear" w:color="auto" w:fill="auto"/>
            <w:noWrap/>
            <w:vAlign w:val="center"/>
            <w:hideMark/>
          </w:tcPr>
          <w:p w:rsidR="00226FF2" w:rsidRPr="00842A3E" w:rsidRDefault="00226FF2" w:rsidP="0063247B">
            <w:pPr>
              <w:jc w:val="center"/>
              <w:rPr>
                <w:rFonts w:ascii="Arial" w:hAnsi="Arial" w:cs="Arial"/>
                <w:bCs/>
                <w:sz w:val="20"/>
                <w:szCs w:val="20"/>
              </w:rPr>
            </w:pPr>
            <w:r w:rsidRPr="00842A3E">
              <w:rPr>
                <w:rFonts w:ascii="Arial" w:hAnsi="Arial" w:cs="Arial"/>
                <w:bCs/>
                <w:sz w:val="20"/>
                <w:szCs w:val="20"/>
              </w:rPr>
              <w:t>2,3</w:t>
            </w:r>
          </w:p>
        </w:tc>
        <w:tc>
          <w:tcPr>
            <w:tcW w:w="4140" w:type="pct"/>
            <w:gridSpan w:val="5"/>
            <w:shd w:val="clear" w:color="auto" w:fill="auto"/>
            <w:noWrap/>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CV + Attestation de disponibilité datés et signés</w:t>
            </w:r>
          </w:p>
        </w:tc>
        <w:tc>
          <w:tcPr>
            <w:tcW w:w="618" w:type="pct"/>
            <w:vMerge w:val="restart"/>
            <w:shd w:val="clear" w:color="auto" w:fill="auto"/>
            <w:noWrap/>
            <w:vAlign w:val="center"/>
            <w:hideMark/>
          </w:tcPr>
          <w:p w:rsidR="00226FF2" w:rsidRPr="00842A3E" w:rsidRDefault="00121DDD" w:rsidP="0063247B">
            <w:pPr>
              <w:jc w:val="center"/>
              <w:rPr>
                <w:rFonts w:ascii="Arial" w:hAnsi="Arial" w:cs="Arial"/>
                <w:sz w:val="20"/>
                <w:szCs w:val="20"/>
              </w:rPr>
            </w:pPr>
            <w:r>
              <w:rPr>
                <w:rFonts w:ascii="Arial" w:hAnsi="Arial" w:cs="Arial"/>
                <w:sz w:val="20"/>
                <w:szCs w:val="20"/>
              </w:rPr>
              <w:t xml:space="preserve"> 1.5 </w:t>
            </w:r>
            <w:r w:rsidR="00226FF2" w:rsidRPr="00842A3E">
              <w:rPr>
                <w:rFonts w:ascii="Arial" w:hAnsi="Arial" w:cs="Arial"/>
                <w:sz w:val="20"/>
                <w:szCs w:val="20"/>
              </w:rPr>
              <w:t>pt</w:t>
            </w: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bCs/>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Production</w:t>
            </w:r>
          </w:p>
        </w:tc>
        <w:tc>
          <w:tcPr>
            <w:tcW w:w="555" w:type="pct"/>
            <w:gridSpan w:val="2"/>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Non produite</w:t>
            </w:r>
          </w:p>
        </w:tc>
        <w:tc>
          <w:tcPr>
            <w:tcW w:w="938" w:type="pct"/>
            <w:gridSpan w:val="2"/>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Produite (</w:t>
            </w:r>
            <w:r w:rsidR="00CC6839">
              <w:rPr>
                <w:rFonts w:ascii="Arial" w:hAnsi="Arial" w:cs="Arial"/>
                <w:sz w:val="20"/>
                <w:szCs w:val="20"/>
              </w:rPr>
              <w:t>0.5</w:t>
            </w:r>
            <w:r>
              <w:rPr>
                <w:rFonts w:ascii="Arial" w:hAnsi="Arial" w:cs="Arial"/>
                <w:sz w:val="20"/>
                <w:szCs w:val="20"/>
              </w:rPr>
              <w:t xml:space="preserve"> X 3</w:t>
            </w:r>
            <w:r w:rsidRPr="00842A3E">
              <w:rPr>
                <w:rFonts w:ascii="Arial" w:hAnsi="Arial" w:cs="Arial"/>
                <w:sz w:val="20"/>
                <w:szCs w:val="20"/>
              </w:rPr>
              <w:t>)</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bCs/>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226FF2" w:rsidRPr="00842A3E" w:rsidRDefault="00226FF2" w:rsidP="0063247B">
            <w:pPr>
              <w:ind w:firstLineChars="700" w:firstLine="1400"/>
              <w:rPr>
                <w:rFonts w:ascii="Arial" w:hAnsi="Arial" w:cs="Arial"/>
                <w:sz w:val="20"/>
                <w:szCs w:val="20"/>
              </w:rPr>
            </w:pPr>
            <w:r w:rsidRPr="00842A3E">
              <w:rPr>
                <w:rFonts w:ascii="Arial" w:hAnsi="Arial" w:cs="Arial"/>
                <w:sz w:val="20"/>
                <w:szCs w:val="20"/>
              </w:rPr>
              <w:t>0</w:t>
            </w:r>
          </w:p>
        </w:tc>
        <w:tc>
          <w:tcPr>
            <w:tcW w:w="938" w:type="pct"/>
            <w:gridSpan w:val="2"/>
            <w:shd w:val="clear" w:color="auto" w:fill="auto"/>
            <w:noWrap/>
            <w:hideMark/>
          </w:tcPr>
          <w:p w:rsidR="00226FF2" w:rsidRPr="00842A3E" w:rsidRDefault="00226FF2" w:rsidP="0063247B">
            <w:pPr>
              <w:ind w:firstLineChars="700" w:firstLine="1400"/>
              <w:rPr>
                <w:rFonts w:ascii="Arial" w:hAnsi="Arial" w:cs="Arial"/>
                <w:sz w:val="20"/>
                <w:szCs w:val="20"/>
              </w:rPr>
            </w:pPr>
            <w:r>
              <w:rPr>
                <w:rFonts w:ascii="Arial" w:hAnsi="Arial" w:cs="Arial"/>
                <w:sz w:val="20"/>
                <w:szCs w:val="20"/>
              </w:rPr>
              <w:t>3</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sidRPr="00842A3E">
              <w:rPr>
                <w:rFonts w:ascii="Arial" w:hAnsi="Arial" w:cs="Arial"/>
                <w:sz w:val="20"/>
                <w:szCs w:val="20"/>
              </w:rPr>
              <w:t>2,4</w:t>
            </w:r>
          </w:p>
        </w:tc>
        <w:tc>
          <w:tcPr>
            <w:tcW w:w="4140" w:type="pct"/>
            <w:gridSpan w:val="5"/>
            <w:shd w:val="clear" w:color="auto" w:fill="auto"/>
            <w:noWrap/>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Expérience générale</w:t>
            </w:r>
          </w:p>
        </w:tc>
        <w:tc>
          <w:tcPr>
            <w:tcW w:w="618" w:type="pct"/>
            <w:vMerge w:val="restart"/>
            <w:shd w:val="clear" w:color="auto" w:fill="auto"/>
            <w:noWrap/>
            <w:vAlign w:val="center"/>
            <w:hideMark/>
          </w:tcPr>
          <w:p w:rsidR="00226FF2" w:rsidRPr="00842A3E" w:rsidRDefault="00121DDD" w:rsidP="0063247B">
            <w:pPr>
              <w:jc w:val="center"/>
              <w:rPr>
                <w:rFonts w:ascii="Arial" w:hAnsi="Arial" w:cs="Arial"/>
                <w:sz w:val="20"/>
                <w:szCs w:val="20"/>
              </w:rPr>
            </w:pPr>
            <w:r>
              <w:rPr>
                <w:rFonts w:ascii="Arial" w:hAnsi="Arial" w:cs="Arial"/>
                <w:sz w:val="20"/>
                <w:szCs w:val="20"/>
              </w:rPr>
              <w:t xml:space="preserve">1.5 </w:t>
            </w:r>
            <w:r w:rsidR="00226FF2" w:rsidRPr="00842A3E">
              <w:rPr>
                <w:rFonts w:ascii="Arial" w:hAnsi="Arial" w:cs="Arial"/>
                <w:sz w:val="20"/>
                <w:szCs w:val="20"/>
              </w:rPr>
              <w:t>pt</w:t>
            </w: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proofErr w:type="spellStart"/>
            <w:r w:rsidRPr="00842A3E">
              <w:rPr>
                <w:rFonts w:ascii="Arial" w:hAnsi="Arial" w:cs="Arial"/>
                <w:sz w:val="20"/>
                <w:szCs w:val="20"/>
              </w:rPr>
              <w:t>Nbre</w:t>
            </w:r>
            <w:proofErr w:type="spellEnd"/>
            <w:r w:rsidRPr="00842A3E">
              <w:rPr>
                <w:rFonts w:ascii="Arial" w:hAnsi="Arial" w:cs="Arial"/>
                <w:sz w:val="20"/>
                <w:szCs w:val="20"/>
              </w:rPr>
              <w:t xml:space="preserve"> d'année</w:t>
            </w:r>
          </w:p>
        </w:tc>
        <w:tc>
          <w:tcPr>
            <w:tcW w:w="555" w:type="pct"/>
            <w:gridSpan w:val="2"/>
            <w:shd w:val="clear" w:color="auto" w:fill="auto"/>
            <w:noWrap/>
            <w:hideMark/>
          </w:tcPr>
          <w:p w:rsidR="00226FF2" w:rsidRPr="00842A3E" w:rsidRDefault="00226FF2" w:rsidP="0063247B">
            <w:pPr>
              <w:ind w:firstLineChars="600" w:firstLine="1200"/>
              <w:rPr>
                <w:rFonts w:ascii="Arial" w:hAnsi="Arial" w:cs="Arial"/>
                <w:sz w:val="20"/>
                <w:szCs w:val="20"/>
              </w:rPr>
            </w:pPr>
            <w:r w:rsidRPr="00842A3E">
              <w:rPr>
                <w:rFonts w:ascii="Arial" w:hAnsi="Arial" w:cs="Arial"/>
                <w:sz w:val="20"/>
                <w:szCs w:val="20"/>
              </w:rPr>
              <w:t>n&lt; 5</w:t>
            </w:r>
          </w:p>
        </w:tc>
        <w:tc>
          <w:tcPr>
            <w:tcW w:w="493"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5&lt;=n&lt;8</w:t>
            </w:r>
          </w:p>
        </w:tc>
        <w:tc>
          <w:tcPr>
            <w:tcW w:w="445"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n &gt;=8</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226FF2" w:rsidRPr="00842A3E" w:rsidRDefault="00226FF2" w:rsidP="0063247B">
            <w:pPr>
              <w:ind w:firstLineChars="700" w:firstLine="1400"/>
              <w:rPr>
                <w:rFonts w:ascii="Arial" w:hAnsi="Arial" w:cs="Arial"/>
                <w:sz w:val="20"/>
                <w:szCs w:val="20"/>
              </w:rPr>
            </w:pPr>
            <w:r w:rsidRPr="00842A3E">
              <w:rPr>
                <w:rFonts w:ascii="Arial" w:hAnsi="Arial" w:cs="Arial"/>
                <w:sz w:val="20"/>
                <w:szCs w:val="20"/>
              </w:rPr>
              <w:t>0</w:t>
            </w:r>
          </w:p>
        </w:tc>
        <w:tc>
          <w:tcPr>
            <w:tcW w:w="493" w:type="pct"/>
            <w:shd w:val="clear" w:color="auto" w:fill="auto"/>
            <w:noWrap/>
            <w:hideMark/>
          </w:tcPr>
          <w:p w:rsidR="00226FF2" w:rsidRPr="00842A3E" w:rsidRDefault="00226FF2" w:rsidP="0063247B">
            <w:pPr>
              <w:ind w:firstLineChars="300" w:firstLine="600"/>
              <w:rPr>
                <w:rFonts w:ascii="Arial" w:hAnsi="Arial" w:cs="Arial"/>
                <w:sz w:val="20"/>
                <w:szCs w:val="20"/>
              </w:rPr>
            </w:pPr>
            <w:r w:rsidRPr="00842A3E">
              <w:rPr>
                <w:rFonts w:ascii="Arial" w:hAnsi="Arial" w:cs="Arial"/>
                <w:sz w:val="20"/>
                <w:szCs w:val="20"/>
              </w:rPr>
              <w:t>1</w:t>
            </w:r>
          </w:p>
        </w:tc>
        <w:tc>
          <w:tcPr>
            <w:tcW w:w="445" w:type="pct"/>
            <w:shd w:val="clear" w:color="auto" w:fill="auto"/>
            <w:noWrap/>
            <w:hideMark/>
          </w:tcPr>
          <w:p w:rsidR="00226FF2" w:rsidRPr="00842A3E" w:rsidRDefault="000F4510" w:rsidP="0063247B">
            <w:pPr>
              <w:rPr>
                <w:rFonts w:ascii="Arial" w:hAnsi="Arial" w:cs="Arial"/>
                <w:sz w:val="20"/>
                <w:szCs w:val="20"/>
              </w:rPr>
            </w:pPr>
            <w:r>
              <w:rPr>
                <w:rFonts w:ascii="Arial" w:hAnsi="Arial" w:cs="Arial"/>
                <w:sz w:val="20"/>
                <w:szCs w:val="20"/>
              </w:rPr>
              <w:t>1.5</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sidRPr="00842A3E">
              <w:rPr>
                <w:rFonts w:ascii="Arial" w:hAnsi="Arial" w:cs="Arial"/>
                <w:sz w:val="20"/>
                <w:szCs w:val="20"/>
              </w:rPr>
              <w:t>2,5</w:t>
            </w:r>
          </w:p>
        </w:tc>
        <w:tc>
          <w:tcPr>
            <w:tcW w:w="4140" w:type="pct"/>
            <w:gridSpan w:val="5"/>
            <w:shd w:val="clear" w:color="auto" w:fill="auto"/>
            <w:hideMark/>
          </w:tcPr>
          <w:p w:rsidR="00226FF2" w:rsidRPr="00842A3E" w:rsidRDefault="00226FF2" w:rsidP="0063247B">
            <w:pPr>
              <w:jc w:val="center"/>
              <w:rPr>
                <w:rFonts w:ascii="Arial" w:hAnsi="Arial" w:cs="Arial"/>
                <w:b/>
                <w:bCs/>
                <w:sz w:val="20"/>
                <w:szCs w:val="20"/>
              </w:rPr>
            </w:pPr>
            <w:r w:rsidRPr="00842A3E">
              <w:rPr>
                <w:rFonts w:ascii="Arial" w:hAnsi="Arial" w:cs="Arial"/>
                <w:b/>
                <w:bCs/>
                <w:sz w:val="20"/>
                <w:szCs w:val="20"/>
              </w:rPr>
              <w:t>Expérience au poste d'Expert structure dans le domaine des études  des bâtiments</w:t>
            </w:r>
          </w:p>
        </w:tc>
        <w:tc>
          <w:tcPr>
            <w:tcW w:w="618" w:type="pct"/>
            <w:vMerge w:val="restart"/>
            <w:shd w:val="clear" w:color="auto" w:fill="auto"/>
            <w:noWrap/>
            <w:vAlign w:val="center"/>
            <w:hideMark/>
          </w:tcPr>
          <w:p w:rsidR="00226FF2" w:rsidRPr="00842A3E" w:rsidRDefault="00121DDD" w:rsidP="0063247B">
            <w:pPr>
              <w:jc w:val="center"/>
              <w:rPr>
                <w:rFonts w:ascii="Arial" w:hAnsi="Arial" w:cs="Arial"/>
                <w:sz w:val="20"/>
                <w:szCs w:val="20"/>
              </w:rPr>
            </w:pPr>
            <w:r>
              <w:rPr>
                <w:rFonts w:ascii="Arial" w:hAnsi="Arial" w:cs="Arial"/>
                <w:sz w:val="20"/>
                <w:szCs w:val="20"/>
              </w:rPr>
              <w:t>1.5</w:t>
            </w:r>
            <w:r w:rsidR="00226FF2" w:rsidRPr="00842A3E">
              <w:rPr>
                <w:rFonts w:ascii="Arial" w:hAnsi="Arial" w:cs="Arial"/>
                <w:sz w:val="20"/>
                <w:szCs w:val="20"/>
              </w:rPr>
              <w:t xml:space="preserve"> pt</w:t>
            </w: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proofErr w:type="spellStart"/>
            <w:r w:rsidRPr="00842A3E">
              <w:rPr>
                <w:rFonts w:ascii="Arial" w:hAnsi="Arial" w:cs="Arial"/>
                <w:sz w:val="20"/>
                <w:szCs w:val="20"/>
              </w:rPr>
              <w:t>Nbre</w:t>
            </w:r>
            <w:proofErr w:type="spellEnd"/>
            <w:r w:rsidRPr="00842A3E">
              <w:rPr>
                <w:rFonts w:ascii="Arial" w:hAnsi="Arial" w:cs="Arial"/>
                <w:sz w:val="20"/>
                <w:szCs w:val="20"/>
              </w:rPr>
              <w:t xml:space="preserve"> de projets</w:t>
            </w:r>
          </w:p>
        </w:tc>
        <w:tc>
          <w:tcPr>
            <w:tcW w:w="555" w:type="pct"/>
            <w:gridSpan w:val="2"/>
            <w:shd w:val="clear" w:color="auto" w:fill="auto"/>
            <w:noWrap/>
            <w:hideMark/>
          </w:tcPr>
          <w:p w:rsidR="00226FF2" w:rsidRPr="00842A3E" w:rsidRDefault="00226FF2" w:rsidP="0063247B">
            <w:pPr>
              <w:ind w:firstLineChars="600" w:firstLine="1200"/>
              <w:rPr>
                <w:rFonts w:ascii="Arial" w:hAnsi="Arial" w:cs="Arial"/>
                <w:sz w:val="20"/>
                <w:szCs w:val="20"/>
              </w:rPr>
            </w:pPr>
            <w:r w:rsidRPr="00842A3E">
              <w:rPr>
                <w:rFonts w:ascii="Arial" w:hAnsi="Arial" w:cs="Arial"/>
                <w:sz w:val="20"/>
                <w:szCs w:val="20"/>
              </w:rPr>
              <w:t>n&lt; 3</w:t>
            </w:r>
          </w:p>
        </w:tc>
        <w:tc>
          <w:tcPr>
            <w:tcW w:w="493"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3 &lt;= n &lt;=5</w:t>
            </w:r>
          </w:p>
        </w:tc>
        <w:tc>
          <w:tcPr>
            <w:tcW w:w="445"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n &gt;5</w:t>
            </w:r>
          </w:p>
        </w:tc>
        <w:tc>
          <w:tcPr>
            <w:tcW w:w="618" w:type="pct"/>
            <w:vMerge/>
            <w:vAlign w:val="center"/>
            <w:hideMark/>
          </w:tcPr>
          <w:p w:rsidR="00226FF2" w:rsidRPr="00842A3E" w:rsidRDefault="00226FF2" w:rsidP="0063247B">
            <w:pPr>
              <w:rPr>
                <w:rFonts w:ascii="Arial" w:hAnsi="Arial" w:cs="Arial"/>
                <w:sz w:val="20"/>
                <w:szCs w:val="20"/>
              </w:rPr>
            </w:pPr>
          </w:p>
        </w:tc>
      </w:tr>
      <w:tr w:rsidR="000F4510" w:rsidRPr="00842A3E" w:rsidTr="0063247B">
        <w:trPr>
          <w:trHeight w:val="20"/>
        </w:trPr>
        <w:tc>
          <w:tcPr>
            <w:tcW w:w="242" w:type="pct"/>
            <w:vMerge/>
            <w:vAlign w:val="center"/>
            <w:hideMark/>
          </w:tcPr>
          <w:p w:rsidR="000F4510" w:rsidRPr="00842A3E" w:rsidRDefault="000F4510" w:rsidP="000F4510">
            <w:pPr>
              <w:rPr>
                <w:rFonts w:ascii="Arial" w:hAnsi="Arial" w:cs="Arial"/>
                <w:sz w:val="20"/>
                <w:szCs w:val="20"/>
              </w:rPr>
            </w:pPr>
          </w:p>
        </w:tc>
        <w:tc>
          <w:tcPr>
            <w:tcW w:w="2647" w:type="pct"/>
            <w:shd w:val="clear" w:color="auto" w:fill="auto"/>
            <w:noWrap/>
            <w:hideMark/>
          </w:tcPr>
          <w:p w:rsidR="000F4510" w:rsidRPr="00842A3E" w:rsidRDefault="000F4510" w:rsidP="000F4510">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0F4510" w:rsidRPr="00842A3E" w:rsidRDefault="000F4510" w:rsidP="000F4510">
            <w:pPr>
              <w:ind w:firstLineChars="700" w:firstLine="1400"/>
              <w:rPr>
                <w:rFonts w:ascii="Arial" w:hAnsi="Arial" w:cs="Arial"/>
                <w:sz w:val="20"/>
                <w:szCs w:val="20"/>
              </w:rPr>
            </w:pPr>
            <w:r w:rsidRPr="00842A3E">
              <w:rPr>
                <w:rFonts w:ascii="Arial" w:hAnsi="Arial" w:cs="Arial"/>
                <w:sz w:val="20"/>
                <w:szCs w:val="20"/>
              </w:rPr>
              <w:t>0</w:t>
            </w:r>
          </w:p>
        </w:tc>
        <w:tc>
          <w:tcPr>
            <w:tcW w:w="493" w:type="pct"/>
            <w:shd w:val="clear" w:color="auto" w:fill="auto"/>
            <w:noWrap/>
            <w:hideMark/>
          </w:tcPr>
          <w:p w:rsidR="000F4510" w:rsidRPr="00842A3E" w:rsidRDefault="000F4510" w:rsidP="000F4510">
            <w:pPr>
              <w:ind w:firstLineChars="300" w:firstLine="600"/>
              <w:rPr>
                <w:rFonts w:ascii="Arial" w:hAnsi="Arial" w:cs="Arial"/>
                <w:sz w:val="20"/>
                <w:szCs w:val="20"/>
              </w:rPr>
            </w:pPr>
            <w:r w:rsidRPr="00842A3E">
              <w:rPr>
                <w:rFonts w:ascii="Arial" w:hAnsi="Arial" w:cs="Arial"/>
                <w:sz w:val="20"/>
                <w:szCs w:val="20"/>
              </w:rPr>
              <w:t>1</w:t>
            </w:r>
          </w:p>
        </w:tc>
        <w:tc>
          <w:tcPr>
            <w:tcW w:w="445" w:type="pct"/>
            <w:shd w:val="clear" w:color="auto" w:fill="auto"/>
            <w:noWrap/>
            <w:hideMark/>
          </w:tcPr>
          <w:p w:rsidR="000F4510" w:rsidRPr="00842A3E" w:rsidRDefault="000F4510" w:rsidP="000F4510">
            <w:pPr>
              <w:rPr>
                <w:rFonts w:ascii="Arial" w:hAnsi="Arial" w:cs="Arial"/>
                <w:sz w:val="20"/>
                <w:szCs w:val="20"/>
              </w:rPr>
            </w:pPr>
            <w:r>
              <w:rPr>
                <w:rFonts w:ascii="Arial" w:hAnsi="Arial" w:cs="Arial"/>
                <w:sz w:val="20"/>
                <w:szCs w:val="20"/>
              </w:rPr>
              <w:t>1.5</w:t>
            </w:r>
          </w:p>
        </w:tc>
        <w:tc>
          <w:tcPr>
            <w:tcW w:w="618" w:type="pct"/>
            <w:vMerge/>
            <w:vAlign w:val="center"/>
            <w:hideMark/>
          </w:tcPr>
          <w:p w:rsidR="000F4510" w:rsidRPr="00842A3E" w:rsidRDefault="000F4510" w:rsidP="000F4510">
            <w:pPr>
              <w:rPr>
                <w:rFonts w:ascii="Arial" w:hAnsi="Arial" w:cs="Arial"/>
                <w:sz w:val="20"/>
                <w:szCs w:val="20"/>
              </w:rPr>
            </w:pPr>
          </w:p>
        </w:tc>
      </w:tr>
      <w:tr w:rsidR="00226FF2" w:rsidRPr="00842A3E" w:rsidTr="0063247B">
        <w:trPr>
          <w:trHeight w:val="20"/>
        </w:trPr>
        <w:tc>
          <w:tcPr>
            <w:tcW w:w="242"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sidRPr="00842A3E">
              <w:rPr>
                <w:rFonts w:ascii="Arial" w:hAnsi="Arial" w:cs="Arial"/>
                <w:sz w:val="20"/>
                <w:szCs w:val="20"/>
              </w:rPr>
              <w:t>2,6</w:t>
            </w:r>
          </w:p>
        </w:tc>
        <w:tc>
          <w:tcPr>
            <w:tcW w:w="4140" w:type="pct"/>
            <w:gridSpan w:val="5"/>
            <w:shd w:val="clear" w:color="auto" w:fill="auto"/>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Expérience au poste d'ingénieur de suivi dans le domaine du contrôle des travaux  des bâtiments</w:t>
            </w:r>
          </w:p>
        </w:tc>
        <w:tc>
          <w:tcPr>
            <w:tcW w:w="618" w:type="pct"/>
            <w:vMerge w:val="restart"/>
            <w:shd w:val="clear" w:color="auto" w:fill="auto"/>
            <w:noWrap/>
            <w:vAlign w:val="center"/>
            <w:hideMark/>
          </w:tcPr>
          <w:p w:rsidR="00226FF2" w:rsidRPr="00842A3E" w:rsidRDefault="00121DDD" w:rsidP="0063247B">
            <w:pPr>
              <w:jc w:val="center"/>
              <w:rPr>
                <w:rFonts w:ascii="Arial" w:hAnsi="Arial" w:cs="Arial"/>
                <w:sz w:val="20"/>
                <w:szCs w:val="20"/>
              </w:rPr>
            </w:pPr>
            <w:r>
              <w:rPr>
                <w:rFonts w:ascii="Arial" w:hAnsi="Arial" w:cs="Arial"/>
                <w:sz w:val="20"/>
                <w:szCs w:val="20"/>
              </w:rPr>
              <w:t>1.5</w:t>
            </w:r>
            <w:r w:rsidR="00226FF2" w:rsidRPr="00842A3E">
              <w:rPr>
                <w:rFonts w:ascii="Arial" w:hAnsi="Arial" w:cs="Arial"/>
                <w:sz w:val="20"/>
                <w:szCs w:val="20"/>
              </w:rPr>
              <w:t xml:space="preserve"> pt</w:t>
            </w: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proofErr w:type="spellStart"/>
            <w:r w:rsidRPr="00842A3E">
              <w:rPr>
                <w:rFonts w:ascii="Arial" w:hAnsi="Arial" w:cs="Arial"/>
                <w:sz w:val="20"/>
                <w:szCs w:val="20"/>
              </w:rPr>
              <w:t>Nbre</w:t>
            </w:r>
            <w:proofErr w:type="spellEnd"/>
            <w:r w:rsidRPr="00842A3E">
              <w:rPr>
                <w:rFonts w:ascii="Arial" w:hAnsi="Arial" w:cs="Arial"/>
                <w:sz w:val="20"/>
                <w:szCs w:val="20"/>
              </w:rPr>
              <w:t xml:space="preserve"> de projets</w:t>
            </w:r>
          </w:p>
        </w:tc>
        <w:tc>
          <w:tcPr>
            <w:tcW w:w="457" w:type="pct"/>
            <w:shd w:val="clear" w:color="auto" w:fill="auto"/>
            <w:noWrap/>
            <w:hideMark/>
          </w:tcPr>
          <w:p w:rsidR="00226FF2" w:rsidRPr="00842A3E" w:rsidRDefault="00226FF2" w:rsidP="0063247B">
            <w:pPr>
              <w:ind w:firstLineChars="600" w:firstLine="1200"/>
              <w:rPr>
                <w:rFonts w:ascii="Arial" w:hAnsi="Arial" w:cs="Arial"/>
                <w:sz w:val="20"/>
                <w:szCs w:val="20"/>
              </w:rPr>
            </w:pPr>
            <w:r w:rsidRPr="00842A3E">
              <w:rPr>
                <w:rFonts w:ascii="Arial" w:hAnsi="Arial" w:cs="Arial"/>
                <w:sz w:val="20"/>
                <w:szCs w:val="20"/>
              </w:rPr>
              <w:t>n&lt; 3</w:t>
            </w:r>
          </w:p>
        </w:tc>
        <w:tc>
          <w:tcPr>
            <w:tcW w:w="591" w:type="pct"/>
            <w:gridSpan w:val="2"/>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3 &lt;= n &lt;=5</w:t>
            </w:r>
          </w:p>
        </w:tc>
        <w:tc>
          <w:tcPr>
            <w:tcW w:w="445"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n &gt;5</w:t>
            </w:r>
          </w:p>
        </w:tc>
        <w:tc>
          <w:tcPr>
            <w:tcW w:w="618" w:type="pct"/>
            <w:vMerge/>
            <w:vAlign w:val="center"/>
            <w:hideMark/>
          </w:tcPr>
          <w:p w:rsidR="00226FF2" w:rsidRPr="00842A3E" w:rsidRDefault="00226FF2" w:rsidP="0063247B">
            <w:pPr>
              <w:rPr>
                <w:rFonts w:ascii="Arial" w:hAnsi="Arial" w:cs="Arial"/>
                <w:sz w:val="20"/>
                <w:szCs w:val="20"/>
              </w:rPr>
            </w:pPr>
          </w:p>
        </w:tc>
      </w:tr>
      <w:tr w:rsidR="000F4510" w:rsidRPr="00842A3E" w:rsidTr="0063247B">
        <w:trPr>
          <w:trHeight w:val="20"/>
        </w:trPr>
        <w:tc>
          <w:tcPr>
            <w:tcW w:w="242" w:type="pct"/>
            <w:vMerge/>
            <w:vAlign w:val="center"/>
            <w:hideMark/>
          </w:tcPr>
          <w:p w:rsidR="000F4510" w:rsidRPr="00842A3E" w:rsidRDefault="000F4510" w:rsidP="000F4510">
            <w:pPr>
              <w:rPr>
                <w:rFonts w:ascii="Arial" w:hAnsi="Arial" w:cs="Arial"/>
                <w:sz w:val="20"/>
                <w:szCs w:val="20"/>
              </w:rPr>
            </w:pPr>
          </w:p>
        </w:tc>
        <w:tc>
          <w:tcPr>
            <w:tcW w:w="2647" w:type="pct"/>
            <w:shd w:val="clear" w:color="auto" w:fill="auto"/>
            <w:noWrap/>
            <w:hideMark/>
          </w:tcPr>
          <w:p w:rsidR="000F4510" w:rsidRPr="00842A3E" w:rsidRDefault="000F4510" w:rsidP="000F4510">
            <w:pPr>
              <w:rPr>
                <w:rFonts w:ascii="Arial" w:hAnsi="Arial" w:cs="Arial"/>
                <w:sz w:val="20"/>
                <w:szCs w:val="20"/>
              </w:rPr>
            </w:pPr>
            <w:r w:rsidRPr="00842A3E">
              <w:rPr>
                <w:rFonts w:ascii="Arial" w:hAnsi="Arial" w:cs="Arial"/>
                <w:sz w:val="20"/>
                <w:szCs w:val="20"/>
              </w:rPr>
              <w:t>Points</w:t>
            </w:r>
          </w:p>
        </w:tc>
        <w:tc>
          <w:tcPr>
            <w:tcW w:w="457" w:type="pct"/>
            <w:shd w:val="clear" w:color="auto" w:fill="auto"/>
            <w:noWrap/>
            <w:hideMark/>
          </w:tcPr>
          <w:p w:rsidR="000F4510" w:rsidRPr="00842A3E" w:rsidRDefault="000F4510" w:rsidP="000F4510">
            <w:pPr>
              <w:ind w:firstLineChars="700" w:firstLine="1400"/>
              <w:rPr>
                <w:rFonts w:ascii="Arial" w:hAnsi="Arial" w:cs="Arial"/>
                <w:sz w:val="20"/>
                <w:szCs w:val="20"/>
              </w:rPr>
            </w:pPr>
            <w:r w:rsidRPr="00842A3E">
              <w:rPr>
                <w:rFonts w:ascii="Arial" w:hAnsi="Arial" w:cs="Arial"/>
                <w:sz w:val="20"/>
                <w:szCs w:val="20"/>
              </w:rPr>
              <w:t>0</w:t>
            </w:r>
          </w:p>
        </w:tc>
        <w:tc>
          <w:tcPr>
            <w:tcW w:w="591" w:type="pct"/>
            <w:gridSpan w:val="2"/>
            <w:shd w:val="clear" w:color="auto" w:fill="auto"/>
            <w:noWrap/>
            <w:hideMark/>
          </w:tcPr>
          <w:p w:rsidR="000F4510" w:rsidRPr="00842A3E" w:rsidRDefault="000F4510" w:rsidP="000F4510">
            <w:pPr>
              <w:ind w:firstLineChars="300" w:firstLine="600"/>
              <w:rPr>
                <w:rFonts w:ascii="Arial" w:hAnsi="Arial" w:cs="Arial"/>
                <w:sz w:val="20"/>
                <w:szCs w:val="20"/>
              </w:rPr>
            </w:pPr>
            <w:r w:rsidRPr="00842A3E">
              <w:rPr>
                <w:rFonts w:ascii="Arial" w:hAnsi="Arial" w:cs="Arial"/>
                <w:sz w:val="20"/>
                <w:szCs w:val="20"/>
              </w:rPr>
              <w:t>1</w:t>
            </w:r>
          </w:p>
        </w:tc>
        <w:tc>
          <w:tcPr>
            <w:tcW w:w="445" w:type="pct"/>
            <w:shd w:val="clear" w:color="auto" w:fill="auto"/>
            <w:noWrap/>
            <w:hideMark/>
          </w:tcPr>
          <w:p w:rsidR="000F4510" w:rsidRPr="00842A3E" w:rsidRDefault="000F4510" w:rsidP="000F4510">
            <w:pPr>
              <w:rPr>
                <w:rFonts w:ascii="Arial" w:hAnsi="Arial" w:cs="Arial"/>
                <w:sz w:val="20"/>
                <w:szCs w:val="20"/>
              </w:rPr>
            </w:pPr>
            <w:r>
              <w:rPr>
                <w:rFonts w:ascii="Arial" w:hAnsi="Arial" w:cs="Arial"/>
                <w:sz w:val="20"/>
                <w:szCs w:val="20"/>
              </w:rPr>
              <w:t>1.5</w:t>
            </w:r>
          </w:p>
        </w:tc>
        <w:tc>
          <w:tcPr>
            <w:tcW w:w="618" w:type="pct"/>
            <w:vMerge/>
            <w:vAlign w:val="center"/>
            <w:hideMark/>
          </w:tcPr>
          <w:p w:rsidR="000F4510" w:rsidRPr="00842A3E" w:rsidRDefault="000F4510" w:rsidP="000F4510">
            <w:pPr>
              <w:rPr>
                <w:rFonts w:ascii="Arial" w:hAnsi="Arial" w:cs="Arial"/>
                <w:sz w:val="20"/>
                <w:szCs w:val="20"/>
              </w:rPr>
            </w:pPr>
          </w:p>
        </w:tc>
      </w:tr>
      <w:tr w:rsidR="00CC6839" w:rsidRPr="00842A3E" w:rsidTr="004F1D48">
        <w:trPr>
          <w:trHeight w:val="20"/>
        </w:trPr>
        <w:tc>
          <w:tcPr>
            <w:tcW w:w="242" w:type="pct"/>
            <w:shd w:val="clear" w:color="auto" w:fill="auto"/>
            <w:noWrap/>
            <w:hideMark/>
          </w:tcPr>
          <w:p w:rsidR="00CC6839" w:rsidRPr="00842A3E" w:rsidRDefault="00CC6839" w:rsidP="00CC6839">
            <w:pPr>
              <w:jc w:val="center"/>
              <w:rPr>
                <w:rFonts w:ascii="Arial" w:hAnsi="Arial" w:cs="Arial"/>
                <w:bCs/>
                <w:sz w:val="20"/>
                <w:szCs w:val="20"/>
              </w:rPr>
            </w:pPr>
            <w:r>
              <w:rPr>
                <w:rFonts w:ascii="Arial" w:hAnsi="Arial" w:cs="Arial"/>
                <w:bCs/>
                <w:sz w:val="20"/>
                <w:szCs w:val="20"/>
              </w:rPr>
              <w:t>3</w:t>
            </w:r>
          </w:p>
        </w:tc>
        <w:tc>
          <w:tcPr>
            <w:tcW w:w="2647" w:type="pct"/>
            <w:shd w:val="clear" w:color="auto" w:fill="auto"/>
            <w:noWrap/>
            <w:hideMark/>
          </w:tcPr>
          <w:p w:rsidR="00CC6839" w:rsidRPr="00842A3E" w:rsidRDefault="00CC6839" w:rsidP="00CC6839">
            <w:pPr>
              <w:rPr>
                <w:rFonts w:ascii="Arial" w:hAnsi="Arial" w:cs="Arial"/>
                <w:b/>
                <w:bCs/>
                <w:sz w:val="20"/>
                <w:szCs w:val="20"/>
              </w:rPr>
            </w:pPr>
            <w:r>
              <w:rPr>
                <w:rFonts w:ascii="Arial" w:hAnsi="Arial" w:cs="Arial"/>
                <w:b/>
                <w:sz w:val="20"/>
                <w:szCs w:val="20"/>
              </w:rPr>
              <w:t>I</w:t>
            </w:r>
            <w:r w:rsidRPr="00842A3E">
              <w:rPr>
                <w:rFonts w:ascii="Arial" w:hAnsi="Arial" w:cs="Arial"/>
                <w:b/>
                <w:sz w:val="20"/>
                <w:szCs w:val="20"/>
              </w:rPr>
              <w:t>ngénieur de</w:t>
            </w:r>
            <w:r w:rsidR="00D94119">
              <w:rPr>
                <w:rFonts w:ascii="Arial" w:hAnsi="Arial" w:cs="Arial"/>
                <w:b/>
                <w:sz w:val="20"/>
                <w:szCs w:val="20"/>
              </w:rPr>
              <w:t xml:space="preserve"> Fluide</w:t>
            </w:r>
          </w:p>
        </w:tc>
        <w:tc>
          <w:tcPr>
            <w:tcW w:w="555" w:type="pct"/>
            <w:gridSpan w:val="2"/>
            <w:shd w:val="clear" w:color="auto" w:fill="auto"/>
            <w:noWrap/>
            <w:hideMark/>
          </w:tcPr>
          <w:p w:rsidR="00CC6839" w:rsidRPr="00842A3E" w:rsidRDefault="00CC6839" w:rsidP="00CC6839">
            <w:pPr>
              <w:rPr>
                <w:rFonts w:ascii="Arial" w:hAnsi="Arial" w:cs="Arial"/>
                <w:sz w:val="20"/>
                <w:szCs w:val="20"/>
              </w:rPr>
            </w:pPr>
            <w:r w:rsidRPr="00842A3E">
              <w:rPr>
                <w:rFonts w:ascii="Arial" w:hAnsi="Arial" w:cs="Arial"/>
                <w:sz w:val="20"/>
                <w:szCs w:val="20"/>
              </w:rPr>
              <w:t> </w:t>
            </w:r>
          </w:p>
        </w:tc>
        <w:tc>
          <w:tcPr>
            <w:tcW w:w="493" w:type="pct"/>
            <w:shd w:val="clear" w:color="auto" w:fill="auto"/>
            <w:noWrap/>
            <w:hideMark/>
          </w:tcPr>
          <w:p w:rsidR="00CC6839" w:rsidRPr="00842A3E" w:rsidRDefault="00CC6839" w:rsidP="00CC6839">
            <w:pPr>
              <w:rPr>
                <w:rFonts w:ascii="Arial" w:hAnsi="Arial" w:cs="Arial"/>
                <w:sz w:val="20"/>
                <w:szCs w:val="20"/>
              </w:rPr>
            </w:pPr>
            <w:r w:rsidRPr="00842A3E">
              <w:rPr>
                <w:rFonts w:ascii="Arial" w:hAnsi="Arial" w:cs="Arial"/>
                <w:sz w:val="20"/>
                <w:szCs w:val="20"/>
              </w:rPr>
              <w:t> </w:t>
            </w:r>
          </w:p>
        </w:tc>
        <w:tc>
          <w:tcPr>
            <w:tcW w:w="445" w:type="pct"/>
            <w:shd w:val="clear" w:color="auto" w:fill="auto"/>
            <w:noWrap/>
            <w:hideMark/>
          </w:tcPr>
          <w:p w:rsidR="00CC6839" w:rsidRPr="00842A3E" w:rsidRDefault="00CC6839" w:rsidP="00CC6839">
            <w:pPr>
              <w:rPr>
                <w:rFonts w:ascii="Arial" w:hAnsi="Arial" w:cs="Arial"/>
                <w:sz w:val="20"/>
                <w:szCs w:val="20"/>
              </w:rPr>
            </w:pPr>
            <w:r w:rsidRPr="00842A3E">
              <w:rPr>
                <w:rFonts w:ascii="Arial" w:hAnsi="Arial" w:cs="Arial"/>
                <w:sz w:val="20"/>
                <w:szCs w:val="20"/>
              </w:rPr>
              <w:t> </w:t>
            </w:r>
          </w:p>
        </w:tc>
        <w:tc>
          <w:tcPr>
            <w:tcW w:w="618" w:type="pct"/>
            <w:shd w:val="clear" w:color="auto" w:fill="auto"/>
            <w:noWrap/>
            <w:hideMark/>
          </w:tcPr>
          <w:p w:rsidR="00CC6839" w:rsidRPr="00842A3E" w:rsidRDefault="00CC6839" w:rsidP="00CC6839">
            <w:pPr>
              <w:jc w:val="center"/>
              <w:rPr>
                <w:rFonts w:ascii="Arial" w:hAnsi="Arial" w:cs="Arial"/>
                <w:b/>
                <w:bCs/>
                <w:sz w:val="20"/>
                <w:szCs w:val="20"/>
              </w:rPr>
            </w:pPr>
            <w:r>
              <w:rPr>
                <w:rFonts w:ascii="Arial" w:hAnsi="Arial" w:cs="Arial"/>
                <w:b/>
                <w:bCs/>
                <w:sz w:val="20"/>
                <w:szCs w:val="20"/>
              </w:rPr>
              <w:t>10</w:t>
            </w:r>
            <w:r w:rsidRPr="00842A3E">
              <w:rPr>
                <w:rFonts w:ascii="Arial" w:hAnsi="Arial" w:cs="Arial"/>
                <w:b/>
                <w:bCs/>
                <w:sz w:val="20"/>
                <w:szCs w:val="20"/>
              </w:rPr>
              <w:t xml:space="preserve"> </w:t>
            </w:r>
            <w:r w:rsidRPr="00842A3E">
              <w:rPr>
                <w:rFonts w:ascii="Arial" w:hAnsi="Arial" w:cs="Arial"/>
                <w:sz w:val="20"/>
                <w:szCs w:val="20"/>
              </w:rPr>
              <w:t>points</w:t>
            </w:r>
          </w:p>
        </w:tc>
      </w:tr>
      <w:tr w:rsidR="00CC6839" w:rsidRPr="00842A3E" w:rsidTr="004F1D48">
        <w:trPr>
          <w:trHeight w:val="20"/>
        </w:trPr>
        <w:tc>
          <w:tcPr>
            <w:tcW w:w="242" w:type="pct"/>
            <w:vMerge w:val="restart"/>
            <w:shd w:val="clear" w:color="auto" w:fill="auto"/>
            <w:noWrap/>
            <w:vAlign w:val="center"/>
            <w:hideMark/>
          </w:tcPr>
          <w:p w:rsidR="00CC6839" w:rsidRPr="00842A3E" w:rsidRDefault="00CC6839" w:rsidP="00CC6839">
            <w:pPr>
              <w:jc w:val="center"/>
              <w:rPr>
                <w:rFonts w:ascii="Arial" w:hAnsi="Arial" w:cs="Arial"/>
                <w:sz w:val="20"/>
                <w:szCs w:val="20"/>
              </w:rPr>
            </w:pPr>
            <w:r>
              <w:rPr>
                <w:rFonts w:ascii="Arial" w:hAnsi="Arial" w:cs="Arial"/>
                <w:sz w:val="20"/>
                <w:szCs w:val="20"/>
              </w:rPr>
              <w:t>3</w:t>
            </w:r>
            <w:r w:rsidRPr="00842A3E">
              <w:rPr>
                <w:rFonts w:ascii="Arial" w:hAnsi="Arial" w:cs="Arial"/>
                <w:sz w:val="20"/>
                <w:szCs w:val="20"/>
              </w:rPr>
              <w:t>,1</w:t>
            </w:r>
          </w:p>
        </w:tc>
        <w:tc>
          <w:tcPr>
            <w:tcW w:w="3202" w:type="pct"/>
            <w:gridSpan w:val="3"/>
            <w:shd w:val="clear" w:color="auto" w:fill="auto"/>
            <w:noWrap/>
            <w:vAlign w:val="bottom"/>
            <w:hideMark/>
          </w:tcPr>
          <w:p w:rsidR="00CC6839" w:rsidRPr="00842A3E" w:rsidRDefault="00CC6839" w:rsidP="00CC6839">
            <w:pPr>
              <w:rPr>
                <w:rFonts w:ascii="Arial" w:hAnsi="Arial" w:cs="Arial"/>
                <w:b/>
                <w:bCs/>
                <w:sz w:val="20"/>
                <w:szCs w:val="20"/>
              </w:rPr>
            </w:pPr>
            <w:r w:rsidRPr="00842A3E">
              <w:rPr>
                <w:rFonts w:ascii="Arial" w:hAnsi="Arial" w:cs="Arial"/>
                <w:b/>
                <w:bCs/>
                <w:sz w:val="20"/>
                <w:szCs w:val="20"/>
              </w:rPr>
              <w:t xml:space="preserve">Formation : </w:t>
            </w:r>
            <w:r w:rsidR="00D94119">
              <w:rPr>
                <w:rFonts w:ascii="Arial" w:hAnsi="Arial" w:cs="Arial"/>
                <w:b/>
                <w:bCs/>
                <w:sz w:val="20"/>
                <w:szCs w:val="20"/>
              </w:rPr>
              <w:t>Ingénieur fluide</w:t>
            </w:r>
          </w:p>
        </w:tc>
        <w:tc>
          <w:tcPr>
            <w:tcW w:w="493" w:type="pct"/>
            <w:shd w:val="clear" w:color="auto" w:fill="auto"/>
            <w:noWrap/>
            <w:vAlign w:val="bottom"/>
            <w:hideMark/>
          </w:tcPr>
          <w:p w:rsidR="00CC6839" w:rsidRPr="00842A3E" w:rsidRDefault="00CC6839" w:rsidP="00CC6839">
            <w:pPr>
              <w:rPr>
                <w:rFonts w:ascii="Arial" w:hAnsi="Arial" w:cs="Arial"/>
                <w:b/>
                <w:bCs/>
                <w:sz w:val="20"/>
                <w:szCs w:val="20"/>
              </w:rPr>
            </w:pPr>
            <w:r w:rsidRPr="00842A3E">
              <w:rPr>
                <w:rFonts w:ascii="Arial" w:hAnsi="Arial" w:cs="Arial"/>
                <w:b/>
                <w:bCs/>
                <w:sz w:val="20"/>
                <w:szCs w:val="20"/>
              </w:rPr>
              <w:t> </w:t>
            </w:r>
          </w:p>
        </w:tc>
        <w:tc>
          <w:tcPr>
            <w:tcW w:w="445" w:type="pct"/>
            <w:shd w:val="clear" w:color="auto" w:fill="auto"/>
            <w:noWrap/>
            <w:vAlign w:val="bottom"/>
            <w:hideMark/>
          </w:tcPr>
          <w:p w:rsidR="00CC6839" w:rsidRPr="00842A3E" w:rsidRDefault="00CC6839" w:rsidP="00CC6839">
            <w:pPr>
              <w:rPr>
                <w:rFonts w:ascii="Arial" w:hAnsi="Arial" w:cs="Arial"/>
                <w:b/>
                <w:bCs/>
                <w:sz w:val="20"/>
                <w:szCs w:val="20"/>
              </w:rPr>
            </w:pPr>
            <w:r w:rsidRPr="00842A3E">
              <w:rPr>
                <w:rFonts w:ascii="Arial" w:hAnsi="Arial" w:cs="Arial"/>
                <w:b/>
                <w:bCs/>
                <w:sz w:val="20"/>
                <w:szCs w:val="20"/>
              </w:rPr>
              <w:t> </w:t>
            </w:r>
          </w:p>
        </w:tc>
        <w:tc>
          <w:tcPr>
            <w:tcW w:w="618" w:type="pct"/>
            <w:vMerge w:val="restart"/>
            <w:shd w:val="clear" w:color="auto" w:fill="auto"/>
            <w:noWrap/>
            <w:vAlign w:val="center"/>
            <w:hideMark/>
          </w:tcPr>
          <w:p w:rsidR="00CC6839" w:rsidRPr="00842A3E" w:rsidRDefault="00CC6839" w:rsidP="00CC6839">
            <w:pPr>
              <w:jc w:val="center"/>
              <w:rPr>
                <w:rFonts w:ascii="Arial" w:hAnsi="Arial" w:cs="Arial"/>
                <w:sz w:val="20"/>
                <w:szCs w:val="20"/>
              </w:rPr>
            </w:pPr>
            <w:r>
              <w:rPr>
                <w:rFonts w:ascii="Arial" w:hAnsi="Arial" w:cs="Arial"/>
                <w:sz w:val="20"/>
                <w:szCs w:val="20"/>
              </w:rPr>
              <w:t>2.5</w:t>
            </w:r>
            <w:r w:rsidRPr="00842A3E">
              <w:rPr>
                <w:rFonts w:ascii="Arial" w:hAnsi="Arial" w:cs="Arial"/>
                <w:sz w:val="20"/>
                <w:szCs w:val="20"/>
              </w:rPr>
              <w:t xml:space="preserve"> pt</w:t>
            </w:r>
          </w:p>
        </w:tc>
      </w:tr>
      <w:tr w:rsidR="00CC6839" w:rsidRPr="00842A3E" w:rsidTr="004F1D48">
        <w:trPr>
          <w:trHeight w:val="20"/>
        </w:trPr>
        <w:tc>
          <w:tcPr>
            <w:tcW w:w="242" w:type="pct"/>
            <w:vMerge/>
            <w:vAlign w:val="center"/>
            <w:hideMark/>
          </w:tcPr>
          <w:p w:rsidR="00CC6839" w:rsidRPr="00842A3E" w:rsidRDefault="00CC6839" w:rsidP="00CC6839">
            <w:pPr>
              <w:rPr>
                <w:rFonts w:ascii="Arial" w:hAnsi="Arial" w:cs="Arial"/>
                <w:sz w:val="20"/>
                <w:szCs w:val="20"/>
              </w:rPr>
            </w:pPr>
          </w:p>
        </w:tc>
        <w:tc>
          <w:tcPr>
            <w:tcW w:w="2647" w:type="pct"/>
            <w:shd w:val="clear" w:color="auto" w:fill="auto"/>
            <w:noWrap/>
            <w:hideMark/>
          </w:tcPr>
          <w:p w:rsidR="00CC6839" w:rsidRPr="00842A3E" w:rsidRDefault="00CC6839" w:rsidP="00CC6839">
            <w:pPr>
              <w:rPr>
                <w:rFonts w:ascii="Arial" w:hAnsi="Arial" w:cs="Arial"/>
                <w:sz w:val="20"/>
                <w:szCs w:val="20"/>
              </w:rPr>
            </w:pPr>
            <w:r w:rsidRPr="00842A3E">
              <w:rPr>
                <w:rFonts w:ascii="Arial" w:hAnsi="Arial" w:cs="Arial"/>
                <w:sz w:val="20"/>
                <w:szCs w:val="20"/>
              </w:rPr>
              <w:t>Niveau</w:t>
            </w:r>
          </w:p>
        </w:tc>
        <w:tc>
          <w:tcPr>
            <w:tcW w:w="555" w:type="pct"/>
            <w:gridSpan w:val="2"/>
            <w:shd w:val="clear" w:color="auto" w:fill="auto"/>
            <w:noWrap/>
            <w:hideMark/>
          </w:tcPr>
          <w:p w:rsidR="00CC6839" w:rsidRPr="00842A3E" w:rsidRDefault="00CC6839" w:rsidP="000F4510">
            <w:pPr>
              <w:rPr>
                <w:rFonts w:ascii="Arial" w:hAnsi="Arial" w:cs="Arial"/>
                <w:sz w:val="20"/>
                <w:szCs w:val="20"/>
              </w:rPr>
            </w:pPr>
            <w:r>
              <w:rPr>
                <w:rFonts w:ascii="Arial" w:hAnsi="Arial" w:cs="Arial"/>
                <w:sz w:val="20"/>
                <w:szCs w:val="20"/>
              </w:rPr>
              <w:t xml:space="preserve">&lt;BAC + </w:t>
            </w:r>
            <w:r w:rsidR="00D94119">
              <w:rPr>
                <w:rFonts w:ascii="Arial" w:hAnsi="Arial" w:cs="Arial"/>
                <w:sz w:val="20"/>
                <w:szCs w:val="20"/>
              </w:rPr>
              <w:t>3</w:t>
            </w:r>
          </w:p>
        </w:tc>
        <w:tc>
          <w:tcPr>
            <w:tcW w:w="938" w:type="pct"/>
            <w:gridSpan w:val="2"/>
            <w:shd w:val="clear" w:color="auto" w:fill="auto"/>
            <w:noWrap/>
            <w:hideMark/>
          </w:tcPr>
          <w:p w:rsidR="00CC6839" w:rsidRPr="00842A3E" w:rsidRDefault="00CC6839" w:rsidP="00CC6839">
            <w:pPr>
              <w:rPr>
                <w:rFonts w:ascii="Arial" w:hAnsi="Arial" w:cs="Arial"/>
                <w:sz w:val="20"/>
                <w:szCs w:val="20"/>
              </w:rPr>
            </w:pPr>
            <w:r>
              <w:rPr>
                <w:rFonts w:ascii="Arial" w:hAnsi="Arial" w:cs="Arial"/>
                <w:sz w:val="20"/>
                <w:szCs w:val="20"/>
              </w:rPr>
              <w:t xml:space="preserve">&gt;=BAC + </w:t>
            </w:r>
            <w:r w:rsidR="00D94119">
              <w:rPr>
                <w:rFonts w:ascii="Arial" w:hAnsi="Arial" w:cs="Arial"/>
                <w:sz w:val="20"/>
                <w:szCs w:val="20"/>
              </w:rPr>
              <w:t>3</w:t>
            </w:r>
          </w:p>
        </w:tc>
        <w:tc>
          <w:tcPr>
            <w:tcW w:w="618" w:type="pct"/>
            <w:vMerge/>
            <w:vAlign w:val="center"/>
            <w:hideMark/>
          </w:tcPr>
          <w:p w:rsidR="00CC6839" w:rsidRPr="00842A3E" w:rsidRDefault="00CC6839" w:rsidP="00CC6839">
            <w:pPr>
              <w:rPr>
                <w:rFonts w:ascii="Arial" w:hAnsi="Arial" w:cs="Arial"/>
                <w:sz w:val="20"/>
                <w:szCs w:val="20"/>
              </w:rPr>
            </w:pPr>
          </w:p>
        </w:tc>
      </w:tr>
      <w:tr w:rsidR="00CC6839" w:rsidRPr="00842A3E" w:rsidTr="004F1D48">
        <w:trPr>
          <w:trHeight w:val="20"/>
        </w:trPr>
        <w:tc>
          <w:tcPr>
            <w:tcW w:w="242" w:type="pct"/>
            <w:vMerge/>
            <w:vAlign w:val="center"/>
            <w:hideMark/>
          </w:tcPr>
          <w:p w:rsidR="00CC6839" w:rsidRPr="00842A3E" w:rsidRDefault="00CC6839" w:rsidP="00CC6839">
            <w:pPr>
              <w:rPr>
                <w:rFonts w:ascii="Arial" w:hAnsi="Arial" w:cs="Arial"/>
                <w:sz w:val="20"/>
                <w:szCs w:val="20"/>
              </w:rPr>
            </w:pPr>
          </w:p>
        </w:tc>
        <w:tc>
          <w:tcPr>
            <w:tcW w:w="2647" w:type="pct"/>
            <w:shd w:val="clear" w:color="auto" w:fill="auto"/>
            <w:noWrap/>
            <w:hideMark/>
          </w:tcPr>
          <w:p w:rsidR="00CC6839" w:rsidRPr="00842A3E" w:rsidRDefault="00CC6839" w:rsidP="00CC6839">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CC6839" w:rsidRPr="00842A3E" w:rsidRDefault="00D94119" w:rsidP="00D94119">
            <w:pPr>
              <w:rPr>
                <w:rFonts w:ascii="Arial" w:hAnsi="Arial" w:cs="Arial"/>
                <w:sz w:val="20"/>
                <w:szCs w:val="20"/>
              </w:rPr>
            </w:pPr>
            <w:r>
              <w:rPr>
                <w:rFonts w:ascii="Arial" w:hAnsi="Arial" w:cs="Arial"/>
                <w:sz w:val="20"/>
                <w:szCs w:val="20"/>
              </w:rPr>
              <w:t>1</w:t>
            </w:r>
          </w:p>
        </w:tc>
        <w:tc>
          <w:tcPr>
            <w:tcW w:w="938" w:type="pct"/>
            <w:gridSpan w:val="2"/>
            <w:shd w:val="clear" w:color="auto" w:fill="auto"/>
            <w:noWrap/>
            <w:hideMark/>
          </w:tcPr>
          <w:p w:rsidR="00CC6839" w:rsidRPr="00842A3E" w:rsidRDefault="000F4510" w:rsidP="00CC6839">
            <w:pPr>
              <w:ind w:firstLineChars="700" w:firstLine="1400"/>
              <w:rPr>
                <w:rFonts w:ascii="Arial" w:hAnsi="Arial" w:cs="Arial"/>
                <w:sz w:val="20"/>
                <w:szCs w:val="20"/>
              </w:rPr>
            </w:pPr>
            <w:r>
              <w:rPr>
                <w:rFonts w:ascii="Arial" w:hAnsi="Arial" w:cs="Arial"/>
                <w:sz w:val="20"/>
                <w:szCs w:val="20"/>
              </w:rPr>
              <w:t>2.</w:t>
            </w:r>
            <w:r w:rsidR="00CC6839" w:rsidRPr="00842A3E">
              <w:rPr>
                <w:rFonts w:ascii="Arial" w:hAnsi="Arial" w:cs="Arial"/>
                <w:sz w:val="20"/>
                <w:szCs w:val="20"/>
              </w:rPr>
              <w:t>5</w:t>
            </w:r>
          </w:p>
        </w:tc>
        <w:tc>
          <w:tcPr>
            <w:tcW w:w="618" w:type="pct"/>
            <w:vMerge/>
            <w:vAlign w:val="center"/>
            <w:hideMark/>
          </w:tcPr>
          <w:p w:rsidR="00CC6839" w:rsidRPr="00842A3E" w:rsidRDefault="00CC6839" w:rsidP="00CC6839">
            <w:pPr>
              <w:rPr>
                <w:rFonts w:ascii="Arial" w:hAnsi="Arial" w:cs="Arial"/>
                <w:sz w:val="20"/>
                <w:szCs w:val="20"/>
              </w:rPr>
            </w:pPr>
          </w:p>
        </w:tc>
      </w:tr>
      <w:tr w:rsidR="00CC6839" w:rsidRPr="00842A3E" w:rsidTr="004F1D48">
        <w:trPr>
          <w:trHeight w:val="20"/>
        </w:trPr>
        <w:tc>
          <w:tcPr>
            <w:tcW w:w="242" w:type="pct"/>
            <w:vMerge w:val="restart"/>
            <w:shd w:val="clear" w:color="auto" w:fill="auto"/>
            <w:noWrap/>
            <w:vAlign w:val="center"/>
            <w:hideMark/>
          </w:tcPr>
          <w:p w:rsidR="00CC6839" w:rsidRPr="00842A3E" w:rsidRDefault="00CC6839" w:rsidP="00CC6839">
            <w:pPr>
              <w:jc w:val="center"/>
              <w:rPr>
                <w:rFonts w:ascii="Arial" w:hAnsi="Arial" w:cs="Arial"/>
                <w:sz w:val="20"/>
                <w:szCs w:val="20"/>
              </w:rPr>
            </w:pPr>
            <w:r>
              <w:rPr>
                <w:rFonts w:ascii="Arial" w:hAnsi="Arial" w:cs="Arial"/>
                <w:sz w:val="20"/>
                <w:szCs w:val="20"/>
              </w:rPr>
              <w:t>3</w:t>
            </w:r>
            <w:r w:rsidRPr="00842A3E">
              <w:rPr>
                <w:rFonts w:ascii="Arial" w:hAnsi="Arial" w:cs="Arial"/>
                <w:sz w:val="20"/>
                <w:szCs w:val="20"/>
              </w:rPr>
              <w:t>,2</w:t>
            </w:r>
          </w:p>
        </w:tc>
        <w:tc>
          <w:tcPr>
            <w:tcW w:w="4140" w:type="pct"/>
            <w:gridSpan w:val="5"/>
            <w:shd w:val="clear" w:color="auto" w:fill="auto"/>
            <w:noWrap/>
            <w:vAlign w:val="bottom"/>
            <w:hideMark/>
          </w:tcPr>
          <w:p w:rsidR="00CC6839" w:rsidRPr="00842A3E" w:rsidRDefault="00CC6839" w:rsidP="00CC6839">
            <w:pPr>
              <w:rPr>
                <w:rFonts w:ascii="Arial" w:hAnsi="Arial" w:cs="Arial"/>
                <w:b/>
                <w:bCs/>
                <w:sz w:val="20"/>
                <w:szCs w:val="20"/>
              </w:rPr>
            </w:pPr>
            <w:r w:rsidRPr="00842A3E">
              <w:rPr>
                <w:rFonts w:ascii="Arial" w:hAnsi="Arial" w:cs="Arial"/>
                <w:b/>
                <w:bCs/>
                <w:sz w:val="20"/>
                <w:szCs w:val="20"/>
              </w:rPr>
              <w:t>Copie certifiée du diplôme + attestation de présentation de l'original</w:t>
            </w:r>
          </w:p>
        </w:tc>
        <w:tc>
          <w:tcPr>
            <w:tcW w:w="618" w:type="pct"/>
            <w:vMerge w:val="restart"/>
            <w:shd w:val="clear" w:color="auto" w:fill="auto"/>
            <w:noWrap/>
            <w:vAlign w:val="center"/>
            <w:hideMark/>
          </w:tcPr>
          <w:p w:rsidR="00CC6839" w:rsidRPr="00842A3E" w:rsidRDefault="00CC6839" w:rsidP="00CC6839">
            <w:pPr>
              <w:jc w:val="center"/>
              <w:rPr>
                <w:rFonts w:ascii="Arial" w:hAnsi="Arial" w:cs="Arial"/>
                <w:sz w:val="20"/>
                <w:szCs w:val="20"/>
              </w:rPr>
            </w:pPr>
            <w:r>
              <w:rPr>
                <w:rFonts w:ascii="Arial" w:hAnsi="Arial" w:cs="Arial"/>
                <w:sz w:val="20"/>
                <w:szCs w:val="20"/>
              </w:rPr>
              <w:t>1.5</w:t>
            </w:r>
            <w:r w:rsidRPr="00842A3E">
              <w:rPr>
                <w:rFonts w:ascii="Arial" w:hAnsi="Arial" w:cs="Arial"/>
                <w:sz w:val="20"/>
                <w:szCs w:val="20"/>
              </w:rPr>
              <w:t xml:space="preserve"> pt</w:t>
            </w:r>
          </w:p>
        </w:tc>
      </w:tr>
      <w:tr w:rsidR="00CC6839" w:rsidRPr="00842A3E" w:rsidTr="004F1D48">
        <w:trPr>
          <w:trHeight w:val="20"/>
        </w:trPr>
        <w:tc>
          <w:tcPr>
            <w:tcW w:w="242" w:type="pct"/>
            <w:vMerge/>
            <w:vAlign w:val="center"/>
            <w:hideMark/>
          </w:tcPr>
          <w:p w:rsidR="00CC6839" w:rsidRPr="00842A3E" w:rsidRDefault="00CC6839" w:rsidP="00CC6839">
            <w:pPr>
              <w:rPr>
                <w:rFonts w:ascii="Arial" w:hAnsi="Arial" w:cs="Arial"/>
                <w:sz w:val="20"/>
                <w:szCs w:val="20"/>
              </w:rPr>
            </w:pPr>
          </w:p>
        </w:tc>
        <w:tc>
          <w:tcPr>
            <w:tcW w:w="2647" w:type="pct"/>
            <w:shd w:val="clear" w:color="auto" w:fill="auto"/>
            <w:noWrap/>
            <w:hideMark/>
          </w:tcPr>
          <w:p w:rsidR="00CC6839" w:rsidRPr="00842A3E" w:rsidRDefault="00CC6839" w:rsidP="00CC6839">
            <w:pPr>
              <w:rPr>
                <w:rFonts w:ascii="Arial" w:hAnsi="Arial" w:cs="Arial"/>
                <w:sz w:val="20"/>
                <w:szCs w:val="20"/>
              </w:rPr>
            </w:pPr>
            <w:r w:rsidRPr="00842A3E">
              <w:rPr>
                <w:rFonts w:ascii="Arial" w:hAnsi="Arial" w:cs="Arial"/>
                <w:sz w:val="20"/>
                <w:szCs w:val="20"/>
              </w:rPr>
              <w:t>Production</w:t>
            </w:r>
          </w:p>
        </w:tc>
        <w:tc>
          <w:tcPr>
            <w:tcW w:w="555" w:type="pct"/>
            <w:gridSpan w:val="2"/>
            <w:shd w:val="clear" w:color="auto" w:fill="auto"/>
            <w:noWrap/>
            <w:hideMark/>
          </w:tcPr>
          <w:p w:rsidR="00CC6839" w:rsidRPr="00842A3E" w:rsidRDefault="00CC6839" w:rsidP="00CC6839">
            <w:pPr>
              <w:rPr>
                <w:rFonts w:ascii="Arial" w:hAnsi="Arial" w:cs="Arial"/>
                <w:sz w:val="20"/>
                <w:szCs w:val="20"/>
              </w:rPr>
            </w:pPr>
            <w:r w:rsidRPr="00842A3E">
              <w:rPr>
                <w:rFonts w:ascii="Arial" w:hAnsi="Arial" w:cs="Arial"/>
                <w:sz w:val="20"/>
                <w:szCs w:val="20"/>
              </w:rPr>
              <w:t>Non produite</w:t>
            </w:r>
          </w:p>
        </w:tc>
        <w:tc>
          <w:tcPr>
            <w:tcW w:w="938" w:type="pct"/>
            <w:gridSpan w:val="2"/>
            <w:shd w:val="clear" w:color="auto" w:fill="auto"/>
            <w:noWrap/>
            <w:hideMark/>
          </w:tcPr>
          <w:p w:rsidR="00CC6839" w:rsidRPr="00842A3E" w:rsidRDefault="00CC6839" w:rsidP="00CC6839">
            <w:pPr>
              <w:rPr>
                <w:rFonts w:ascii="Arial" w:hAnsi="Arial" w:cs="Arial"/>
                <w:sz w:val="20"/>
                <w:szCs w:val="20"/>
              </w:rPr>
            </w:pPr>
            <w:r w:rsidRPr="00842A3E">
              <w:rPr>
                <w:rFonts w:ascii="Arial" w:hAnsi="Arial" w:cs="Arial"/>
                <w:sz w:val="20"/>
                <w:szCs w:val="20"/>
              </w:rPr>
              <w:t>Produite (</w:t>
            </w:r>
            <w:r w:rsidR="000F4510">
              <w:rPr>
                <w:rFonts w:ascii="Arial" w:hAnsi="Arial" w:cs="Arial"/>
                <w:sz w:val="20"/>
                <w:szCs w:val="20"/>
              </w:rPr>
              <w:t>0.5</w:t>
            </w:r>
            <w:r>
              <w:rPr>
                <w:rFonts w:ascii="Arial" w:hAnsi="Arial" w:cs="Arial"/>
                <w:sz w:val="20"/>
                <w:szCs w:val="20"/>
              </w:rPr>
              <w:t xml:space="preserve"> X 3</w:t>
            </w:r>
            <w:r w:rsidRPr="00842A3E">
              <w:rPr>
                <w:rFonts w:ascii="Arial" w:hAnsi="Arial" w:cs="Arial"/>
                <w:sz w:val="20"/>
                <w:szCs w:val="20"/>
              </w:rPr>
              <w:t>)</w:t>
            </w:r>
          </w:p>
        </w:tc>
        <w:tc>
          <w:tcPr>
            <w:tcW w:w="618" w:type="pct"/>
            <w:vMerge/>
            <w:vAlign w:val="center"/>
            <w:hideMark/>
          </w:tcPr>
          <w:p w:rsidR="00CC6839" w:rsidRPr="00842A3E" w:rsidRDefault="00CC6839" w:rsidP="00CC6839">
            <w:pPr>
              <w:rPr>
                <w:rFonts w:ascii="Arial" w:hAnsi="Arial" w:cs="Arial"/>
                <w:sz w:val="20"/>
                <w:szCs w:val="20"/>
              </w:rPr>
            </w:pPr>
          </w:p>
        </w:tc>
      </w:tr>
      <w:tr w:rsidR="00CC6839" w:rsidRPr="00842A3E" w:rsidTr="004F1D48">
        <w:trPr>
          <w:trHeight w:val="20"/>
        </w:trPr>
        <w:tc>
          <w:tcPr>
            <w:tcW w:w="242" w:type="pct"/>
            <w:vMerge/>
            <w:vAlign w:val="center"/>
            <w:hideMark/>
          </w:tcPr>
          <w:p w:rsidR="00CC6839" w:rsidRPr="00842A3E" w:rsidRDefault="00CC6839" w:rsidP="00CC6839">
            <w:pPr>
              <w:rPr>
                <w:rFonts w:ascii="Arial" w:hAnsi="Arial" w:cs="Arial"/>
                <w:sz w:val="20"/>
                <w:szCs w:val="20"/>
              </w:rPr>
            </w:pPr>
          </w:p>
        </w:tc>
        <w:tc>
          <w:tcPr>
            <w:tcW w:w="2647" w:type="pct"/>
            <w:shd w:val="clear" w:color="auto" w:fill="auto"/>
            <w:noWrap/>
            <w:hideMark/>
          </w:tcPr>
          <w:p w:rsidR="00CC6839" w:rsidRPr="00842A3E" w:rsidRDefault="007720D9" w:rsidP="00CC6839">
            <w:pPr>
              <w:rPr>
                <w:rFonts w:ascii="Arial" w:hAnsi="Arial" w:cs="Arial"/>
                <w:sz w:val="20"/>
                <w:szCs w:val="20"/>
              </w:rPr>
            </w:pPr>
            <w:r w:rsidRPr="00842A3E">
              <w:rPr>
                <w:rFonts w:ascii="Arial" w:hAnsi="Arial" w:cs="Arial"/>
                <w:sz w:val="20"/>
                <w:szCs w:val="20"/>
              </w:rPr>
              <w:t>P</w:t>
            </w:r>
            <w:r w:rsidR="00CC6839" w:rsidRPr="00842A3E">
              <w:rPr>
                <w:rFonts w:ascii="Arial" w:hAnsi="Arial" w:cs="Arial"/>
                <w:sz w:val="20"/>
                <w:szCs w:val="20"/>
              </w:rPr>
              <w:t>oints</w:t>
            </w:r>
          </w:p>
        </w:tc>
        <w:tc>
          <w:tcPr>
            <w:tcW w:w="555" w:type="pct"/>
            <w:gridSpan w:val="2"/>
            <w:shd w:val="clear" w:color="auto" w:fill="auto"/>
            <w:noWrap/>
            <w:hideMark/>
          </w:tcPr>
          <w:p w:rsidR="00CC6839" w:rsidRPr="00842A3E" w:rsidRDefault="00CC6839" w:rsidP="00CC6839">
            <w:pPr>
              <w:ind w:firstLineChars="700" w:firstLine="1400"/>
              <w:rPr>
                <w:rFonts w:ascii="Arial" w:hAnsi="Arial" w:cs="Arial"/>
                <w:sz w:val="20"/>
                <w:szCs w:val="20"/>
              </w:rPr>
            </w:pPr>
            <w:r w:rsidRPr="00842A3E">
              <w:rPr>
                <w:rFonts w:ascii="Arial" w:hAnsi="Arial" w:cs="Arial"/>
                <w:sz w:val="20"/>
                <w:szCs w:val="20"/>
              </w:rPr>
              <w:t>0</w:t>
            </w:r>
          </w:p>
        </w:tc>
        <w:tc>
          <w:tcPr>
            <w:tcW w:w="938" w:type="pct"/>
            <w:gridSpan w:val="2"/>
            <w:shd w:val="clear" w:color="auto" w:fill="auto"/>
            <w:noWrap/>
            <w:hideMark/>
          </w:tcPr>
          <w:p w:rsidR="00CC6839" w:rsidRPr="00842A3E" w:rsidRDefault="000F4510" w:rsidP="00CC6839">
            <w:pPr>
              <w:ind w:firstLineChars="700" w:firstLine="1400"/>
              <w:rPr>
                <w:rFonts w:ascii="Arial" w:hAnsi="Arial" w:cs="Arial"/>
                <w:sz w:val="20"/>
                <w:szCs w:val="20"/>
              </w:rPr>
            </w:pPr>
            <w:r>
              <w:rPr>
                <w:rFonts w:ascii="Arial" w:hAnsi="Arial" w:cs="Arial"/>
                <w:sz w:val="20"/>
                <w:szCs w:val="20"/>
              </w:rPr>
              <w:t>1.5</w:t>
            </w:r>
          </w:p>
        </w:tc>
        <w:tc>
          <w:tcPr>
            <w:tcW w:w="618" w:type="pct"/>
            <w:vMerge/>
            <w:vAlign w:val="center"/>
            <w:hideMark/>
          </w:tcPr>
          <w:p w:rsidR="00CC6839" w:rsidRPr="00842A3E" w:rsidRDefault="00CC6839" w:rsidP="00CC6839">
            <w:pPr>
              <w:rPr>
                <w:rFonts w:ascii="Arial" w:hAnsi="Arial" w:cs="Arial"/>
                <w:sz w:val="20"/>
                <w:szCs w:val="20"/>
              </w:rPr>
            </w:pPr>
          </w:p>
        </w:tc>
      </w:tr>
      <w:tr w:rsidR="00CC6839" w:rsidRPr="00842A3E" w:rsidTr="004F1D48">
        <w:trPr>
          <w:trHeight w:val="20"/>
        </w:trPr>
        <w:tc>
          <w:tcPr>
            <w:tcW w:w="242" w:type="pct"/>
            <w:vMerge w:val="restart"/>
            <w:shd w:val="clear" w:color="auto" w:fill="auto"/>
            <w:noWrap/>
            <w:vAlign w:val="center"/>
            <w:hideMark/>
          </w:tcPr>
          <w:p w:rsidR="00CC6839" w:rsidRPr="00842A3E" w:rsidRDefault="00CC6839" w:rsidP="00CC6839">
            <w:pPr>
              <w:jc w:val="center"/>
              <w:rPr>
                <w:rFonts w:ascii="Arial" w:hAnsi="Arial" w:cs="Arial"/>
                <w:bCs/>
                <w:sz w:val="20"/>
                <w:szCs w:val="20"/>
              </w:rPr>
            </w:pPr>
            <w:r>
              <w:rPr>
                <w:rFonts w:ascii="Arial" w:hAnsi="Arial" w:cs="Arial"/>
                <w:bCs/>
                <w:sz w:val="20"/>
                <w:szCs w:val="20"/>
              </w:rPr>
              <w:t>3</w:t>
            </w:r>
            <w:r w:rsidRPr="00842A3E">
              <w:rPr>
                <w:rFonts w:ascii="Arial" w:hAnsi="Arial" w:cs="Arial"/>
                <w:bCs/>
                <w:sz w:val="20"/>
                <w:szCs w:val="20"/>
              </w:rPr>
              <w:t>,3</w:t>
            </w:r>
          </w:p>
        </w:tc>
        <w:tc>
          <w:tcPr>
            <w:tcW w:w="4140" w:type="pct"/>
            <w:gridSpan w:val="5"/>
            <w:shd w:val="clear" w:color="auto" w:fill="auto"/>
            <w:noWrap/>
            <w:hideMark/>
          </w:tcPr>
          <w:p w:rsidR="00CC6839" w:rsidRPr="00842A3E" w:rsidRDefault="00CC6839" w:rsidP="00CC6839">
            <w:pPr>
              <w:rPr>
                <w:rFonts w:ascii="Arial" w:hAnsi="Arial" w:cs="Arial"/>
                <w:b/>
                <w:bCs/>
                <w:sz w:val="20"/>
                <w:szCs w:val="20"/>
              </w:rPr>
            </w:pPr>
            <w:r w:rsidRPr="00842A3E">
              <w:rPr>
                <w:rFonts w:ascii="Arial" w:hAnsi="Arial" w:cs="Arial"/>
                <w:b/>
                <w:bCs/>
                <w:sz w:val="20"/>
                <w:szCs w:val="20"/>
              </w:rPr>
              <w:t>CV + Attestation de disponibilité datés et signés</w:t>
            </w:r>
          </w:p>
        </w:tc>
        <w:tc>
          <w:tcPr>
            <w:tcW w:w="618" w:type="pct"/>
            <w:vMerge w:val="restart"/>
            <w:shd w:val="clear" w:color="auto" w:fill="auto"/>
            <w:noWrap/>
            <w:vAlign w:val="center"/>
            <w:hideMark/>
          </w:tcPr>
          <w:p w:rsidR="00CC6839" w:rsidRPr="00842A3E" w:rsidRDefault="00CC6839" w:rsidP="00CC6839">
            <w:pPr>
              <w:jc w:val="center"/>
              <w:rPr>
                <w:rFonts w:ascii="Arial" w:hAnsi="Arial" w:cs="Arial"/>
                <w:sz w:val="20"/>
                <w:szCs w:val="20"/>
              </w:rPr>
            </w:pPr>
            <w:r>
              <w:rPr>
                <w:rFonts w:ascii="Arial" w:hAnsi="Arial" w:cs="Arial"/>
                <w:sz w:val="20"/>
                <w:szCs w:val="20"/>
              </w:rPr>
              <w:t xml:space="preserve">1.5 </w:t>
            </w:r>
            <w:r w:rsidRPr="00842A3E">
              <w:rPr>
                <w:rFonts w:ascii="Arial" w:hAnsi="Arial" w:cs="Arial"/>
                <w:sz w:val="20"/>
                <w:szCs w:val="20"/>
              </w:rPr>
              <w:t>pt</w:t>
            </w:r>
          </w:p>
        </w:tc>
      </w:tr>
      <w:tr w:rsidR="00CC6839" w:rsidRPr="00842A3E" w:rsidTr="004F1D48">
        <w:trPr>
          <w:trHeight w:val="20"/>
        </w:trPr>
        <w:tc>
          <w:tcPr>
            <w:tcW w:w="242" w:type="pct"/>
            <w:vMerge/>
            <w:vAlign w:val="center"/>
            <w:hideMark/>
          </w:tcPr>
          <w:p w:rsidR="00CC6839" w:rsidRPr="00842A3E" w:rsidRDefault="00CC6839" w:rsidP="00CC6839">
            <w:pPr>
              <w:rPr>
                <w:rFonts w:ascii="Arial" w:hAnsi="Arial" w:cs="Arial"/>
                <w:bCs/>
                <w:sz w:val="20"/>
                <w:szCs w:val="20"/>
              </w:rPr>
            </w:pPr>
          </w:p>
        </w:tc>
        <w:tc>
          <w:tcPr>
            <w:tcW w:w="2647" w:type="pct"/>
            <w:shd w:val="clear" w:color="auto" w:fill="auto"/>
            <w:noWrap/>
            <w:hideMark/>
          </w:tcPr>
          <w:p w:rsidR="00CC6839" w:rsidRPr="00842A3E" w:rsidRDefault="00CC6839" w:rsidP="00CC6839">
            <w:pPr>
              <w:rPr>
                <w:rFonts w:ascii="Arial" w:hAnsi="Arial" w:cs="Arial"/>
                <w:sz w:val="20"/>
                <w:szCs w:val="20"/>
              </w:rPr>
            </w:pPr>
            <w:r w:rsidRPr="00842A3E">
              <w:rPr>
                <w:rFonts w:ascii="Arial" w:hAnsi="Arial" w:cs="Arial"/>
                <w:sz w:val="20"/>
                <w:szCs w:val="20"/>
              </w:rPr>
              <w:t>Production</w:t>
            </w:r>
          </w:p>
        </w:tc>
        <w:tc>
          <w:tcPr>
            <w:tcW w:w="555" w:type="pct"/>
            <w:gridSpan w:val="2"/>
            <w:shd w:val="clear" w:color="auto" w:fill="auto"/>
            <w:noWrap/>
            <w:hideMark/>
          </w:tcPr>
          <w:p w:rsidR="00CC6839" w:rsidRPr="00842A3E" w:rsidRDefault="00CC6839" w:rsidP="00CC6839">
            <w:pPr>
              <w:rPr>
                <w:rFonts w:ascii="Arial" w:hAnsi="Arial" w:cs="Arial"/>
                <w:sz w:val="20"/>
                <w:szCs w:val="20"/>
              </w:rPr>
            </w:pPr>
            <w:r w:rsidRPr="00842A3E">
              <w:rPr>
                <w:rFonts w:ascii="Arial" w:hAnsi="Arial" w:cs="Arial"/>
                <w:sz w:val="20"/>
                <w:szCs w:val="20"/>
              </w:rPr>
              <w:t>Non produite</w:t>
            </w:r>
          </w:p>
        </w:tc>
        <w:tc>
          <w:tcPr>
            <w:tcW w:w="938" w:type="pct"/>
            <w:gridSpan w:val="2"/>
            <w:shd w:val="clear" w:color="auto" w:fill="auto"/>
            <w:noWrap/>
            <w:hideMark/>
          </w:tcPr>
          <w:p w:rsidR="00CC6839" w:rsidRPr="00842A3E" w:rsidRDefault="00CC6839" w:rsidP="000F4510">
            <w:pPr>
              <w:rPr>
                <w:rFonts w:ascii="Arial" w:hAnsi="Arial" w:cs="Arial"/>
                <w:sz w:val="20"/>
                <w:szCs w:val="20"/>
              </w:rPr>
            </w:pPr>
            <w:r w:rsidRPr="00842A3E">
              <w:rPr>
                <w:rFonts w:ascii="Arial" w:hAnsi="Arial" w:cs="Arial"/>
                <w:sz w:val="20"/>
                <w:szCs w:val="20"/>
              </w:rPr>
              <w:t>Produite (</w:t>
            </w:r>
            <w:r w:rsidR="000F4510">
              <w:rPr>
                <w:rFonts w:ascii="Arial" w:hAnsi="Arial" w:cs="Arial"/>
                <w:sz w:val="20"/>
                <w:szCs w:val="20"/>
              </w:rPr>
              <w:t>0.5</w:t>
            </w:r>
            <w:r>
              <w:rPr>
                <w:rFonts w:ascii="Arial" w:hAnsi="Arial" w:cs="Arial"/>
                <w:sz w:val="20"/>
                <w:szCs w:val="20"/>
              </w:rPr>
              <w:t xml:space="preserve"> X 3</w:t>
            </w:r>
            <w:r w:rsidRPr="00842A3E">
              <w:rPr>
                <w:rFonts w:ascii="Arial" w:hAnsi="Arial" w:cs="Arial"/>
                <w:sz w:val="20"/>
                <w:szCs w:val="20"/>
              </w:rPr>
              <w:t>)</w:t>
            </w:r>
          </w:p>
        </w:tc>
        <w:tc>
          <w:tcPr>
            <w:tcW w:w="618" w:type="pct"/>
            <w:vMerge/>
            <w:vAlign w:val="center"/>
            <w:hideMark/>
          </w:tcPr>
          <w:p w:rsidR="00CC6839" w:rsidRPr="00842A3E" w:rsidRDefault="00CC6839" w:rsidP="00CC6839">
            <w:pPr>
              <w:rPr>
                <w:rFonts w:ascii="Arial" w:hAnsi="Arial" w:cs="Arial"/>
                <w:sz w:val="20"/>
                <w:szCs w:val="20"/>
              </w:rPr>
            </w:pPr>
          </w:p>
        </w:tc>
      </w:tr>
      <w:tr w:rsidR="00CC6839" w:rsidRPr="00842A3E" w:rsidTr="004F1D48">
        <w:trPr>
          <w:trHeight w:val="20"/>
        </w:trPr>
        <w:tc>
          <w:tcPr>
            <w:tcW w:w="242" w:type="pct"/>
            <w:vMerge/>
            <w:vAlign w:val="center"/>
            <w:hideMark/>
          </w:tcPr>
          <w:p w:rsidR="00CC6839" w:rsidRPr="00842A3E" w:rsidRDefault="00CC6839" w:rsidP="00CC6839">
            <w:pPr>
              <w:rPr>
                <w:rFonts w:ascii="Arial" w:hAnsi="Arial" w:cs="Arial"/>
                <w:bCs/>
                <w:sz w:val="20"/>
                <w:szCs w:val="20"/>
              </w:rPr>
            </w:pPr>
          </w:p>
        </w:tc>
        <w:tc>
          <w:tcPr>
            <w:tcW w:w="2647" w:type="pct"/>
            <w:shd w:val="clear" w:color="auto" w:fill="auto"/>
            <w:noWrap/>
            <w:hideMark/>
          </w:tcPr>
          <w:p w:rsidR="00CC6839" w:rsidRPr="00842A3E" w:rsidRDefault="00CC6839" w:rsidP="00CC6839">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CC6839" w:rsidRPr="00842A3E" w:rsidRDefault="00CC6839" w:rsidP="00CC6839">
            <w:pPr>
              <w:ind w:firstLineChars="700" w:firstLine="1400"/>
              <w:rPr>
                <w:rFonts w:ascii="Arial" w:hAnsi="Arial" w:cs="Arial"/>
                <w:sz w:val="20"/>
                <w:szCs w:val="20"/>
              </w:rPr>
            </w:pPr>
            <w:r w:rsidRPr="00842A3E">
              <w:rPr>
                <w:rFonts w:ascii="Arial" w:hAnsi="Arial" w:cs="Arial"/>
                <w:sz w:val="20"/>
                <w:szCs w:val="20"/>
              </w:rPr>
              <w:t>0</w:t>
            </w:r>
          </w:p>
        </w:tc>
        <w:tc>
          <w:tcPr>
            <w:tcW w:w="938" w:type="pct"/>
            <w:gridSpan w:val="2"/>
            <w:shd w:val="clear" w:color="auto" w:fill="auto"/>
            <w:noWrap/>
            <w:hideMark/>
          </w:tcPr>
          <w:p w:rsidR="00CC6839" w:rsidRPr="00842A3E" w:rsidRDefault="000F4510" w:rsidP="00CC6839">
            <w:pPr>
              <w:ind w:firstLineChars="700" w:firstLine="1400"/>
              <w:rPr>
                <w:rFonts w:ascii="Arial" w:hAnsi="Arial" w:cs="Arial"/>
                <w:sz w:val="20"/>
                <w:szCs w:val="20"/>
              </w:rPr>
            </w:pPr>
            <w:r>
              <w:rPr>
                <w:rFonts w:ascii="Arial" w:hAnsi="Arial" w:cs="Arial"/>
                <w:sz w:val="20"/>
                <w:szCs w:val="20"/>
              </w:rPr>
              <w:t>1.5</w:t>
            </w:r>
          </w:p>
        </w:tc>
        <w:tc>
          <w:tcPr>
            <w:tcW w:w="618" w:type="pct"/>
            <w:vMerge/>
            <w:vAlign w:val="center"/>
            <w:hideMark/>
          </w:tcPr>
          <w:p w:rsidR="00CC6839" w:rsidRPr="00842A3E" w:rsidRDefault="00CC6839" w:rsidP="00CC6839">
            <w:pPr>
              <w:rPr>
                <w:rFonts w:ascii="Arial" w:hAnsi="Arial" w:cs="Arial"/>
                <w:sz w:val="20"/>
                <w:szCs w:val="20"/>
              </w:rPr>
            </w:pPr>
          </w:p>
        </w:tc>
      </w:tr>
      <w:tr w:rsidR="00CC6839" w:rsidRPr="00842A3E" w:rsidTr="004F1D48">
        <w:trPr>
          <w:trHeight w:val="20"/>
        </w:trPr>
        <w:tc>
          <w:tcPr>
            <w:tcW w:w="242" w:type="pct"/>
            <w:vMerge w:val="restart"/>
            <w:shd w:val="clear" w:color="auto" w:fill="auto"/>
            <w:noWrap/>
            <w:vAlign w:val="center"/>
            <w:hideMark/>
          </w:tcPr>
          <w:p w:rsidR="00CC6839" w:rsidRPr="00842A3E" w:rsidRDefault="00CC6839" w:rsidP="00CC6839">
            <w:pPr>
              <w:jc w:val="center"/>
              <w:rPr>
                <w:rFonts w:ascii="Arial" w:hAnsi="Arial" w:cs="Arial"/>
                <w:sz w:val="20"/>
                <w:szCs w:val="20"/>
              </w:rPr>
            </w:pPr>
            <w:r>
              <w:rPr>
                <w:rFonts w:ascii="Arial" w:hAnsi="Arial" w:cs="Arial"/>
                <w:sz w:val="20"/>
                <w:szCs w:val="20"/>
              </w:rPr>
              <w:t>3</w:t>
            </w:r>
            <w:r w:rsidRPr="00842A3E">
              <w:rPr>
                <w:rFonts w:ascii="Arial" w:hAnsi="Arial" w:cs="Arial"/>
                <w:sz w:val="20"/>
                <w:szCs w:val="20"/>
              </w:rPr>
              <w:t>,4</w:t>
            </w:r>
          </w:p>
        </w:tc>
        <w:tc>
          <w:tcPr>
            <w:tcW w:w="4140" w:type="pct"/>
            <w:gridSpan w:val="5"/>
            <w:shd w:val="clear" w:color="auto" w:fill="auto"/>
            <w:noWrap/>
            <w:hideMark/>
          </w:tcPr>
          <w:p w:rsidR="00CC6839" w:rsidRPr="00842A3E" w:rsidRDefault="00CC6839" w:rsidP="00CC6839">
            <w:pPr>
              <w:rPr>
                <w:rFonts w:ascii="Arial" w:hAnsi="Arial" w:cs="Arial"/>
                <w:b/>
                <w:bCs/>
                <w:sz w:val="20"/>
                <w:szCs w:val="20"/>
              </w:rPr>
            </w:pPr>
            <w:r w:rsidRPr="00842A3E">
              <w:rPr>
                <w:rFonts w:ascii="Arial" w:hAnsi="Arial" w:cs="Arial"/>
                <w:b/>
                <w:bCs/>
                <w:sz w:val="20"/>
                <w:szCs w:val="20"/>
              </w:rPr>
              <w:t>Expérience générale</w:t>
            </w:r>
          </w:p>
        </w:tc>
        <w:tc>
          <w:tcPr>
            <w:tcW w:w="618" w:type="pct"/>
            <w:vMerge w:val="restart"/>
            <w:shd w:val="clear" w:color="auto" w:fill="auto"/>
            <w:noWrap/>
            <w:vAlign w:val="center"/>
            <w:hideMark/>
          </w:tcPr>
          <w:p w:rsidR="00CC6839" w:rsidRPr="00842A3E" w:rsidRDefault="00CC6839" w:rsidP="00CC6839">
            <w:pPr>
              <w:jc w:val="center"/>
              <w:rPr>
                <w:rFonts w:ascii="Arial" w:hAnsi="Arial" w:cs="Arial"/>
                <w:sz w:val="20"/>
                <w:szCs w:val="20"/>
              </w:rPr>
            </w:pPr>
            <w:r>
              <w:rPr>
                <w:rFonts w:ascii="Arial" w:hAnsi="Arial" w:cs="Arial"/>
                <w:sz w:val="20"/>
                <w:szCs w:val="20"/>
              </w:rPr>
              <w:t xml:space="preserve">1.5 </w:t>
            </w:r>
            <w:r w:rsidRPr="00842A3E">
              <w:rPr>
                <w:rFonts w:ascii="Arial" w:hAnsi="Arial" w:cs="Arial"/>
                <w:sz w:val="20"/>
                <w:szCs w:val="20"/>
              </w:rPr>
              <w:t>pt</w:t>
            </w:r>
          </w:p>
        </w:tc>
      </w:tr>
      <w:tr w:rsidR="00CC6839" w:rsidRPr="00842A3E" w:rsidTr="004F1D48">
        <w:trPr>
          <w:trHeight w:val="20"/>
        </w:trPr>
        <w:tc>
          <w:tcPr>
            <w:tcW w:w="242" w:type="pct"/>
            <w:vMerge/>
            <w:vAlign w:val="center"/>
            <w:hideMark/>
          </w:tcPr>
          <w:p w:rsidR="00CC6839" w:rsidRPr="00842A3E" w:rsidRDefault="00CC6839" w:rsidP="00CC6839">
            <w:pPr>
              <w:rPr>
                <w:rFonts w:ascii="Arial" w:hAnsi="Arial" w:cs="Arial"/>
                <w:sz w:val="20"/>
                <w:szCs w:val="20"/>
              </w:rPr>
            </w:pPr>
          </w:p>
        </w:tc>
        <w:tc>
          <w:tcPr>
            <w:tcW w:w="2647" w:type="pct"/>
            <w:shd w:val="clear" w:color="auto" w:fill="auto"/>
            <w:noWrap/>
            <w:hideMark/>
          </w:tcPr>
          <w:p w:rsidR="00CC6839" w:rsidRPr="00842A3E" w:rsidRDefault="00CC6839" w:rsidP="00CC6839">
            <w:pPr>
              <w:rPr>
                <w:rFonts w:ascii="Arial" w:hAnsi="Arial" w:cs="Arial"/>
                <w:sz w:val="20"/>
                <w:szCs w:val="20"/>
              </w:rPr>
            </w:pPr>
            <w:proofErr w:type="spellStart"/>
            <w:r w:rsidRPr="00842A3E">
              <w:rPr>
                <w:rFonts w:ascii="Arial" w:hAnsi="Arial" w:cs="Arial"/>
                <w:sz w:val="20"/>
                <w:szCs w:val="20"/>
              </w:rPr>
              <w:t>Nbre</w:t>
            </w:r>
            <w:proofErr w:type="spellEnd"/>
            <w:r w:rsidRPr="00842A3E">
              <w:rPr>
                <w:rFonts w:ascii="Arial" w:hAnsi="Arial" w:cs="Arial"/>
                <w:sz w:val="20"/>
                <w:szCs w:val="20"/>
              </w:rPr>
              <w:t xml:space="preserve"> d'année</w:t>
            </w:r>
          </w:p>
        </w:tc>
        <w:tc>
          <w:tcPr>
            <w:tcW w:w="555" w:type="pct"/>
            <w:gridSpan w:val="2"/>
            <w:shd w:val="clear" w:color="auto" w:fill="auto"/>
            <w:noWrap/>
            <w:hideMark/>
          </w:tcPr>
          <w:p w:rsidR="00CC6839" w:rsidRPr="00842A3E" w:rsidRDefault="00CC6839" w:rsidP="00CC6839">
            <w:pPr>
              <w:ind w:firstLineChars="600" w:firstLine="1200"/>
              <w:rPr>
                <w:rFonts w:ascii="Arial" w:hAnsi="Arial" w:cs="Arial"/>
                <w:sz w:val="20"/>
                <w:szCs w:val="20"/>
              </w:rPr>
            </w:pPr>
            <w:r w:rsidRPr="00842A3E">
              <w:rPr>
                <w:rFonts w:ascii="Arial" w:hAnsi="Arial" w:cs="Arial"/>
                <w:sz w:val="20"/>
                <w:szCs w:val="20"/>
              </w:rPr>
              <w:t>n&lt; 5</w:t>
            </w:r>
          </w:p>
        </w:tc>
        <w:tc>
          <w:tcPr>
            <w:tcW w:w="493" w:type="pct"/>
            <w:shd w:val="clear" w:color="auto" w:fill="auto"/>
            <w:noWrap/>
            <w:hideMark/>
          </w:tcPr>
          <w:p w:rsidR="00CC6839" w:rsidRPr="00842A3E" w:rsidRDefault="00CC6839" w:rsidP="00CC6839">
            <w:pPr>
              <w:rPr>
                <w:rFonts w:ascii="Arial" w:hAnsi="Arial" w:cs="Arial"/>
                <w:sz w:val="20"/>
                <w:szCs w:val="20"/>
              </w:rPr>
            </w:pPr>
            <w:r w:rsidRPr="00842A3E">
              <w:rPr>
                <w:rFonts w:ascii="Arial" w:hAnsi="Arial" w:cs="Arial"/>
                <w:sz w:val="20"/>
                <w:szCs w:val="20"/>
              </w:rPr>
              <w:t>5&lt;=n&lt;8</w:t>
            </w:r>
          </w:p>
        </w:tc>
        <w:tc>
          <w:tcPr>
            <w:tcW w:w="445" w:type="pct"/>
            <w:shd w:val="clear" w:color="auto" w:fill="auto"/>
            <w:noWrap/>
            <w:hideMark/>
          </w:tcPr>
          <w:p w:rsidR="00CC6839" w:rsidRPr="00842A3E" w:rsidRDefault="00CC6839" w:rsidP="00CC6839">
            <w:pPr>
              <w:rPr>
                <w:rFonts w:ascii="Arial" w:hAnsi="Arial" w:cs="Arial"/>
                <w:sz w:val="20"/>
                <w:szCs w:val="20"/>
              </w:rPr>
            </w:pPr>
            <w:r w:rsidRPr="00842A3E">
              <w:rPr>
                <w:rFonts w:ascii="Arial" w:hAnsi="Arial" w:cs="Arial"/>
                <w:sz w:val="20"/>
                <w:szCs w:val="20"/>
              </w:rPr>
              <w:t>n &gt;=8</w:t>
            </w:r>
          </w:p>
        </w:tc>
        <w:tc>
          <w:tcPr>
            <w:tcW w:w="618" w:type="pct"/>
            <w:vMerge/>
            <w:vAlign w:val="center"/>
            <w:hideMark/>
          </w:tcPr>
          <w:p w:rsidR="00CC6839" w:rsidRPr="00842A3E" w:rsidRDefault="00CC6839" w:rsidP="00CC6839">
            <w:pPr>
              <w:rPr>
                <w:rFonts w:ascii="Arial" w:hAnsi="Arial" w:cs="Arial"/>
                <w:sz w:val="20"/>
                <w:szCs w:val="20"/>
              </w:rPr>
            </w:pPr>
          </w:p>
        </w:tc>
      </w:tr>
      <w:tr w:rsidR="000F4510" w:rsidRPr="00842A3E" w:rsidTr="004F1D48">
        <w:trPr>
          <w:trHeight w:val="20"/>
        </w:trPr>
        <w:tc>
          <w:tcPr>
            <w:tcW w:w="242" w:type="pct"/>
            <w:vMerge/>
            <w:vAlign w:val="center"/>
            <w:hideMark/>
          </w:tcPr>
          <w:p w:rsidR="000F4510" w:rsidRPr="00842A3E" w:rsidRDefault="000F4510" w:rsidP="000F4510">
            <w:pPr>
              <w:rPr>
                <w:rFonts w:ascii="Arial" w:hAnsi="Arial" w:cs="Arial"/>
                <w:sz w:val="20"/>
                <w:szCs w:val="20"/>
              </w:rPr>
            </w:pPr>
          </w:p>
        </w:tc>
        <w:tc>
          <w:tcPr>
            <w:tcW w:w="2647" w:type="pct"/>
            <w:shd w:val="clear" w:color="auto" w:fill="auto"/>
            <w:noWrap/>
            <w:hideMark/>
          </w:tcPr>
          <w:p w:rsidR="000F4510" w:rsidRPr="00842A3E" w:rsidRDefault="000F4510" w:rsidP="000F4510">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0F4510" w:rsidRPr="00842A3E" w:rsidRDefault="000F4510" w:rsidP="000F4510">
            <w:pPr>
              <w:ind w:firstLineChars="700" w:firstLine="1400"/>
              <w:rPr>
                <w:rFonts w:ascii="Arial" w:hAnsi="Arial" w:cs="Arial"/>
                <w:sz w:val="20"/>
                <w:szCs w:val="20"/>
              </w:rPr>
            </w:pPr>
            <w:r w:rsidRPr="00842A3E">
              <w:rPr>
                <w:rFonts w:ascii="Arial" w:hAnsi="Arial" w:cs="Arial"/>
                <w:sz w:val="20"/>
                <w:szCs w:val="20"/>
              </w:rPr>
              <w:t>0</w:t>
            </w:r>
          </w:p>
        </w:tc>
        <w:tc>
          <w:tcPr>
            <w:tcW w:w="493" w:type="pct"/>
            <w:shd w:val="clear" w:color="auto" w:fill="auto"/>
            <w:noWrap/>
            <w:hideMark/>
          </w:tcPr>
          <w:p w:rsidR="000F4510" w:rsidRPr="00842A3E" w:rsidRDefault="000F4510" w:rsidP="000F4510">
            <w:pPr>
              <w:ind w:firstLineChars="300" w:firstLine="600"/>
              <w:rPr>
                <w:rFonts w:ascii="Arial" w:hAnsi="Arial" w:cs="Arial"/>
                <w:sz w:val="20"/>
                <w:szCs w:val="20"/>
              </w:rPr>
            </w:pPr>
            <w:r w:rsidRPr="00842A3E">
              <w:rPr>
                <w:rFonts w:ascii="Arial" w:hAnsi="Arial" w:cs="Arial"/>
                <w:sz w:val="20"/>
                <w:szCs w:val="20"/>
              </w:rPr>
              <w:t>1</w:t>
            </w:r>
          </w:p>
        </w:tc>
        <w:tc>
          <w:tcPr>
            <w:tcW w:w="445" w:type="pct"/>
            <w:shd w:val="clear" w:color="auto" w:fill="auto"/>
            <w:noWrap/>
            <w:hideMark/>
          </w:tcPr>
          <w:p w:rsidR="000F4510" w:rsidRPr="00842A3E" w:rsidRDefault="000F4510" w:rsidP="000F4510">
            <w:pPr>
              <w:rPr>
                <w:rFonts w:ascii="Arial" w:hAnsi="Arial" w:cs="Arial"/>
                <w:sz w:val="20"/>
                <w:szCs w:val="20"/>
              </w:rPr>
            </w:pPr>
            <w:r>
              <w:rPr>
                <w:rFonts w:ascii="Arial" w:hAnsi="Arial" w:cs="Arial"/>
                <w:sz w:val="20"/>
                <w:szCs w:val="20"/>
              </w:rPr>
              <w:t>1.5</w:t>
            </w:r>
          </w:p>
        </w:tc>
        <w:tc>
          <w:tcPr>
            <w:tcW w:w="618" w:type="pct"/>
            <w:vMerge/>
            <w:vAlign w:val="center"/>
            <w:hideMark/>
          </w:tcPr>
          <w:p w:rsidR="000F4510" w:rsidRPr="00842A3E" w:rsidRDefault="000F4510" w:rsidP="000F4510">
            <w:pPr>
              <w:rPr>
                <w:rFonts w:ascii="Arial" w:hAnsi="Arial" w:cs="Arial"/>
                <w:sz w:val="20"/>
                <w:szCs w:val="20"/>
              </w:rPr>
            </w:pPr>
          </w:p>
        </w:tc>
      </w:tr>
      <w:tr w:rsidR="00CC6839" w:rsidRPr="00842A3E" w:rsidTr="004F1D48">
        <w:trPr>
          <w:trHeight w:val="20"/>
        </w:trPr>
        <w:tc>
          <w:tcPr>
            <w:tcW w:w="242" w:type="pct"/>
            <w:vMerge w:val="restart"/>
            <w:shd w:val="clear" w:color="auto" w:fill="auto"/>
            <w:noWrap/>
            <w:vAlign w:val="center"/>
            <w:hideMark/>
          </w:tcPr>
          <w:p w:rsidR="00CC6839" w:rsidRPr="00842A3E" w:rsidRDefault="00CC6839" w:rsidP="00CC6839">
            <w:pPr>
              <w:jc w:val="center"/>
              <w:rPr>
                <w:rFonts w:ascii="Arial" w:hAnsi="Arial" w:cs="Arial"/>
                <w:sz w:val="20"/>
                <w:szCs w:val="20"/>
              </w:rPr>
            </w:pPr>
            <w:r>
              <w:rPr>
                <w:rFonts w:ascii="Arial" w:hAnsi="Arial" w:cs="Arial"/>
                <w:sz w:val="20"/>
                <w:szCs w:val="20"/>
              </w:rPr>
              <w:t>3</w:t>
            </w:r>
            <w:r w:rsidRPr="00842A3E">
              <w:rPr>
                <w:rFonts w:ascii="Arial" w:hAnsi="Arial" w:cs="Arial"/>
                <w:sz w:val="20"/>
                <w:szCs w:val="20"/>
              </w:rPr>
              <w:t>,5</w:t>
            </w:r>
          </w:p>
        </w:tc>
        <w:tc>
          <w:tcPr>
            <w:tcW w:w="4140" w:type="pct"/>
            <w:gridSpan w:val="5"/>
            <w:shd w:val="clear" w:color="auto" w:fill="auto"/>
            <w:hideMark/>
          </w:tcPr>
          <w:p w:rsidR="00CC6839" w:rsidRPr="00842A3E" w:rsidRDefault="00CC6839" w:rsidP="00CC6839">
            <w:pPr>
              <w:jc w:val="center"/>
              <w:rPr>
                <w:rFonts w:ascii="Arial" w:hAnsi="Arial" w:cs="Arial"/>
                <w:b/>
                <w:bCs/>
                <w:sz w:val="20"/>
                <w:szCs w:val="20"/>
              </w:rPr>
            </w:pPr>
            <w:r w:rsidRPr="00842A3E">
              <w:rPr>
                <w:rFonts w:ascii="Arial" w:hAnsi="Arial" w:cs="Arial"/>
                <w:b/>
                <w:bCs/>
                <w:sz w:val="20"/>
                <w:szCs w:val="20"/>
              </w:rPr>
              <w:t>Expérience au poste d'Expert structure dans le domaine des études  des bâtiments</w:t>
            </w:r>
          </w:p>
        </w:tc>
        <w:tc>
          <w:tcPr>
            <w:tcW w:w="618" w:type="pct"/>
            <w:vMerge w:val="restart"/>
            <w:shd w:val="clear" w:color="auto" w:fill="auto"/>
            <w:noWrap/>
            <w:vAlign w:val="center"/>
            <w:hideMark/>
          </w:tcPr>
          <w:p w:rsidR="00CC6839" w:rsidRPr="00842A3E" w:rsidRDefault="00CC6839" w:rsidP="00CC6839">
            <w:pPr>
              <w:jc w:val="center"/>
              <w:rPr>
                <w:rFonts w:ascii="Arial" w:hAnsi="Arial" w:cs="Arial"/>
                <w:sz w:val="20"/>
                <w:szCs w:val="20"/>
              </w:rPr>
            </w:pPr>
            <w:r>
              <w:rPr>
                <w:rFonts w:ascii="Arial" w:hAnsi="Arial" w:cs="Arial"/>
                <w:sz w:val="20"/>
                <w:szCs w:val="20"/>
              </w:rPr>
              <w:t>1.5</w:t>
            </w:r>
            <w:r w:rsidRPr="00842A3E">
              <w:rPr>
                <w:rFonts w:ascii="Arial" w:hAnsi="Arial" w:cs="Arial"/>
                <w:sz w:val="20"/>
                <w:szCs w:val="20"/>
              </w:rPr>
              <w:t xml:space="preserve"> pt</w:t>
            </w:r>
          </w:p>
        </w:tc>
      </w:tr>
      <w:tr w:rsidR="00CC6839" w:rsidRPr="00842A3E" w:rsidTr="004F1D48">
        <w:trPr>
          <w:trHeight w:val="20"/>
        </w:trPr>
        <w:tc>
          <w:tcPr>
            <w:tcW w:w="242" w:type="pct"/>
            <w:vMerge/>
            <w:vAlign w:val="center"/>
            <w:hideMark/>
          </w:tcPr>
          <w:p w:rsidR="00CC6839" w:rsidRPr="00842A3E" w:rsidRDefault="00CC6839" w:rsidP="00CC6839">
            <w:pPr>
              <w:rPr>
                <w:rFonts w:ascii="Arial" w:hAnsi="Arial" w:cs="Arial"/>
                <w:sz w:val="20"/>
                <w:szCs w:val="20"/>
              </w:rPr>
            </w:pPr>
          </w:p>
        </w:tc>
        <w:tc>
          <w:tcPr>
            <w:tcW w:w="2647" w:type="pct"/>
            <w:shd w:val="clear" w:color="auto" w:fill="auto"/>
            <w:noWrap/>
            <w:hideMark/>
          </w:tcPr>
          <w:p w:rsidR="00CC6839" w:rsidRPr="00842A3E" w:rsidRDefault="00CC6839" w:rsidP="00CC6839">
            <w:pPr>
              <w:rPr>
                <w:rFonts w:ascii="Arial" w:hAnsi="Arial" w:cs="Arial"/>
                <w:sz w:val="20"/>
                <w:szCs w:val="20"/>
              </w:rPr>
            </w:pPr>
            <w:proofErr w:type="spellStart"/>
            <w:r w:rsidRPr="00842A3E">
              <w:rPr>
                <w:rFonts w:ascii="Arial" w:hAnsi="Arial" w:cs="Arial"/>
                <w:sz w:val="20"/>
                <w:szCs w:val="20"/>
              </w:rPr>
              <w:t>Nbre</w:t>
            </w:r>
            <w:proofErr w:type="spellEnd"/>
            <w:r w:rsidRPr="00842A3E">
              <w:rPr>
                <w:rFonts w:ascii="Arial" w:hAnsi="Arial" w:cs="Arial"/>
                <w:sz w:val="20"/>
                <w:szCs w:val="20"/>
              </w:rPr>
              <w:t xml:space="preserve"> de projets</w:t>
            </w:r>
          </w:p>
        </w:tc>
        <w:tc>
          <w:tcPr>
            <w:tcW w:w="555" w:type="pct"/>
            <w:gridSpan w:val="2"/>
            <w:shd w:val="clear" w:color="auto" w:fill="auto"/>
            <w:noWrap/>
            <w:hideMark/>
          </w:tcPr>
          <w:p w:rsidR="00CC6839" w:rsidRPr="00842A3E" w:rsidRDefault="00CC6839" w:rsidP="00CC6839">
            <w:pPr>
              <w:ind w:firstLineChars="600" w:firstLine="1200"/>
              <w:rPr>
                <w:rFonts w:ascii="Arial" w:hAnsi="Arial" w:cs="Arial"/>
                <w:sz w:val="20"/>
                <w:szCs w:val="20"/>
              </w:rPr>
            </w:pPr>
            <w:r w:rsidRPr="00842A3E">
              <w:rPr>
                <w:rFonts w:ascii="Arial" w:hAnsi="Arial" w:cs="Arial"/>
                <w:sz w:val="20"/>
                <w:szCs w:val="20"/>
              </w:rPr>
              <w:t>n&lt; 3</w:t>
            </w:r>
          </w:p>
        </w:tc>
        <w:tc>
          <w:tcPr>
            <w:tcW w:w="493" w:type="pct"/>
            <w:shd w:val="clear" w:color="auto" w:fill="auto"/>
            <w:noWrap/>
            <w:hideMark/>
          </w:tcPr>
          <w:p w:rsidR="00CC6839" w:rsidRPr="00842A3E" w:rsidRDefault="00CC6839" w:rsidP="00CC6839">
            <w:pPr>
              <w:rPr>
                <w:rFonts w:ascii="Arial" w:hAnsi="Arial" w:cs="Arial"/>
                <w:sz w:val="20"/>
                <w:szCs w:val="20"/>
              </w:rPr>
            </w:pPr>
            <w:r w:rsidRPr="00842A3E">
              <w:rPr>
                <w:rFonts w:ascii="Arial" w:hAnsi="Arial" w:cs="Arial"/>
                <w:sz w:val="20"/>
                <w:szCs w:val="20"/>
              </w:rPr>
              <w:t>3 &lt;= n &lt;=5</w:t>
            </w:r>
          </w:p>
        </w:tc>
        <w:tc>
          <w:tcPr>
            <w:tcW w:w="445" w:type="pct"/>
            <w:shd w:val="clear" w:color="auto" w:fill="auto"/>
            <w:noWrap/>
            <w:hideMark/>
          </w:tcPr>
          <w:p w:rsidR="00CC6839" w:rsidRPr="00842A3E" w:rsidRDefault="00CC6839" w:rsidP="00CC6839">
            <w:pPr>
              <w:rPr>
                <w:rFonts w:ascii="Arial" w:hAnsi="Arial" w:cs="Arial"/>
                <w:sz w:val="20"/>
                <w:szCs w:val="20"/>
              </w:rPr>
            </w:pPr>
            <w:r w:rsidRPr="00842A3E">
              <w:rPr>
                <w:rFonts w:ascii="Arial" w:hAnsi="Arial" w:cs="Arial"/>
                <w:sz w:val="20"/>
                <w:szCs w:val="20"/>
              </w:rPr>
              <w:t>n &gt;5</w:t>
            </w:r>
          </w:p>
        </w:tc>
        <w:tc>
          <w:tcPr>
            <w:tcW w:w="618" w:type="pct"/>
            <w:vMerge/>
            <w:vAlign w:val="center"/>
            <w:hideMark/>
          </w:tcPr>
          <w:p w:rsidR="00CC6839" w:rsidRPr="00842A3E" w:rsidRDefault="00CC6839" w:rsidP="00CC6839">
            <w:pPr>
              <w:rPr>
                <w:rFonts w:ascii="Arial" w:hAnsi="Arial" w:cs="Arial"/>
                <w:sz w:val="20"/>
                <w:szCs w:val="20"/>
              </w:rPr>
            </w:pPr>
          </w:p>
        </w:tc>
      </w:tr>
      <w:tr w:rsidR="000F4510" w:rsidRPr="00842A3E" w:rsidTr="004F1D48">
        <w:trPr>
          <w:trHeight w:val="20"/>
        </w:trPr>
        <w:tc>
          <w:tcPr>
            <w:tcW w:w="242" w:type="pct"/>
            <w:vMerge/>
            <w:vAlign w:val="center"/>
            <w:hideMark/>
          </w:tcPr>
          <w:p w:rsidR="000F4510" w:rsidRPr="00842A3E" w:rsidRDefault="000F4510" w:rsidP="000F4510">
            <w:pPr>
              <w:rPr>
                <w:rFonts w:ascii="Arial" w:hAnsi="Arial" w:cs="Arial"/>
                <w:sz w:val="20"/>
                <w:szCs w:val="20"/>
              </w:rPr>
            </w:pPr>
          </w:p>
        </w:tc>
        <w:tc>
          <w:tcPr>
            <w:tcW w:w="2647" w:type="pct"/>
            <w:shd w:val="clear" w:color="auto" w:fill="auto"/>
            <w:noWrap/>
            <w:hideMark/>
          </w:tcPr>
          <w:p w:rsidR="000F4510" w:rsidRPr="00842A3E" w:rsidRDefault="000F4510" w:rsidP="000F4510">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0F4510" w:rsidRPr="00842A3E" w:rsidRDefault="000F4510" w:rsidP="000F4510">
            <w:pPr>
              <w:ind w:firstLineChars="700" w:firstLine="1400"/>
              <w:rPr>
                <w:rFonts w:ascii="Arial" w:hAnsi="Arial" w:cs="Arial"/>
                <w:sz w:val="20"/>
                <w:szCs w:val="20"/>
              </w:rPr>
            </w:pPr>
            <w:r w:rsidRPr="00842A3E">
              <w:rPr>
                <w:rFonts w:ascii="Arial" w:hAnsi="Arial" w:cs="Arial"/>
                <w:sz w:val="20"/>
                <w:szCs w:val="20"/>
              </w:rPr>
              <w:t>0</w:t>
            </w:r>
          </w:p>
        </w:tc>
        <w:tc>
          <w:tcPr>
            <w:tcW w:w="493" w:type="pct"/>
            <w:shd w:val="clear" w:color="auto" w:fill="auto"/>
            <w:noWrap/>
            <w:hideMark/>
          </w:tcPr>
          <w:p w:rsidR="000F4510" w:rsidRPr="00842A3E" w:rsidRDefault="000F4510" w:rsidP="000F4510">
            <w:pPr>
              <w:ind w:firstLineChars="300" w:firstLine="600"/>
              <w:rPr>
                <w:rFonts w:ascii="Arial" w:hAnsi="Arial" w:cs="Arial"/>
                <w:sz w:val="20"/>
                <w:szCs w:val="20"/>
              </w:rPr>
            </w:pPr>
            <w:r w:rsidRPr="00842A3E">
              <w:rPr>
                <w:rFonts w:ascii="Arial" w:hAnsi="Arial" w:cs="Arial"/>
                <w:sz w:val="20"/>
                <w:szCs w:val="20"/>
              </w:rPr>
              <w:t>1</w:t>
            </w:r>
          </w:p>
        </w:tc>
        <w:tc>
          <w:tcPr>
            <w:tcW w:w="445" w:type="pct"/>
            <w:shd w:val="clear" w:color="auto" w:fill="auto"/>
            <w:noWrap/>
            <w:hideMark/>
          </w:tcPr>
          <w:p w:rsidR="000F4510" w:rsidRPr="00842A3E" w:rsidRDefault="000F4510" w:rsidP="000F4510">
            <w:pPr>
              <w:rPr>
                <w:rFonts w:ascii="Arial" w:hAnsi="Arial" w:cs="Arial"/>
                <w:sz w:val="20"/>
                <w:szCs w:val="20"/>
              </w:rPr>
            </w:pPr>
            <w:r>
              <w:rPr>
                <w:rFonts w:ascii="Arial" w:hAnsi="Arial" w:cs="Arial"/>
                <w:sz w:val="20"/>
                <w:szCs w:val="20"/>
              </w:rPr>
              <w:t>1.5</w:t>
            </w:r>
          </w:p>
        </w:tc>
        <w:tc>
          <w:tcPr>
            <w:tcW w:w="618" w:type="pct"/>
            <w:vMerge/>
            <w:vAlign w:val="center"/>
            <w:hideMark/>
          </w:tcPr>
          <w:p w:rsidR="000F4510" w:rsidRPr="00842A3E" w:rsidRDefault="000F4510" w:rsidP="000F4510">
            <w:pPr>
              <w:rPr>
                <w:rFonts w:ascii="Arial" w:hAnsi="Arial" w:cs="Arial"/>
                <w:sz w:val="20"/>
                <w:szCs w:val="20"/>
              </w:rPr>
            </w:pPr>
          </w:p>
        </w:tc>
      </w:tr>
      <w:tr w:rsidR="00CC6839" w:rsidRPr="00842A3E" w:rsidTr="004F1D48">
        <w:trPr>
          <w:trHeight w:val="20"/>
        </w:trPr>
        <w:tc>
          <w:tcPr>
            <w:tcW w:w="242" w:type="pct"/>
            <w:vMerge w:val="restart"/>
            <w:shd w:val="clear" w:color="auto" w:fill="auto"/>
            <w:noWrap/>
            <w:vAlign w:val="center"/>
            <w:hideMark/>
          </w:tcPr>
          <w:p w:rsidR="00CC6839" w:rsidRPr="00842A3E" w:rsidRDefault="00CC6839" w:rsidP="00CC6839">
            <w:pPr>
              <w:jc w:val="center"/>
              <w:rPr>
                <w:rFonts w:ascii="Arial" w:hAnsi="Arial" w:cs="Arial"/>
                <w:sz w:val="20"/>
                <w:szCs w:val="20"/>
              </w:rPr>
            </w:pPr>
            <w:r>
              <w:rPr>
                <w:rFonts w:ascii="Arial" w:hAnsi="Arial" w:cs="Arial"/>
                <w:sz w:val="20"/>
                <w:szCs w:val="20"/>
              </w:rPr>
              <w:t>3</w:t>
            </w:r>
            <w:r w:rsidRPr="00842A3E">
              <w:rPr>
                <w:rFonts w:ascii="Arial" w:hAnsi="Arial" w:cs="Arial"/>
                <w:sz w:val="20"/>
                <w:szCs w:val="20"/>
              </w:rPr>
              <w:t>,6</w:t>
            </w:r>
          </w:p>
        </w:tc>
        <w:tc>
          <w:tcPr>
            <w:tcW w:w="4140" w:type="pct"/>
            <w:gridSpan w:val="5"/>
            <w:shd w:val="clear" w:color="auto" w:fill="auto"/>
            <w:hideMark/>
          </w:tcPr>
          <w:p w:rsidR="00CC6839" w:rsidRPr="00842A3E" w:rsidRDefault="00CC6839" w:rsidP="00CC6839">
            <w:pPr>
              <w:rPr>
                <w:rFonts w:ascii="Arial" w:hAnsi="Arial" w:cs="Arial"/>
                <w:b/>
                <w:bCs/>
                <w:sz w:val="20"/>
                <w:szCs w:val="20"/>
              </w:rPr>
            </w:pPr>
            <w:r w:rsidRPr="00842A3E">
              <w:rPr>
                <w:rFonts w:ascii="Arial" w:hAnsi="Arial" w:cs="Arial"/>
                <w:b/>
                <w:bCs/>
                <w:sz w:val="20"/>
                <w:szCs w:val="20"/>
              </w:rPr>
              <w:t>Expérience au poste d'ingénieur de suivi dans le domaine du contrôle des travaux  des bâtiments</w:t>
            </w:r>
          </w:p>
        </w:tc>
        <w:tc>
          <w:tcPr>
            <w:tcW w:w="618" w:type="pct"/>
            <w:vMerge w:val="restart"/>
            <w:shd w:val="clear" w:color="auto" w:fill="auto"/>
            <w:noWrap/>
            <w:vAlign w:val="center"/>
            <w:hideMark/>
          </w:tcPr>
          <w:p w:rsidR="00CC6839" w:rsidRPr="00842A3E" w:rsidRDefault="00CC6839" w:rsidP="00CC6839">
            <w:pPr>
              <w:jc w:val="center"/>
              <w:rPr>
                <w:rFonts w:ascii="Arial" w:hAnsi="Arial" w:cs="Arial"/>
                <w:sz w:val="20"/>
                <w:szCs w:val="20"/>
              </w:rPr>
            </w:pPr>
            <w:r>
              <w:rPr>
                <w:rFonts w:ascii="Arial" w:hAnsi="Arial" w:cs="Arial"/>
                <w:sz w:val="20"/>
                <w:szCs w:val="20"/>
              </w:rPr>
              <w:t>1.5</w:t>
            </w:r>
            <w:r w:rsidRPr="00842A3E">
              <w:rPr>
                <w:rFonts w:ascii="Arial" w:hAnsi="Arial" w:cs="Arial"/>
                <w:sz w:val="20"/>
                <w:szCs w:val="20"/>
              </w:rPr>
              <w:t xml:space="preserve"> pt</w:t>
            </w:r>
          </w:p>
        </w:tc>
      </w:tr>
      <w:tr w:rsidR="00CA40D5" w:rsidRPr="00842A3E" w:rsidTr="004F1D48">
        <w:trPr>
          <w:trHeight w:val="20"/>
        </w:trPr>
        <w:tc>
          <w:tcPr>
            <w:tcW w:w="242" w:type="pct"/>
            <w:vMerge/>
            <w:vAlign w:val="center"/>
            <w:hideMark/>
          </w:tcPr>
          <w:p w:rsidR="00CA40D5" w:rsidRPr="00842A3E" w:rsidRDefault="00CA40D5" w:rsidP="004F1D48">
            <w:pPr>
              <w:rPr>
                <w:rFonts w:ascii="Arial" w:hAnsi="Arial" w:cs="Arial"/>
                <w:sz w:val="20"/>
                <w:szCs w:val="20"/>
              </w:rPr>
            </w:pPr>
          </w:p>
        </w:tc>
        <w:tc>
          <w:tcPr>
            <w:tcW w:w="2647" w:type="pct"/>
            <w:shd w:val="clear" w:color="auto" w:fill="auto"/>
            <w:noWrap/>
            <w:hideMark/>
          </w:tcPr>
          <w:p w:rsidR="00CA40D5" w:rsidRPr="00842A3E" w:rsidRDefault="00CA40D5" w:rsidP="004F1D48">
            <w:pPr>
              <w:rPr>
                <w:rFonts w:ascii="Arial" w:hAnsi="Arial" w:cs="Arial"/>
                <w:sz w:val="20"/>
                <w:szCs w:val="20"/>
              </w:rPr>
            </w:pPr>
            <w:proofErr w:type="spellStart"/>
            <w:r w:rsidRPr="00842A3E">
              <w:rPr>
                <w:rFonts w:ascii="Arial" w:hAnsi="Arial" w:cs="Arial"/>
                <w:sz w:val="20"/>
                <w:szCs w:val="20"/>
              </w:rPr>
              <w:t>Nbre</w:t>
            </w:r>
            <w:proofErr w:type="spellEnd"/>
            <w:r w:rsidRPr="00842A3E">
              <w:rPr>
                <w:rFonts w:ascii="Arial" w:hAnsi="Arial" w:cs="Arial"/>
                <w:sz w:val="20"/>
                <w:szCs w:val="20"/>
              </w:rPr>
              <w:t xml:space="preserve"> de projets</w:t>
            </w:r>
          </w:p>
        </w:tc>
        <w:tc>
          <w:tcPr>
            <w:tcW w:w="457" w:type="pct"/>
            <w:shd w:val="clear" w:color="auto" w:fill="auto"/>
            <w:noWrap/>
            <w:hideMark/>
          </w:tcPr>
          <w:p w:rsidR="00CA40D5" w:rsidRPr="00842A3E" w:rsidRDefault="00CA40D5" w:rsidP="004F1D48">
            <w:pPr>
              <w:ind w:firstLineChars="600" w:firstLine="1200"/>
              <w:rPr>
                <w:rFonts w:ascii="Arial" w:hAnsi="Arial" w:cs="Arial"/>
                <w:sz w:val="20"/>
                <w:szCs w:val="20"/>
              </w:rPr>
            </w:pPr>
            <w:r w:rsidRPr="00842A3E">
              <w:rPr>
                <w:rFonts w:ascii="Arial" w:hAnsi="Arial" w:cs="Arial"/>
                <w:sz w:val="20"/>
                <w:szCs w:val="20"/>
              </w:rPr>
              <w:t>n&lt; 3</w:t>
            </w:r>
          </w:p>
        </w:tc>
        <w:tc>
          <w:tcPr>
            <w:tcW w:w="591" w:type="pct"/>
            <w:gridSpan w:val="2"/>
            <w:shd w:val="clear" w:color="auto" w:fill="auto"/>
            <w:noWrap/>
            <w:hideMark/>
          </w:tcPr>
          <w:p w:rsidR="00CA40D5" w:rsidRPr="00842A3E" w:rsidRDefault="00CA40D5" w:rsidP="004F1D48">
            <w:pPr>
              <w:rPr>
                <w:rFonts w:ascii="Arial" w:hAnsi="Arial" w:cs="Arial"/>
                <w:sz w:val="20"/>
                <w:szCs w:val="20"/>
              </w:rPr>
            </w:pPr>
            <w:r w:rsidRPr="00842A3E">
              <w:rPr>
                <w:rFonts w:ascii="Arial" w:hAnsi="Arial" w:cs="Arial"/>
                <w:sz w:val="20"/>
                <w:szCs w:val="20"/>
              </w:rPr>
              <w:t>3 &lt;= n &lt;=5</w:t>
            </w:r>
          </w:p>
        </w:tc>
        <w:tc>
          <w:tcPr>
            <w:tcW w:w="445" w:type="pct"/>
            <w:shd w:val="clear" w:color="auto" w:fill="auto"/>
            <w:noWrap/>
            <w:hideMark/>
          </w:tcPr>
          <w:p w:rsidR="00CA40D5" w:rsidRPr="00842A3E" w:rsidRDefault="00CA40D5" w:rsidP="004F1D48">
            <w:pPr>
              <w:rPr>
                <w:rFonts w:ascii="Arial" w:hAnsi="Arial" w:cs="Arial"/>
                <w:sz w:val="20"/>
                <w:szCs w:val="20"/>
              </w:rPr>
            </w:pPr>
            <w:r w:rsidRPr="00842A3E">
              <w:rPr>
                <w:rFonts w:ascii="Arial" w:hAnsi="Arial" w:cs="Arial"/>
                <w:sz w:val="20"/>
                <w:szCs w:val="20"/>
              </w:rPr>
              <w:t>n &gt;5</w:t>
            </w:r>
          </w:p>
        </w:tc>
        <w:tc>
          <w:tcPr>
            <w:tcW w:w="618" w:type="pct"/>
            <w:vMerge/>
            <w:vAlign w:val="center"/>
            <w:hideMark/>
          </w:tcPr>
          <w:p w:rsidR="00CA40D5" w:rsidRPr="00842A3E" w:rsidRDefault="00CA40D5" w:rsidP="004F1D48">
            <w:pPr>
              <w:rPr>
                <w:rFonts w:ascii="Arial" w:hAnsi="Arial" w:cs="Arial"/>
                <w:sz w:val="20"/>
                <w:szCs w:val="20"/>
              </w:rPr>
            </w:pPr>
          </w:p>
        </w:tc>
      </w:tr>
      <w:tr w:rsidR="000F4510" w:rsidRPr="00842A3E" w:rsidTr="004F1D48">
        <w:trPr>
          <w:trHeight w:val="20"/>
        </w:trPr>
        <w:tc>
          <w:tcPr>
            <w:tcW w:w="242" w:type="pct"/>
            <w:vMerge/>
            <w:vAlign w:val="center"/>
            <w:hideMark/>
          </w:tcPr>
          <w:p w:rsidR="000F4510" w:rsidRPr="00842A3E" w:rsidRDefault="000F4510" w:rsidP="000F4510">
            <w:pPr>
              <w:rPr>
                <w:rFonts w:ascii="Arial" w:hAnsi="Arial" w:cs="Arial"/>
                <w:sz w:val="20"/>
                <w:szCs w:val="20"/>
              </w:rPr>
            </w:pPr>
          </w:p>
        </w:tc>
        <w:tc>
          <w:tcPr>
            <w:tcW w:w="2647" w:type="pct"/>
            <w:shd w:val="clear" w:color="auto" w:fill="auto"/>
            <w:noWrap/>
            <w:hideMark/>
          </w:tcPr>
          <w:p w:rsidR="000F4510" w:rsidRPr="00842A3E" w:rsidRDefault="000F4510" w:rsidP="000F4510">
            <w:pPr>
              <w:rPr>
                <w:rFonts w:ascii="Arial" w:hAnsi="Arial" w:cs="Arial"/>
                <w:sz w:val="20"/>
                <w:szCs w:val="20"/>
              </w:rPr>
            </w:pPr>
            <w:r w:rsidRPr="00842A3E">
              <w:rPr>
                <w:rFonts w:ascii="Arial" w:hAnsi="Arial" w:cs="Arial"/>
                <w:sz w:val="20"/>
                <w:szCs w:val="20"/>
              </w:rPr>
              <w:t>Points</w:t>
            </w:r>
          </w:p>
        </w:tc>
        <w:tc>
          <w:tcPr>
            <w:tcW w:w="457" w:type="pct"/>
            <w:shd w:val="clear" w:color="auto" w:fill="auto"/>
            <w:noWrap/>
            <w:hideMark/>
          </w:tcPr>
          <w:p w:rsidR="000F4510" w:rsidRPr="00842A3E" w:rsidRDefault="000F4510" w:rsidP="000F4510">
            <w:pPr>
              <w:ind w:firstLineChars="700" w:firstLine="1400"/>
              <w:rPr>
                <w:rFonts w:ascii="Arial" w:hAnsi="Arial" w:cs="Arial"/>
                <w:sz w:val="20"/>
                <w:szCs w:val="20"/>
              </w:rPr>
            </w:pPr>
            <w:r w:rsidRPr="00842A3E">
              <w:rPr>
                <w:rFonts w:ascii="Arial" w:hAnsi="Arial" w:cs="Arial"/>
                <w:sz w:val="20"/>
                <w:szCs w:val="20"/>
              </w:rPr>
              <w:t>0</w:t>
            </w:r>
          </w:p>
        </w:tc>
        <w:tc>
          <w:tcPr>
            <w:tcW w:w="591" w:type="pct"/>
            <w:gridSpan w:val="2"/>
            <w:shd w:val="clear" w:color="auto" w:fill="auto"/>
            <w:noWrap/>
            <w:hideMark/>
          </w:tcPr>
          <w:p w:rsidR="000F4510" w:rsidRPr="00842A3E" w:rsidRDefault="000F4510" w:rsidP="000F4510">
            <w:pPr>
              <w:ind w:firstLineChars="300" w:firstLine="600"/>
              <w:rPr>
                <w:rFonts w:ascii="Arial" w:hAnsi="Arial" w:cs="Arial"/>
                <w:sz w:val="20"/>
                <w:szCs w:val="20"/>
              </w:rPr>
            </w:pPr>
            <w:r w:rsidRPr="00842A3E">
              <w:rPr>
                <w:rFonts w:ascii="Arial" w:hAnsi="Arial" w:cs="Arial"/>
                <w:sz w:val="20"/>
                <w:szCs w:val="20"/>
              </w:rPr>
              <w:t>1</w:t>
            </w:r>
          </w:p>
        </w:tc>
        <w:tc>
          <w:tcPr>
            <w:tcW w:w="445" w:type="pct"/>
            <w:shd w:val="clear" w:color="auto" w:fill="auto"/>
            <w:noWrap/>
            <w:hideMark/>
          </w:tcPr>
          <w:p w:rsidR="000F4510" w:rsidRPr="00842A3E" w:rsidRDefault="000F4510" w:rsidP="000F4510">
            <w:pPr>
              <w:rPr>
                <w:rFonts w:ascii="Arial" w:hAnsi="Arial" w:cs="Arial"/>
                <w:sz w:val="20"/>
                <w:szCs w:val="20"/>
              </w:rPr>
            </w:pPr>
            <w:r>
              <w:rPr>
                <w:rFonts w:ascii="Arial" w:hAnsi="Arial" w:cs="Arial"/>
                <w:sz w:val="20"/>
                <w:szCs w:val="20"/>
              </w:rPr>
              <w:t>1.5</w:t>
            </w:r>
          </w:p>
        </w:tc>
        <w:tc>
          <w:tcPr>
            <w:tcW w:w="618" w:type="pct"/>
            <w:vMerge/>
            <w:vAlign w:val="center"/>
            <w:hideMark/>
          </w:tcPr>
          <w:p w:rsidR="000F4510" w:rsidRPr="00842A3E" w:rsidRDefault="000F4510" w:rsidP="000F4510">
            <w:pPr>
              <w:rPr>
                <w:rFonts w:ascii="Arial" w:hAnsi="Arial" w:cs="Arial"/>
                <w:sz w:val="20"/>
                <w:szCs w:val="20"/>
              </w:rPr>
            </w:pPr>
          </w:p>
        </w:tc>
      </w:tr>
      <w:tr w:rsidR="00CA40D5" w:rsidRPr="00842A3E" w:rsidTr="004F1D48">
        <w:trPr>
          <w:trHeight w:val="20"/>
        </w:trPr>
        <w:tc>
          <w:tcPr>
            <w:tcW w:w="242" w:type="pct"/>
            <w:shd w:val="clear" w:color="auto" w:fill="auto"/>
            <w:noWrap/>
            <w:hideMark/>
          </w:tcPr>
          <w:p w:rsidR="00CA40D5" w:rsidRPr="00842A3E" w:rsidRDefault="00B15159" w:rsidP="004F1D48">
            <w:pPr>
              <w:jc w:val="center"/>
              <w:rPr>
                <w:rFonts w:ascii="Arial" w:hAnsi="Arial" w:cs="Arial"/>
                <w:bCs/>
                <w:sz w:val="20"/>
                <w:szCs w:val="20"/>
              </w:rPr>
            </w:pPr>
            <w:r>
              <w:rPr>
                <w:rFonts w:ascii="Arial" w:hAnsi="Arial" w:cs="Arial"/>
                <w:bCs/>
                <w:sz w:val="20"/>
                <w:szCs w:val="20"/>
              </w:rPr>
              <w:t>4</w:t>
            </w:r>
          </w:p>
        </w:tc>
        <w:tc>
          <w:tcPr>
            <w:tcW w:w="2647" w:type="pct"/>
            <w:shd w:val="clear" w:color="auto" w:fill="auto"/>
            <w:noWrap/>
            <w:hideMark/>
          </w:tcPr>
          <w:p w:rsidR="00CA40D5" w:rsidRPr="00842A3E" w:rsidRDefault="00CA40D5" w:rsidP="008A7D6F">
            <w:pPr>
              <w:rPr>
                <w:rFonts w:ascii="Arial" w:hAnsi="Arial" w:cs="Arial"/>
                <w:b/>
                <w:bCs/>
                <w:sz w:val="20"/>
                <w:szCs w:val="20"/>
              </w:rPr>
            </w:pPr>
            <w:r>
              <w:rPr>
                <w:rFonts w:ascii="Arial" w:hAnsi="Arial" w:cs="Arial"/>
                <w:b/>
                <w:sz w:val="20"/>
                <w:szCs w:val="20"/>
              </w:rPr>
              <w:t>I</w:t>
            </w:r>
            <w:r w:rsidR="00D94119">
              <w:rPr>
                <w:rFonts w:ascii="Arial" w:hAnsi="Arial" w:cs="Arial"/>
                <w:b/>
                <w:sz w:val="20"/>
                <w:szCs w:val="20"/>
              </w:rPr>
              <w:t>ngénieur électricien</w:t>
            </w:r>
          </w:p>
        </w:tc>
        <w:tc>
          <w:tcPr>
            <w:tcW w:w="555" w:type="pct"/>
            <w:gridSpan w:val="2"/>
            <w:shd w:val="clear" w:color="auto" w:fill="auto"/>
            <w:noWrap/>
            <w:hideMark/>
          </w:tcPr>
          <w:p w:rsidR="00CA40D5" w:rsidRPr="00842A3E" w:rsidRDefault="00CA40D5" w:rsidP="004F1D48">
            <w:pPr>
              <w:rPr>
                <w:rFonts w:ascii="Arial" w:hAnsi="Arial" w:cs="Arial"/>
                <w:sz w:val="20"/>
                <w:szCs w:val="20"/>
              </w:rPr>
            </w:pPr>
            <w:r w:rsidRPr="00842A3E">
              <w:rPr>
                <w:rFonts w:ascii="Arial" w:hAnsi="Arial" w:cs="Arial"/>
                <w:sz w:val="20"/>
                <w:szCs w:val="20"/>
              </w:rPr>
              <w:t> </w:t>
            </w:r>
          </w:p>
        </w:tc>
        <w:tc>
          <w:tcPr>
            <w:tcW w:w="493" w:type="pct"/>
            <w:shd w:val="clear" w:color="auto" w:fill="auto"/>
            <w:noWrap/>
            <w:hideMark/>
          </w:tcPr>
          <w:p w:rsidR="00CA40D5" w:rsidRPr="00842A3E" w:rsidRDefault="00CA40D5" w:rsidP="004F1D48">
            <w:pPr>
              <w:rPr>
                <w:rFonts w:ascii="Arial" w:hAnsi="Arial" w:cs="Arial"/>
                <w:sz w:val="20"/>
                <w:szCs w:val="20"/>
              </w:rPr>
            </w:pPr>
            <w:r w:rsidRPr="00842A3E">
              <w:rPr>
                <w:rFonts w:ascii="Arial" w:hAnsi="Arial" w:cs="Arial"/>
                <w:sz w:val="20"/>
                <w:szCs w:val="20"/>
              </w:rPr>
              <w:t> </w:t>
            </w:r>
          </w:p>
        </w:tc>
        <w:tc>
          <w:tcPr>
            <w:tcW w:w="445" w:type="pct"/>
            <w:shd w:val="clear" w:color="auto" w:fill="auto"/>
            <w:noWrap/>
            <w:hideMark/>
          </w:tcPr>
          <w:p w:rsidR="00CA40D5" w:rsidRPr="00842A3E" w:rsidRDefault="00CA40D5" w:rsidP="004F1D48">
            <w:pPr>
              <w:rPr>
                <w:rFonts w:ascii="Arial" w:hAnsi="Arial" w:cs="Arial"/>
                <w:sz w:val="20"/>
                <w:szCs w:val="20"/>
              </w:rPr>
            </w:pPr>
            <w:r w:rsidRPr="00842A3E">
              <w:rPr>
                <w:rFonts w:ascii="Arial" w:hAnsi="Arial" w:cs="Arial"/>
                <w:sz w:val="20"/>
                <w:szCs w:val="20"/>
              </w:rPr>
              <w:t> </w:t>
            </w:r>
          </w:p>
        </w:tc>
        <w:tc>
          <w:tcPr>
            <w:tcW w:w="618" w:type="pct"/>
            <w:shd w:val="clear" w:color="auto" w:fill="auto"/>
            <w:noWrap/>
            <w:hideMark/>
          </w:tcPr>
          <w:p w:rsidR="00CA40D5" w:rsidRPr="00842A3E" w:rsidRDefault="00CC6839" w:rsidP="004F1D48">
            <w:pPr>
              <w:jc w:val="center"/>
              <w:rPr>
                <w:rFonts w:ascii="Arial" w:hAnsi="Arial" w:cs="Arial"/>
                <w:b/>
                <w:bCs/>
                <w:sz w:val="20"/>
                <w:szCs w:val="20"/>
              </w:rPr>
            </w:pPr>
            <w:r>
              <w:rPr>
                <w:rFonts w:ascii="Arial" w:hAnsi="Arial" w:cs="Arial"/>
                <w:b/>
                <w:bCs/>
                <w:sz w:val="20"/>
                <w:szCs w:val="20"/>
              </w:rPr>
              <w:t>10</w:t>
            </w:r>
            <w:r w:rsidR="00CA40D5" w:rsidRPr="00842A3E">
              <w:rPr>
                <w:rFonts w:ascii="Arial" w:hAnsi="Arial" w:cs="Arial"/>
                <w:b/>
                <w:bCs/>
                <w:sz w:val="20"/>
                <w:szCs w:val="20"/>
              </w:rPr>
              <w:t xml:space="preserve"> </w:t>
            </w:r>
            <w:r w:rsidR="00CA40D5" w:rsidRPr="00842A3E">
              <w:rPr>
                <w:rFonts w:ascii="Arial" w:hAnsi="Arial" w:cs="Arial"/>
                <w:sz w:val="20"/>
                <w:szCs w:val="20"/>
              </w:rPr>
              <w:t>points</w:t>
            </w:r>
          </w:p>
        </w:tc>
      </w:tr>
      <w:tr w:rsidR="00CA40D5" w:rsidRPr="00842A3E" w:rsidTr="004F1D48">
        <w:trPr>
          <w:trHeight w:val="20"/>
        </w:trPr>
        <w:tc>
          <w:tcPr>
            <w:tcW w:w="242" w:type="pct"/>
            <w:vMerge w:val="restart"/>
            <w:shd w:val="clear" w:color="auto" w:fill="auto"/>
            <w:noWrap/>
            <w:vAlign w:val="center"/>
            <w:hideMark/>
          </w:tcPr>
          <w:p w:rsidR="00CA40D5" w:rsidRPr="00842A3E" w:rsidRDefault="00B15159" w:rsidP="004F1D48">
            <w:pPr>
              <w:jc w:val="center"/>
              <w:rPr>
                <w:rFonts w:ascii="Arial" w:hAnsi="Arial" w:cs="Arial"/>
                <w:sz w:val="20"/>
                <w:szCs w:val="20"/>
              </w:rPr>
            </w:pPr>
            <w:r>
              <w:rPr>
                <w:rFonts w:ascii="Arial" w:hAnsi="Arial" w:cs="Arial"/>
                <w:sz w:val="20"/>
                <w:szCs w:val="20"/>
              </w:rPr>
              <w:t>4</w:t>
            </w:r>
            <w:r w:rsidR="00CA40D5" w:rsidRPr="00842A3E">
              <w:rPr>
                <w:rFonts w:ascii="Arial" w:hAnsi="Arial" w:cs="Arial"/>
                <w:sz w:val="20"/>
                <w:szCs w:val="20"/>
              </w:rPr>
              <w:t>,1</w:t>
            </w:r>
          </w:p>
        </w:tc>
        <w:tc>
          <w:tcPr>
            <w:tcW w:w="3202" w:type="pct"/>
            <w:gridSpan w:val="3"/>
            <w:shd w:val="clear" w:color="auto" w:fill="auto"/>
            <w:noWrap/>
            <w:vAlign w:val="bottom"/>
            <w:hideMark/>
          </w:tcPr>
          <w:p w:rsidR="00CA40D5" w:rsidRPr="00842A3E" w:rsidRDefault="00CA40D5" w:rsidP="00D94119">
            <w:pPr>
              <w:rPr>
                <w:rFonts w:ascii="Arial" w:hAnsi="Arial" w:cs="Arial"/>
                <w:b/>
                <w:bCs/>
                <w:sz w:val="20"/>
                <w:szCs w:val="20"/>
              </w:rPr>
            </w:pPr>
            <w:r w:rsidRPr="00842A3E">
              <w:rPr>
                <w:rFonts w:ascii="Arial" w:hAnsi="Arial" w:cs="Arial"/>
                <w:b/>
                <w:bCs/>
                <w:sz w:val="20"/>
                <w:szCs w:val="20"/>
              </w:rPr>
              <w:t xml:space="preserve">Formation : </w:t>
            </w:r>
            <w:r w:rsidR="00D94119">
              <w:rPr>
                <w:rFonts w:ascii="Arial" w:hAnsi="Arial" w:cs="Arial"/>
                <w:b/>
                <w:bCs/>
                <w:sz w:val="20"/>
                <w:szCs w:val="20"/>
              </w:rPr>
              <w:t>Ingénieur électricien</w:t>
            </w:r>
          </w:p>
        </w:tc>
        <w:tc>
          <w:tcPr>
            <w:tcW w:w="493" w:type="pct"/>
            <w:shd w:val="clear" w:color="auto" w:fill="auto"/>
            <w:noWrap/>
            <w:vAlign w:val="bottom"/>
            <w:hideMark/>
          </w:tcPr>
          <w:p w:rsidR="00CA40D5" w:rsidRPr="00842A3E" w:rsidRDefault="00CA40D5" w:rsidP="004F1D48">
            <w:pPr>
              <w:rPr>
                <w:rFonts w:ascii="Arial" w:hAnsi="Arial" w:cs="Arial"/>
                <w:b/>
                <w:bCs/>
                <w:sz w:val="20"/>
                <w:szCs w:val="20"/>
              </w:rPr>
            </w:pPr>
            <w:r w:rsidRPr="00842A3E">
              <w:rPr>
                <w:rFonts w:ascii="Arial" w:hAnsi="Arial" w:cs="Arial"/>
                <w:b/>
                <w:bCs/>
                <w:sz w:val="20"/>
                <w:szCs w:val="20"/>
              </w:rPr>
              <w:t> </w:t>
            </w:r>
          </w:p>
        </w:tc>
        <w:tc>
          <w:tcPr>
            <w:tcW w:w="445" w:type="pct"/>
            <w:shd w:val="clear" w:color="auto" w:fill="auto"/>
            <w:noWrap/>
            <w:vAlign w:val="bottom"/>
            <w:hideMark/>
          </w:tcPr>
          <w:p w:rsidR="00CA40D5" w:rsidRPr="00842A3E" w:rsidRDefault="00CA40D5" w:rsidP="004F1D48">
            <w:pPr>
              <w:rPr>
                <w:rFonts w:ascii="Arial" w:hAnsi="Arial" w:cs="Arial"/>
                <w:b/>
                <w:bCs/>
                <w:sz w:val="20"/>
                <w:szCs w:val="20"/>
              </w:rPr>
            </w:pPr>
            <w:r w:rsidRPr="00842A3E">
              <w:rPr>
                <w:rFonts w:ascii="Arial" w:hAnsi="Arial" w:cs="Arial"/>
                <w:b/>
                <w:bCs/>
                <w:sz w:val="20"/>
                <w:szCs w:val="20"/>
              </w:rPr>
              <w:t> </w:t>
            </w:r>
          </w:p>
        </w:tc>
        <w:tc>
          <w:tcPr>
            <w:tcW w:w="618" w:type="pct"/>
            <w:vMerge w:val="restart"/>
            <w:shd w:val="clear" w:color="auto" w:fill="auto"/>
            <w:noWrap/>
            <w:vAlign w:val="center"/>
            <w:hideMark/>
          </w:tcPr>
          <w:p w:rsidR="00CA40D5" w:rsidRPr="00842A3E" w:rsidRDefault="00CC6839" w:rsidP="004F1D48">
            <w:pPr>
              <w:jc w:val="center"/>
              <w:rPr>
                <w:rFonts w:ascii="Arial" w:hAnsi="Arial" w:cs="Arial"/>
                <w:sz w:val="20"/>
                <w:szCs w:val="20"/>
              </w:rPr>
            </w:pPr>
            <w:r>
              <w:rPr>
                <w:rFonts w:ascii="Arial" w:hAnsi="Arial" w:cs="Arial"/>
                <w:sz w:val="20"/>
                <w:szCs w:val="20"/>
              </w:rPr>
              <w:t>2.</w:t>
            </w:r>
            <w:r w:rsidR="00CA40D5">
              <w:rPr>
                <w:rFonts w:ascii="Arial" w:hAnsi="Arial" w:cs="Arial"/>
                <w:sz w:val="20"/>
                <w:szCs w:val="20"/>
              </w:rPr>
              <w:t>5</w:t>
            </w:r>
            <w:r w:rsidR="00CA40D5" w:rsidRPr="00842A3E">
              <w:rPr>
                <w:rFonts w:ascii="Arial" w:hAnsi="Arial" w:cs="Arial"/>
                <w:sz w:val="20"/>
                <w:szCs w:val="20"/>
              </w:rPr>
              <w:t xml:space="preserve"> pt</w:t>
            </w:r>
          </w:p>
        </w:tc>
      </w:tr>
      <w:tr w:rsidR="00CA40D5" w:rsidRPr="00842A3E" w:rsidTr="004F1D48">
        <w:trPr>
          <w:trHeight w:val="20"/>
        </w:trPr>
        <w:tc>
          <w:tcPr>
            <w:tcW w:w="242" w:type="pct"/>
            <w:vMerge/>
            <w:vAlign w:val="center"/>
            <w:hideMark/>
          </w:tcPr>
          <w:p w:rsidR="00CA40D5" w:rsidRPr="00842A3E" w:rsidRDefault="00CA40D5" w:rsidP="004F1D48">
            <w:pPr>
              <w:rPr>
                <w:rFonts w:ascii="Arial" w:hAnsi="Arial" w:cs="Arial"/>
                <w:sz w:val="20"/>
                <w:szCs w:val="20"/>
              </w:rPr>
            </w:pPr>
          </w:p>
        </w:tc>
        <w:tc>
          <w:tcPr>
            <w:tcW w:w="2647" w:type="pct"/>
            <w:shd w:val="clear" w:color="auto" w:fill="auto"/>
            <w:noWrap/>
            <w:hideMark/>
          </w:tcPr>
          <w:p w:rsidR="00CA40D5" w:rsidRPr="00842A3E" w:rsidRDefault="00CA40D5" w:rsidP="004F1D48">
            <w:pPr>
              <w:rPr>
                <w:rFonts w:ascii="Arial" w:hAnsi="Arial" w:cs="Arial"/>
                <w:sz w:val="20"/>
                <w:szCs w:val="20"/>
              </w:rPr>
            </w:pPr>
            <w:r w:rsidRPr="00842A3E">
              <w:rPr>
                <w:rFonts w:ascii="Arial" w:hAnsi="Arial" w:cs="Arial"/>
                <w:sz w:val="20"/>
                <w:szCs w:val="20"/>
              </w:rPr>
              <w:t>Niveau</w:t>
            </w:r>
          </w:p>
        </w:tc>
        <w:tc>
          <w:tcPr>
            <w:tcW w:w="555" w:type="pct"/>
            <w:gridSpan w:val="2"/>
            <w:shd w:val="clear" w:color="auto" w:fill="auto"/>
            <w:noWrap/>
            <w:hideMark/>
          </w:tcPr>
          <w:p w:rsidR="00CA40D5" w:rsidRPr="00842A3E" w:rsidRDefault="00CA40D5" w:rsidP="004F1D48">
            <w:pPr>
              <w:rPr>
                <w:rFonts w:ascii="Arial" w:hAnsi="Arial" w:cs="Arial"/>
                <w:sz w:val="20"/>
                <w:szCs w:val="20"/>
              </w:rPr>
            </w:pPr>
            <w:r>
              <w:rPr>
                <w:rFonts w:ascii="Arial" w:hAnsi="Arial" w:cs="Arial"/>
                <w:sz w:val="20"/>
                <w:szCs w:val="20"/>
              </w:rPr>
              <w:t xml:space="preserve">&lt;BAC + </w:t>
            </w:r>
            <w:r w:rsidR="00D94119">
              <w:rPr>
                <w:rFonts w:ascii="Arial" w:hAnsi="Arial" w:cs="Arial"/>
                <w:sz w:val="20"/>
                <w:szCs w:val="20"/>
              </w:rPr>
              <w:t>3</w:t>
            </w:r>
          </w:p>
        </w:tc>
        <w:tc>
          <w:tcPr>
            <w:tcW w:w="938" w:type="pct"/>
            <w:gridSpan w:val="2"/>
            <w:shd w:val="clear" w:color="auto" w:fill="auto"/>
            <w:noWrap/>
            <w:hideMark/>
          </w:tcPr>
          <w:p w:rsidR="00CA40D5" w:rsidRPr="00842A3E" w:rsidRDefault="00CA40D5" w:rsidP="004F1D48">
            <w:pPr>
              <w:rPr>
                <w:rFonts w:ascii="Arial" w:hAnsi="Arial" w:cs="Arial"/>
                <w:sz w:val="20"/>
                <w:szCs w:val="20"/>
              </w:rPr>
            </w:pPr>
            <w:r>
              <w:rPr>
                <w:rFonts w:ascii="Arial" w:hAnsi="Arial" w:cs="Arial"/>
                <w:sz w:val="20"/>
                <w:szCs w:val="20"/>
              </w:rPr>
              <w:t xml:space="preserve">&gt;=BAC + </w:t>
            </w:r>
            <w:r w:rsidR="00D94119">
              <w:rPr>
                <w:rFonts w:ascii="Arial" w:hAnsi="Arial" w:cs="Arial"/>
                <w:sz w:val="20"/>
                <w:szCs w:val="20"/>
              </w:rPr>
              <w:t>3</w:t>
            </w:r>
          </w:p>
        </w:tc>
        <w:tc>
          <w:tcPr>
            <w:tcW w:w="618" w:type="pct"/>
            <w:vMerge/>
            <w:vAlign w:val="center"/>
            <w:hideMark/>
          </w:tcPr>
          <w:p w:rsidR="00CA40D5" w:rsidRPr="00842A3E" w:rsidRDefault="00CA40D5" w:rsidP="004F1D48">
            <w:pPr>
              <w:rPr>
                <w:rFonts w:ascii="Arial" w:hAnsi="Arial" w:cs="Arial"/>
                <w:sz w:val="20"/>
                <w:szCs w:val="20"/>
              </w:rPr>
            </w:pPr>
          </w:p>
        </w:tc>
      </w:tr>
      <w:tr w:rsidR="00CA40D5" w:rsidRPr="00842A3E" w:rsidTr="004F1D48">
        <w:trPr>
          <w:trHeight w:val="20"/>
        </w:trPr>
        <w:tc>
          <w:tcPr>
            <w:tcW w:w="242" w:type="pct"/>
            <w:vMerge/>
            <w:vAlign w:val="center"/>
            <w:hideMark/>
          </w:tcPr>
          <w:p w:rsidR="00CA40D5" w:rsidRPr="00842A3E" w:rsidRDefault="00CA40D5" w:rsidP="004F1D48">
            <w:pPr>
              <w:rPr>
                <w:rFonts w:ascii="Arial" w:hAnsi="Arial" w:cs="Arial"/>
                <w:sz w:val="20"/>
                <w:szCs w:val="20"/>
              </w:rPr>
            </w:pPr>
          </w:p>
        </w:tc>
        <w:tc>
          <w:tcPr>
            <w:tcW w:w="2647" w:type="pct"/>
            <w:shd w:val="clear" w:color="auto" w:fill="auto"/>
            <w:noWrap/>
            <w:hideMark/>
          </w:tcPr>
          <w:p w:rsidR="00CA40D5" w:rsidRPr="00842A3E" w:rsidRDefault="00CA40D5" w:rsidP="004F1D48">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CA40D5" w:rsidRPr="00842A3E" w:rsidRDefault="00D94119" w:rsidP="00D94119">
            <w:pPr>
              <w:rPr>
                <w:rFonts w:ascii="Arial" w:hAnsi="Arial" w:cs="Arial"/>
                <w:sz w:val="20"/>
                <w:szCs w:val="20"/>
              </w:rPr>
            </w:pPr>
            <w:r>
              <w:rPr>
                <w:rFonts w:ascii="Arial" w:hAnsi="Arial" w:cs="Arial"/>
                <w:sz w:val="20"/>
                <w:szCs w:val="20"/>
              </w:rPr>
              <w:t>1</w:t>
            </w:r>
          </w:p>
        </w:tc>
        <w:tc>
          <w:tcPr>
            <w:tcW w:w="938" w:type="pct"/>
            <w:gridSpan w:val="2"/>
            <w:shd w:val="clear" w:color="auto" w:fill="auto"/>
            <w:noWrap/>
            <w:hideMark/>
          </w:tcPr>
          <w:p w:rsidR="00CA40D5" w:rsidRPr="00842A3E" w:rsidRDefault="000F4510" w:rsidP="000F4510">
            <w:pPr>
              <w:ind w:firstLineChars="700" w:firstLine="1400"/>
              <w:rPr>
                <w:rFonts w:ascii="Arial" w:hAnsi="Arial" w:cs="Arial"/>
                <w:sz w:val="20"/>
                <w:szCs w:val="20"/>
              </w:rPr>
            </w:pPr>
            <w:r>
              <w:rPr>
                <w:rFonts w:ascii="Arial" w:hAnsi="Arial" w:cs="Arial"/>
                <w:sz w:val="20"/>
                <w:szCs w:val="20"/>
              </w:rPr>
              <w:t>2.5</w:t>
            </w:r>
          </w:p>
        </w:tc>
        <w:tc>
          <w:tcPr>
            <w:tcW w:w="618" w:type="pct"/>
            <w:vMerge/>
            <w:vAlign w:val="center"/>
            <w:hideMark/>
          </w:tcPr>
          <w:p w:rsidR="00CA40D5" w:rsidRPr="00842A3E" w:rsidRDefault="00CA40D5" w:rsidP="004F1D48">
            <w:pPr>
              <w:rPr>
                <w:rFonts w:ascii="Arial" w:hAnsi="Arial" w:cs="Arial"/>
                <w:sz w:val="20"/>
                <w:szCs w:val="20"/>
              </w:rPr>
            </w:pPr>
          </w:p>
        </w:tc>
      </w:tr>
      <w:tr w:rsidR="00CA40D5" w:rsidRPr="00842A3E" w:rsidTr="004F1D48">
        <w:trPr>
          <w:trHeight w:val="20"/>
        </w:trPr>
        <w:tc>
          <w:tcPr>
            <w:tcW w:w="242" w:type="pct"/>
            <w:vMerge w:val="restart"/>
            <w:shd w:val="clear" w:color="auto" w:fill="auto"/>
            <w:noWrap/>
            <w:vAlign w:val="center"/>
            <w:hideMark/>
          </w:tcPr>
          <w:p w:rsidR="00CA40D5" w:rsidRPr="00842A3E" w:rsidRDefault="00B15159" w:rsidP="004F1D48">
            <w:pPr>
              <w:jc w:val="center"/>
              <w:rPr>
                <w:rFonts w:ascii="Arial" w:hAnsi="Arial" w:cs="Arial"/>
                <w:sz w:val="20"/>
                <w:szCs w:val="20"/>
              </w:rPr>
            </w:pPr>
            <w:r>
              <w:rPr>
                <w:rFonts w:ascii="Arial" w:hAnsi="Arial" w:cs="Arial"/>
                <w:sz w:val="20"/>
                <w:szCs w:val="20"/>
              </w:rPr>
              <w:t>4</w:t>
            </w:r>
            <w:r w:rsidR="00CA40D5" w:rsidRPr="00842A3E">
              <w:rPr>
                <w:rFonts w:ascii="Arial" w:hAnsi="Arial" w:cs="Arial"/>
                <w:sz w:val="20"/>
                <w:szCs w:val="20"/>
              </w:rPr>
              <w:t>,2</w:t>
            </w:r>
          </w:p>
        </w:tc>
        <w:tc>
          <w:tcPr>
            <w:tcW w:w="4140" w:type="pct"/>
            <w:gridSpan w:val="5"/>
            <w:shd w:val="clear" w:color="auto" w:fill="auto"/>
            <w:noWrap/>
            <w:vAlign w:val="bottom"/>
            <w:hideMark/>
          </w:tcPr>
          <w:p w:rsidR="00CA40D5" w:rsidRPr="00842A3E" w:rsidRDefault="00CA40D5" w:rsidP="004F1D48">
            <w:pPr>
              <w:rPr>
                <w:rFonts w:ascii="Arial" w:hAnsi="Arial" w:cs="Arial"/>
                <w:b/>
                <w:bCs/>
                <w:sz w:val="20"/>
                <w:szCs w:val="20"/>
              </w:rPr>
            </w:pPr>
            <w:r w:rsidRPr="00842A3E">
              <w:rPr>
                <w:rFonts w:ascii="Arial" w:hAnsi="Arial" w:cs="Arial"/>
                <w:b/>
                <w:bCs/>
                <w:sz w:val="20"/>
                <w:szCs w:val="20"/>
              </w:rPr>
              <w:t>Copie certifiée du diplôme + attestation de présentation de l'original</w:t>
            </w:r>
          </w:p>
        </w:tc>
        <w:tc>
          <w:tcPr>
            <w:tcW w:w="618" w:type="pct"/>
            <w:vMerge w:val="restart"/>
            <w:shd w:val="clear" w:color="auto" w:fill="auto"/>
            <w:noWrap/>
            <w:vAlign w:val="center"/>
            <w:hideMark/>
          </w:tcPr>
          <w:p w:rsidR="00CA40D5" w:rsidRPr="00842A3E" w:rsidRDefault="00CC6839" w:rsidP="004F1D48">
            <w:pPr>
              <w:jc w:val="center"/>
              <w:rPr>
                <w:rFonts w:ascii="Arial" w:hAnsi="Arial" w:cs="Arial"/>
                <w:sz w:val="20"/>
                <w:szCs w:val="20"/>
              </w:rPr>
            </w:pPr>
            <w:r>
              <w:rPr>
                <w:rFonts w:ascii="Arial" w:hAnsi="Arial" w:cs="Arial"/>
                <w:sz w:val="20"/>
                <w:szCs w:val="20"/>
              </w:rPr>
              <w:t>1.5</w:t>
            </w:r>
            <w:r w:rsidR="00CA40D5" w:rsidRPr="00842A3E">
              <w:rPr>
                <w:rFonts w:ascii="Arial" w:hAnsi="Arial" w:cs="Arial"/>
                <w:sz w:val="20"/>
                <w:szCs w:val="20"/>
              </w:rPr>
              <w:t xml:space="preserve"> pt</w:t>
            </w:r>
          </w:p>
        </w:tc>
      </w:tr>
      <w:tr w:rsidR="000F4510" w:rsidRPr="00842A3E" w:rsidTr="004F1D48">
        <w:trPr>
          <w:trHeight w:val="20"/>
        </w:trPr>
        <w:tc>
          <w:tcPr>
            <w:tcW w:w="242" w:type="pct"/>
            <w:vMerge/>
            <w:vAlign w:val="center"/>
            <w:hideMark/>
          </w:tcPr>
          <w:p w:rsidR="000F4510" w:rsidRPr="00842A3E" w:rsidRDefault="000F4510" w:rsidP="000F4510">
            <w:pPr>
              <w:rPr>
                <w:rFonts w:ascii="Arial" w:hAnsi="Arial" w:cs="Arial"/>
                <w:sz w:val="20"/>
                <w:szCs w:val="20"/>
              </w:rPr>
            </w:pPr>
          </w:p>
        </w:tc>
        <w:tc>
          <w:tcPr>
            <w:tcW w:w="2647" w:type="pct"/>
            <w:shd w:val="clear" w:color="auto" w:fill="auto"/>
            <w:noWrap/>
            <w:hideMark/>
          </w:tcPr>
          <w:p w:rsidR="000F4510" w:rsidRPr="00842A3E" w:rsidRDefault="000F4510" w:rsidP="000F4510">
            <w:pPr>
              <w:rPr>
                <w:rFonts w:ascii="Arial" w:hAnsi="Arial" w:cs="Arial"/>
                <w:sz w:val="20"/>
                <w:szCs w:val="20"/>
              </w:rPr>
            </w:pPr>
            <w:r w:rsidRPr="00842A3E">
              <w:rPr>
                <w:rFonts w:ascii="Arial" w:hAnsi="Arial" w:cs="Arial"/>
                <w:sz w:val="20"/>
                <w:szCs w:val="20"/>
              </w:rPr>
              <w:t>Production</w:t>
            </w:r>
          </w:p>
        </w:tc>
        <w:tc>
          <w:tcPr>
            <w:tcW w:w="555" w:type="pct"/>
            <w:gridSpan w:val="2"/>
            <w:shd w:val="clear" w:color="auto" w:fill="auto"/>
            <w:noWrap/>
            <w:hideMark/>
          </w:tcPr>
          <w:p w:rsidR="000F4510" w:rsidRPr="00842A3E" w:rsidRDefault="000F4510" w:rsidP="000F4510">
            <w:pPr>
              <w:rPr>
                <w:rFonts w:ascii="Arial" w:hAnsi="Arial" w:cs="Arial"/>
                <w:sz w:val="20"/>
                <w:szCs w:val="20"/>
              </w:rPr>
            </w:pPr>
            <w:r w:rsidRPr="00842A3E">
              <w:rPr>
                <w:rFonts w:ascii="Arial" w:hAnsi="Arial" w:cs="Arial"/>
                <w:sz w:val="20"/>
                <w:szCs w:val="20"/>
              </w:rPr>
              <w:t>Non produite</w:t>
            </w:r>
          </w:p>
        </w:tc>
        <w:tc>
          <w:tcPr>
            <w:tcW w:w="938" w:type="pct"/>
            <w:gridSpan w:val="2"/>
            <w:shd w:val="clear" w:color="auto" w:fill="auto"/>
            <w:noWrap/>
            <w:hideMark/>
          </w:tcPr>
          <w:p w:rsidR="000F4510" w:rsidRPr="00842A3E" w:rsidRDefault="000F4510" w:rsidP="000F4510">
            <w:pPr>
              <w:rPr>
                <w:rFonts w:ascii="Arial" w:hAnsi="Arial" w:cs="Arial"/>
                <w:sz w:val="20"/>
                <w:szCs w:val="20"/>
              </w:rPr>
            </w:pPr>
            <w:r w:rsidRPr="00842A3E">
              <w:rPr>
                <w:rFonts w:ascii="Arial" w:hAnsi="Arial" w:cs="Arial"/>
                <w:sz w:val="20"/>
                <w:szCs w:val="20"/>
              </w:rPr>
              <w:t>Produite (</w:t>
            </w:r>
            <w:r>
              <w:rPr>
                <w:rFonts w:ascii="Arial" w:hAnsi="Arial" w:cs="Arial"/>
                <w:sz w:val="20"/>
                <w:szCs w:val="20"/>
              </w:rPr>
              <w:t>0.5 X 3</w:t>
            </w:r>
            <w:r w:rsidRPr="00842A3E">
              <w:rPr>
                <w:rFonts w:ascii="Arial" w:hAnsi="Arial" w:cs="Arial"/>
                <w:sz w:val="20"/>
                <w:szCs w:val="20"/>
              </w:rPr>
              <w:t>)</w:t>
            </w:r>
          </w:p>
        </w:tc>
        <w:tc>
          <w:tcPr>
            <w:tcW w:w="618" w:type="pct"/>
            <w:vMerge/>
            <w:vAlign w:val="center"/>
            <w:hideMark/>
          </w:tcPr>
          <w:p w:rsidR="000F4510" w:rsidRPr="00842A3E" w:rsidRDefault="000F4510" w:rsidP="000F4510">
            <w:pPr>
              <w:rPr>
                <w:rFonts w:ascii="Arial" w:hAnsi="Arial" w:cs="Arial"/>
                <w:sz w:val="20"/>
                <w:szCs w:val="20"/>
              </w:rPr>
            </w:pPr>
          </w:p>
        </w:tc>
      </w:tr>
      <w:tr w:rsidR="000F4510" w:rsidRPr="00842A3E" w:rsidTr="004F1D48">
        <w:trPr>
          <w:trHeight w:val="20"/>
        </w:trPr>
        <w:tc>
          <w:tcPr>
            <w:tcW w:w="242" w:type="pct"/>
            <w:vMerge/>
            <w:vAlign w:val="center"/>
            <w:hideMark/>
          </w:tcPr>
          <w:p w:rsidR="000F4510" w:rsidRPr="00842A3E" w:rsidRDefault="000F4510" w:rsidP="000F4510">
            <w:pPr>
              <w:rPr>
                <w:rFonts w:ascii="Arial" w:hAnsi="Arial" w:cs="Arial"/>
                <w:sz w:val="20"/>
                <w:szCs w:val="20"/>
              </w:rPr>
            </w:pPr>
          </w:p>
        </w:tc>
        <w:tc>
          <w:tcPr>
            <w:tcW w:w="2647" w:type="pct"/>
            <w:shd w:val="clear" w:color="auto" w:fill="auto"/>
            <w:noWrap/>
            <w:hideMark/>
          </w:tcPr>
          <w:p w:rsidR="000F4510" w:rsidRPr="00842A3E" w:rsidRDefault="000F4510" w:rsidP="000F4510">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0F4510" w:rsidRPr="00842A3E" w:rsidRDefault="000F4510" w:rsidP="000F4510">
            <w:pPr>
              <w:ind w:firstLineChars="700" w:firstLine="1400"/>
              <w:rPr>
                <w:rFonts w:ascii="Arial" w:hAnsi="Arial" w:cs="Arial"/>
                <w:sz w:val="20"/>
                <w:szCs w:val="20"/>
              </w:rPr>
            </w:pPr>
            <w:r w:rsidRPr="00842A3E">
              <w:rPr>
                <w:rFonts w:ascii="Arial" w:hAnsi="Arial" w:cs="Arial"/>
                <w:sz w:val="20"/>
                <w:szCs w:val="20"/>
              </w:rPr>
              <w:t>0</w:t>
            </w:r>
          </w:p>
        </w:tc>
        <w:tc>
          <w:tcPr>
            <w:tcW w:w="938" w:type="pct"/>
            <w:gridSpan w:val="2"/>
            <w:shd w:val="clear" w:color="auto" w:fill="auto"/>
            <w:noWrap/>
            <w:hideMark/>
          </w:tcPr>
          <w:p w:rsidR="000F4510" w:rsidRPr="00842A3E" w:rsidRDefault="000F4510" w:rsidP="000F4510">
            <w:pPr>
              <w:ind w:firstLineChars="700" w:firstLine="1400"/>
              <w:rPr>
                <w:rFonts w:ascii="Arial" w:hAnsi="Arial" w:cs="Arial"/>
                <w:sz w:val="20"/>
                <w:szCs w:val="20"/>
              </w:rPr>
            </w:pPr>
            <w:r>
              <w:rPr>
                <w:rFonts w:ascii="Arial" w:hAnsi="Arial" w:cs="Arial"/>
                <w:sz w:val="20"/>
                <w:szCs w:val="20"/>
              </w:rPr>
              <w:t>1.5</w:t>
            </w:r>
          </w:p>
        </w:tc>
        <w:tc>
          <w:tcPr>
            <w:tcW w:w="618" w:type="pct"/>
            <w:vMerge/>
            <w:vAlign w:val="center"/>
            <w:hideMark/>
          </w:tcPr>
          <w:p w:rsidR="000F4510" w:rsidRPr="00842A3E" w:rsidRDefault="000F4510" w:rsidP="000F4510">
            <w:pPr>
              <w:rPr>
                <w:rFonts w:ascii="Arial" w:hAnsi="Arial" w:cs="Arial"/>
                <w:sz w:val="20"/>
                <w:szCs w:val="20"/>
              </w:rPr>
            </w:pPr>
          </w:p>
        </w:tc>
      </w:tr>
      <w:tr w:rsidR="00CA40D5" w:rsidRPr="00842A3E" w:rsidTr="004F1D48">
        <w:trPr>
          <w:trHeight w:val="20"/>
        </w:trPr>
        <w:tc>
          <w:tcPr>
            <w:tcW w:w="242" w:type="pct"/>
            <w:vMerge w:val="restart"/>
            <w:shd w:val="clear" w:color="auto" w:fill="auto"/>
            <w:noWrap/>
            <w:vAlign w:val="center"/>
            <w:hideMark/>
          </w:tcPr>
          <w:p w:rsidR="00CA40D5" w:rsidRPr="00842A3E" w:rsidRDefault="00B15159" w:rsidP="004F1D48">
            <w:pPr>
              <w:jc w:val="center"/>
              <w:rPr>
                <w:rFonts w:ascii="Arial" w:hAnsi="Arial" w:cs="Arial"/>
                <w:bCs/>
                <w:sz w:val="20"/>
                <w:szCs w:val="20"/>
              </w:rPr>
            </w:pPr>
            <w:r>
              <w:rPr>
                <w:rFonts w:ascii="Arial" w:hAnsi="Arial" w:cs="Arial"/>
                <w:bCs/>
                <w:sz w:val="20"/>
                <w:szCs w:val="20"/>
              </w:rPr>
              <w:t>4</w:t>
            </w:r>
            <w:r w:rsidR="00CA40D5" w:rsidRPr="00842A3E">
              <w:rPr>
                <w:rFonts w:ascii="Arial" w:hAnsi="Arial" w:cs="Arial"/>
                <w:bCs/>
                <w:sz w:val="20"/>
                <w:szCs w:val="20"/>
              </w:rPr>
              <w:t>,3</w:t>
            </w:r>
          </w:p>
        </w:tc>
        <w:tc>
          <w:tcPr>
            <w:tcW w:w="4140" w:type="pct"/>
            <w:gridSpan w:val="5"/>
            <w:shd w:val="clear" w:color="auto" w:fill="auto"/>
            <w:noWrap/>
            <w:hideMark/>
          </w:tcPr>
          <w:p w:rsidR="00CA40D5" w:rsidRPr="00842A3E" w:rsidRDefault="00CA40D5" w:rsidP="004F1D48">
            <w:pPr>
              <w:rPr>
                <w:rFonts w:ascii="Arial" w:hAnsi="Arial" w:cs="Arial"/>
                <w:b/>
                <w:bCs/>
                <w:sz w:val="20"/>
                <w:szCs w:val="20"/>
              </w:rPr>
            </w:pPr>
            <w:r w:rsidRPr="00842A3E">
              <w:rPr>
                <w:rFonts w:ascii="Arial" w:hAnsi="Arial" w:cs="Arial"/>
                <w:b/>
                <w:bCs/>
                <w:sz w:val="20"/>
                <w:szCs w:val="20"/>
              </w:rPr>
              <w:t>CV + Attestation de disponibilité datés et signés</w:t>
            </w:r>
          </w:p>
        </w:tc>
        <w:tc>
          <w:tcPr>
            <w:tcW w:w="618" w:type="pct"/>
            <w:vMerge w:val="restart"/>
            <w:shd w:val="clear" w:color="auto" w:fill="auto"/>
            <w:noWrap/>
            <w:vAlign w:val="center"/>
            <w:hideMark/>
          </w:tcPr>
          <w:p w:rsidR="00CA40D5" w:rsidRPr="00842A3E" w:rsidRDefault="00CC6839" w:rsidP="004F1D48">
            <w:pPr>
              <w:jc w:val="center"/>
              <w:rPr>
                <w:rFonts w:ascii="Arial" w:hAnsi="Arial" w:cs="Arial"/>
                <w:sz w:val="20"/>
                <w:szCs w:val="20"/>
              </w:rPr>
            </w:pPr>
            <w:r>
              <w:rPr>
                <w:rFonts w:ascii="Arial" w:hAnsi="Arial" w:cs="Arial"/>
                <w:sz w:val="20"/>
                <w:szCs w:val="20"/>
              </w:rPr>
              <w:t xml:space="preserve">1.5 </w:t>
            </w:r>
            <w:r w:rsidR="00CA40D5" w:rsidRPr="00842A3E">
              <w:rPr>
                <w:rFonts w:ascii="Arial" w:hAnsi="Arial" w:cs="Arial"/>
                <w:sz w:val="20"/>
                <w:szCs w:val="20"/>
              </w:rPr>
              <w:t>pt</w:t>
            </w:r>
          </w:p>
        </w:tc>
      </w:tr>
      <w:tr w:rsidR="000F4510" w:rsidRPr="00842A3E" w:rsidTr="004F1D48">
        <w:trPr>
          <w:trHeight w:val="20"/>
        </w:trPr>
        <w:tc>
          <w:tcPr>
            <w:tcW w:w="242" w:type="pct"/>
            <w:vMerge/>
            <w:vAlign w:val="center"/>
            <w:hideMark/>
          </w:tcPr>
          <w:p w:rsidR="000F4510" w:rsidRPr="00842A3E" w:rsidRDefault="000F4510" w:rsidP="000F4510">
            <w:pPr>
              <w:rPr>
                <w:rFonts w:ascii="Arial" w:hAnsi="Arial" w:cs="Arial"/>
                <w:bCs/>
                <w:sz w:val="20"/>
                <w:szCs w:val="20"/>
              </w:rPr>
            </w:pPr>
          </w:p>
        </w:tc>
        <w:tc>
          <w:tcPr>
            <w:tcW w:w="2647" w:type="pct"/>
            <w:shd w:val="clear" w:color="auto" w:fill="auto"/>
            <w:noWrap/>
            <w:hideMark/>
          </w:tcPr>
          <w:p w:rsidR="000F4510" w:rsidRPr="00842A3E" w:rsidRDefault="000F4510" w:rsidP="000F4510">
            <w:pPr>
              <w:rPr>
                <w:rFonts w:ascii="Arial" w:hAnsi="Arial" w:cs="Arial"/>
                <w:sz w:val="20"/>
                <w:szCs w:val="20"/>
              </w:rPr>
            </w:pPr>
            <w:r w:rsidRPr="00842A3E">
              <w:rPr>
                <w:rFonts w:ascii="Arial" w:hAnsi="Arial" w:cs="Arial"/>
                <w:sz w:val="20"/>
                <w:szCs w:val="20"/>
              </w:rPr>
              <w:t>Production</w:t>
            </w:r>
          </w:p>
        </w:tc>
        <w:tc>
          <w:tcPr>
            <w:tcW w:w="555" w:type="pct"/>
            <w:gridSpan w:val="2"/>
            <w:shd w:val="clear" w:color="auto" w:fill="auto"/>
            <w:noWrap/>
            <w:hideMark/>
          </w:tcPr>
          <w:p w:rsidR="000F4510" w:rsidRPr="00842A3E" w:rsidRDefault="000F4510" w:rsidP="000F4510">
            <w:pPr>
              <w:rPr>
                <w:rFonts w:ascii="Arial" w:hAnsi="Arial" w:cs="Arial"/>
                <w:sz w:val="20"/>
                <w:szCs w:val="20"/>
              </w:rPr>
            </w:pPr>
            <w:r w:rsidRPr="00842A3E">
              <w:rPr>
                <w:rFonts w:ascii="Arial" w:hAnsi="Arial" w:cs="Arial"/>
                <w:sz w:val="20"/>
                <w:szCs w:val="20"/>
              </w:rPr>
              <w:t>Non produite</w:t>
            </w:r>
          </w:p>
        </w:tc>
        <w:tc>
          <w:tcPr>
            <w:tcW w:w="938" w:type="pct"/>
            <w:gridSpan w:val="2"/>
            <w:shd w:val="clear" w:color="auto" w:fill="auto"/>
            <w:noWrap/>
            <w:hideMark/>
          </w:tcPr>
          <w:p w:rsidR="000F4510" w:rsidRPr="00842A3E" w:rsidRDefault="000F4510" w:rsidP="000F4510">
            <w:pPr>
              <w:rPr>
                <w:rFonts w:ascii="Arial" w:hAnsi="Arial" w:cs="Arial"/>
                <w:sz w:val="20"/>
                <w:szCs w:val="20"/>
              </w:rPr>
            </w:pPr>
            <w:r w:rsidRPr="00842A3E">
              <w:rPr>
                <w:rFonts w:ascii="Arial" w:hAnsi="Arial" w:cs="Arial"/>
                <w:sz w:val="20"/>
                <w:szCs w:val="20"/>
              </w:rPr>
              <w:t>Produite (</w:t>
            </w:r>
            <w:r>
              <w:rPr>
                <w:rFonts w:ascii="Arial" w:hAnsi="Arial" w:cs="Arial"/>
                <w:sz w:val="20"/>
                <w:szCs w:val="20"/>
              </w:rPr>
              <w:t>0.5 X 3</w:t>
            </w:r>
            <w:r w:rsidRPr="00842A3E">
              <w:rPr>
                <w:rFonts w:ascii="Arial" w:hAnsi="Arial" w:cs="Arial"/>
                <w:sz w:val="20"/>
                <w:szCs w:val="20"/>
              </w:rPr>
              <w:t>)</w:t>
            </w:r>
          </w:p>
        </w:tc>
        <w:tc>
          <w:tcPr>
            <w:tcW w:w="618" w:type="pct"/>
            <w:vMerge/>
            <w:vAlign w:val="center"/>
            <w:hideMark/>
          </w:tcPr>
          <w:p w:rsidR="000F4510" w:rsidRPr="00842A3E" w:rsidRDefault="000F4510" w:rsidP="000F4510">
            <w:pPr>
              <w:rPr>
                <w:rFonts w:ascii="Arial" w:hAnsi="Arial" w:cs="Arial"/>
                <w:sz w:val="20"/>
                <w:szCs w:val="20"/>
              </w:rPr>
            </w:pPr>
          </w:p>
        </w:tc>
      </w:tr>
      <w:tr w:rsidR="000F4510" w:rsidRPr="00842A3E" w:rsidTr="004F1D48">
        <w:trPr>
          <w:trHeight w:val="20"/>
        </w:trPr>
        <w:tc>
          <w:tcPr>
            <w:tcW w:w="242" w:type="pct"/>
            <w:vMerge/>
            <w:vAlign w:val="center"/>
            <w:hideMark/>
          </w:tcPr>
          <w:p w:rsidR="000F4510" w:rsidRPr="00842A3E" w:rsidRDefault="000F4510" w:rsidP="000F4510">
            <w:pPr>
              <w:rPr>
                <w:rFonts w:ascii="Arial" w:hAnsi="Arial" w:cs="Arial"/>
                <w:bCs/>
                <w:sz w:val="20"/>
                <w:szCs w:val="20"/>
              </w:rPr>
            </w:pPr>
          </w:p>
        </w:tc>
        <w:tc>
          <w:tcPr>
            <w:tcW w:w="2647" w:type="pct"/>
            <w:shd w:val="clear" w:color="auto" w:fill="auto"/>
            <w:noWrap/>
            <w:hideMark/>
          </w:tcPr>
          <w:p w:rsidR="000F4510" w:rsidRPr="00842A3E" w:rsidRDefault="000F4510" w:rsidP="000F4510">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0F4510" w:rsidRPr="00842A3E" w:rsidRDefault="000F4510" w:rsidP="000F4510">
            <w:pPr>
              <w:ind w:firstLineChars="700" w:firstLine="1400"/>
              <w:rPr>
                <w:rFonts w:ascii="Arial" w:hAnsi="Arial" w:cs="Arial"/>
                <w:sz w:val="20"/>
                <w:szCs w:val="20"/>
              </w:rPr>
            </w:pPr>
            <w:r w:rsidRPr="00842A3E">
              <w:rPr>
                <w:rFonts w:ascii="Arial" w:hAnsi="Arial" w:cs="Arial"/>
                <w:sz w:val="20"/>
                <w:szCs w:val="20"/>
              </w:rPr>
              <w:t>0</w:t>
            </w:r>
          </w:p>
        </w:tc>
        <w:tc>
          <w:tcPr>
            <w:tcW w:w="938" w:type="pct"/>
            <w:gridSpan w:val="2"/>
            <w:shd w:val="clear" w:color="auto" w:fill="auto"/>
            <w:noWrap/>
            <w:hideMark/>
          </w:tcPr>
          <w:p w:rsidR="000F4510" w:rsidRPr="00842A3E" w:rsidRDefault="000F4510" w:rsidP="000F4510">
            <w:pPr>
              <w:ind w:firstLineChars="700" w:firstLine="1400"/>
              <w:rPr>
                <w:rFonts w:ascii="Arial" w:hAnsi="Arial" w:cs="Arial"/>
                <w:sz w:val="20"/>
                <w:szCs w:val="20"/>
              </w:rPr>
            </w:pPr>
            <w:r>
              <w:rPr>
                <w:rFonts w:ascii="Arial" w:hAnsi="Arial" w:cs="Arial"/>
                <w:sz w:val="20"/>
                <w:szCs w:val="20"/>
              </w:rPr>
              <w:t>1.5</w:t>
            </w:r>
          </w:p>
        </w:tc>
        <w:tc>
          <w:tcPr>
            <w:tcW w:w="618" w:type="pct"/>
            <w:vMerge/>
            <w:vAlign w:val="center"/>
            <w:hideMark/>
          </w:tcPr>
          <w:p w:rsidR="000F4510" w:rsidRPr="00842A3E" w:rsidRDefault="000F4510" w:rsidP="000F4510">
            <w:pPr>
              <w:rPr>
                <w:rFonts w:ascii="Arial" w:hAnsi="Arial" w:cs="Arial"/>
                <w:sz w:val="20"/>
                <w:szCs w:val="20"/>
              </w:rPr>
            </w:pPr>
          </w:p>
        </w:tc>
      </w:tr>
      <w:tr w:rsidR="00CA40D5" w:rsidRPr="00842A3E" w:rsidTr="004F1D48">
        <w:trPr>
          <w:trHeight w:val="20"/>
        </w:trPr>
        <w:tc>
          <w:tcPr>
            <w:tcW w:w="242" w:type="pct"/>
            <w:vMerge w:val="restart"/>
            <w:shd w:val="clear" w:color="auto" w:fill="auto"/>
            <w:noWrap/>
            <w:vAlign w:val="center"/>
            <w:hideMark/>
          </w:tcPr>
          <w:p w:rsidR="00CA40D5" w:rsidRPr="00842A3E" w:rsidRDefault="00B15159" w:rsidP="004F1D48">
            <w:pPr>
              <w:jc w:val="center"/>
              <w:rPr>
                <w:rFonts w:ascii="Arial" w:hAnsi="Arial" w:cs="Arial"/>
                <w:sz w:val="20"/>
                <w:szCs w:val="20"/>
              </w:rPr>
            </w:pPr>
            <w:r>
              <w:rPr>
                <w:rFonts w:ascii="Arial" w:hAnsi="Arial" w:cs="Arial"/>
                <w:sz w:val="20"/>
                <w:szCs w:val="20"/>
              </w:rPr>
              <w:t>4</w:t>
            </w:r>
            <w:r w:rsidR="00CA40D5" w:rsidRPr="00842A3E">
              <w:rPr>
                <w:rFonts w:ascii="Arial" w:hAnsi="Arial" w:cs="Arial"/>
                <w:sz w:val="20"/>
                <w:szCs w:val="20"/>
              </w:rPr>
              <w:t>,4</w:t>
            </w:r>
          </w:p>
        </w:tc>
        <w:tc>
          <w:tcPr>
            <w:tcW w:w="4140" w:type="pct"/>
            <w:gridSpan w:val="5"/>
            <w:shd w:val="clear" w:color="auto" w:fill="auto"/>
            <w:noWrap/>
            <w:hideMark/>
          </w:tcPr>
          <w:p w:rsidR="00CA40D5" w:rsidRPr="00842A3E" w:rsidRDefault="00CA40D5" w:rsidP="004F1D48">
            <w:pPr>
              <w:rPr>
                <w:rFonts w:ascii="Arial" w:hAnsi="Arial" w:cs="Arial"/>
                <w:b/>
                <w:bCs/>
                <w:sz w:val="20"/>
                <w:szCs w:val="20"/>
              </w:rPr>
            </w:pPr>
            <w:r w:rsidRPr="00842A3E">
              <w:rPr>
                <w:rFonts w:ascii="Arial" w:hAnsi="Arial" w:cs="Arial"/>
                <w:b/>
                <w:bCs/>
                <w:sz w:val="20"/>
                <w:szCs w:val="20"/>
              </w:rPr>
              <w:t>Expérience générale</w:t>
            </w:r>
          </w:p>
        </w:tc>
        <w:tc>
          <w:tcPr>
            <w:tcW w:w="618" w:type="pct"/>
            <w:vMerge w:val="restart"/>
            <w:shd w:val="clear" w:color="auto" w:fill="auto"/>
            <w:noWrap/>
            <w:vAlign w:val="center"/>
            <w:hideMark/>
          </w:tcPr>
          <w:p w:rsidR="00CA40D5" w:rsidRPr="00842A3E" w:rsidRDefault="00CC6839" w:rsidP="004F1D48">
            <w:pPr>
              <w:jc w:val="center"/>
              <w:rPr>
                <w:rFonts w:ascii="Arial" w:hAnsi="Arial" w:cs="Arial"/>
                <w:sz w:val="20"/>
                <w:szCs w:val="20"/>
              </w:rPr>
            </w:pPr>
            <w:r>
              <w:rPr>
                <w:rFonts w:ascii="Arial" w:hAnsi="Arial" w:cs="Arial"/>
                <w:sz w:val="20"/>
                <w:szCs w:val="20"/>
              </w:rPr>
              <w:t xml:space="preserve">1.5 </w:t>
            </w:r>
            <w:r w:rsidR="00CA40D5" w:rsidRPr="00842A3E">
              <w:rPr>
                <w:rFonts w:ascii="Arial" w:hAnsi="Arial" w:cs="Arial"/>
                <w:sz w:val="20"/>
                <w:szCs w:val="20"/>
              </w:rPr>
              <w:t>pt</w:t>
            </w:r>
          </w:p>
        </w:tc>
      </w:tr>
      <w:tr w:rsidR="00CA40D5" w:rsidRPr="00842A3E" w:rsidTr="004F1D48">
        <w:trPr>
          <w:trHeight w:val="20"/>
        </w:trPr>
        <w:tc>
          <w:tcPr>
            <w:tcW w:w="242" w:type="pct"/>
            <w:vMerge/>
            <w:vAlign w:val="center"/>
            <w:hideMark/>
          </w:tcPr>
          <w:p w:rsidR="00CA40D5" w:rsidRPr="00842A3E" w:rsidRDefault="00CA40D5" w:rsidP="004F1D48">
            <w:pPr>
              <w:rPr>
                <w:rFonts w:ascii="Arial" w:hAnsi="Arial" w:cs="Arial"/>
                <w:sz w:val="20"/>
                <w:szCs w:val="20"/>
              </w:rPr>
            </w:pPr>
          </w:p>
        </w:tc>
        <w:tc>
          <w:tcPr>
            <w:tcW w:w="2647" w:type="pct"/>
            <w:shd w:val="clear" w:color="auto" w:fill="auto"/>
            <w:noWrap/>
            <w:hideMark/>
          </w:tcPr>
          <w:p w:rsidR="00CA40D5" w:rsidRPr="00842A3E" w:rsidRDefault="00CA40D5" w:rsidP="004F1D48">
            <w:pPr>
              <w:rPr>
                <w:rFonts w:ascii="Arial" w:hAnsi="Arial" w:cs="Arial"/>
                <w:sz w:val="20"/>
                <w:szCs w:val="20"/>
              </w:rPr>
            </w:pPr>
            <w:proofErr w:type="spellStart"/>
            <w:r w:rsidRPr="00842A3E">
              <w:rPr>
                <w:rFonts w:ascii="Arial" w:hAnsi="Arial" w:cs="Arial"/>
                <w:sz w:val="20"/>
                <w:szCs w:val="20"/>
              </w:rPr>
              <w:t>Nbre</w:t>
            </w:r>
            <w:proofErr w:type="spellEnd"/>
            <w:r w:rsidRPr="00842A3E">
              <w:rPr>
                <w:rFonts w:ascii="Arial" w:hAnsi="Arial" w:cs="Arial"/>
                <w:sz w:val="20"/>
                <w:szCs w:val="20"/>
              </w:rPr>
              <w:t xml:space="preserve"> d'année</w:t>
            </w:r>
          </w:p>
        </w:tc>
        <w:tc>
          <w:tcPr>
            <w:tcW w:w="555" w:type="pct"/>
            <w:gridSpan w:val="2"/>
            <w:shd w:val="clear" w:color="auto" w:fill="auto"/>
            <w:noWrap/>
            <w:hideMark/>
          </w:tcPr>
          <w:p w:rsidR="00CA40D5" w:rsidRPr="00842A3E" w:rsidRDefault="00CA40D5" w:rsidP="004F1D48">
            <w:pPr>
              <w:ind w:firstLineChars="600" w:firstLine="1200"/>
              <w:rPr>
                <w:rFonts w:ascii="Arial" w:hAnsi="Arial" w:cs="Arial"/>
                <w:sz w:val="20"/>
                <w:szCs w:val="20"/>
              </w:rPr>
            </w:pPr>
            <w:r w:rsidRPr="00842A3E">
              <w:rPr>
                <w:rFonts w:ascii="Arial" w:hAnsi="Arial" w:cs="Arial"/>
                <w:sz w:val="20"/>
                <w:szCs w:val="20"/>
              </w:rPr>
              <w:t>n&lt; 5</w:t>
            </w:r>
          </w:p>
        </w:tc>
        <w:tc>
          <w:tcPr>
            <w:tcW w:w="493" w:type="pct"/>
            <w:shd w:val="clear" w:color="auto" w:fill="auto"/>
            <w:noWrap/>
            <w:hideMark/>
          </w:tcPr>
          <w:p w:rsidR="00CA40D5" w:rsidRPr="00842A3E" w:rsidRDefault="00CA40D5" w:rsidP="004F1D48">
            <w:pPr>
              <w:rPr>
                <w:rFonts w:ascii="Arial" w:hAnsi="Arial" w:cs="Arial"/>
                <w:sz w:val="20"/>
                <w:szCs w:val="20"/>
              </w:rPr>
            </w:pPr>
            <w:r w:rsidRPr="00842A3E">
              <w:rPr>
                <w:rFonts w:ascii="Arial" w:hAnsi="Arial" w:cs="Arial"/>
                <w:sz w:val="20"/>
                <w:szCs w:val="20"/>
              </w:rPr>
              <w:t>5&lt;=n&lt;8</w:t>
            </w:r>
          </w:p>
        </w:tc>
        <w:tc>
          <w:tcPr>
            <w:tcW w:w="445" w:type="pct"/>
            <w:shd w:val="clear" w:color="auto" w:fill="auto"/>
            <w:noWrap/>
            <w:hideMark/>
          </w:tcPr>
          <w:p w:rsidR="00CA40D5" w:rsidRPr="00842A3E" w:rsidRDefault="00CA40D5" w:rsidP="004F1D48">
            <w:pPr>
              <w:rPr>
                <w:rFonts w:ascii="Arial" w:hAnsi="Arial" w:cs="Arial"/>
                <w:sz w:val="20"/>
                <w:szCs w:val="20"/>
              </w:rPr>
            </w:pPr>
            <w:r w:rsidRPr="00842A3E">
              <w:rPr>
                <w:rFonts w:ascii="Arial" w:hAnsi="Arial" w:cs="Arial"/>
                <w:sz w:val="20"/>
                <w:szCs w:val="20"/>
              </w:rPr>
              <w:t>n &gt;=8</w:t>
            </w:r>
          </w:p>
        </w:tc>
        <w:tc>
          <w:tcPr>
            <w:tcW w:w="618" w:type="pct"/>
            <w:vMerge/>
            <w:vAlign w:val="center"/>
            <w:hideMark/>
          </w:tcPr>
          <w:p w:rsidR="00CA40D5" w:rsidRPr="00842A3E" w:rsidRDefault="00CA40D5" w:rsidP="004F1D48">
            <w:pPr>
              <w:rPr>
                <w:rFonts w:ascii="Arial" w:hAnsi="Arial" w:cs="Arial"/>
                <w:sz w:val="20"/>
                <w:szCs w:val="20"/>
              </w:rPr>
            </w:pPr>
          </w:p>
        </w:tc>
      </w:tr>
      <w:tr w:rsidR="00CA40D5" w:rsidRPr="00842A3E" w:rsidTr="004F1D48">
        <w:trPr>
          <w:trHeight w:val="20"/>
        </w:trPr>
        <w:tc>
          <w:tcPr>
            <w:tcW w:w="242" w:type="pct"/>
            <w:vMerge/>
            <w:vAlign w:val="center"/>
            <w:hideMark/>
          </w:tcPr>
          <w:p w:rsidR="00CA40D5" w:rsidRPr="00842A3E" w:rsidRDefault="00CA40D5" w:rsidP="004F1D48">
            <w:pPr>
              <w:rPr>
                <w:rFonts w:ascii="Arial" w:hAnsi="Arial" w:cs="Arial"/>
                <w:sz w:val="20"/>
                <w:szCs w:val="20"/>
              </w:rPr>
            </w:pPr>
          </w:p>
        </w:tc>
        <w:tc>
          <w:tcPr>
            <w:tcW w:w="2647" w:type="pct"/>
            <w:shd w:val="clear" w:color="auto" w:fill="auto"/>
            <w:noWrap/>
            <w:hideMark/>
          </w:tcPr>
          <w:p w:rsidR="00CA40D5" w:rsidRPr="00842A3E" w:rsidRDefault="00CA40D5" w:rsidP="004F1D48">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CA40D5" w:rsidRPr="00842A3E" w:rsidRDefault="00CA40D5" w:rsidP="004F1D48">
            <w:pPr>
              <w:ind w:firstLineChars="700" w:firstLine="1400"/>
              <w:rPr>
                <w:rFonts w:ascii="Arial" w:hAnsi="Arial" w:cs="Arial"/>
                <w:sz w:val="20"/>
                <w:szCs w:val="20"/>
              </w:rPr>
            </w:pPr>
            <w:r w:rsidRPr="00842A3E">
              <w:rPr>
                <w:rFonts w:ascii="Arial" w:hAnsi="Arial" w:cs="Arial"/>
                <w:sz w:val="20"/>
                <w:szCs w:val="20"/>
              </w:rPr>
              <w:t>0</w:t>
            </w:r>
          </w:p>
        </w:tc>
        <w:tc>
          <w:tcPr>
            <w:tcW w:w="493" w:type="pct"/>
            <w:shd w:val="clear" w:color="auto" w:fill="auto"/>
            <w:noWrap/>
            <w:hideMark/>
          </w:tcPr>
          <w:p w:rsidR="00CA40D5" w:rsidRPr="00842A3E" w:rsidRDefault="00CA40D5" w:rsidP="004F1D48">
            <w:pPr>
              <w:ind w:firstLineChars="300" w:firstLine="600"/>
              <w:rPr>
                <w:rFonts w:ascii="Arial" w:hAnsi="Arial" w:cs="Arial"/>
                <w:sz w:val="20"/>
                <w:szCs w:val="20"/>
              </w:rPr>
            </w:pPr>
            <w:r w:rsidRPr="00842A3E">
              <w:rPr>
                <w:rFonts w:ascii="Arial" w:hAnsi="Arial" w:cs="Arial"/>
                <w:sz w:val="20"/>
                <w:szCs w:val="20"/>
              </w:rPr>
              <w:t>1</w:t>
            </w:r>
          </w:p>
        </w:tc>
        <w:tc>
          <w:tcPr>
            <w:tcW w:w="445" w:type="pct"/>
            <w:shd w:val="clear" w:color="auto" w:fill="auto"/>
            <w:noWrap/>
            <w:hideMark/>
          </w:tcPr>
          <w:p w:rsidR="00CA40D5" w:rsidRPr="00842A3E" w:rsidRDefault="000F4510" w:rsidP="004F1D48">
            <w:pPr>
              <w:rPr>
                <w:rFonts w:ascii="Arial" w:hAnsi="Arial" w:cs="Arial"/>
                <w:sz w:val="20"/>
                <w:szCs w:val="20"/>
              </w:rPr>
            </w:pPr>
            <w:r>
              <w:rPr>
                <w:rFonts w:ascii="Arial" w:hAnsi="Arial" w:cs="Arial"/>
                <w:sz w:val="20"/>
                <w:szCs w:val="20"/>
              </w:rPr>
              <w:t>1.5</w:t>
            </w:r>
          </w:p>
        </w:tc>
        <w:tc>
          <w:tcPr>
            <w:tcW w:w="618" w:type="pct"/>
            <w:vMerge/>
            <w:vAlign w:val="center"/>
            <w:hideMark/>
          </w:tcPr>
          <w:p w:rsidR="00CA40D5" w:rsidRPr="00842A3E" w:rsidRDefault="00CA40D5" w:rsidP="004F1D48">
            <w:pPr>
              <w:rPr>
                <w:rFonts w:ascii="Arial" w:hAnsi="Arial" w:cs="Arial"/>
                <w:sz w:val="20"/>
                <w:szCs w:val="20"/>
              </w:rPr>
            </w:pPr>
          </w:p>
        </w:tc>
      </w:tr>
      <w:tr w:rsidR="00CA40D5" w:rsidRPr="00842A3E" w:rsidTr="004F1D48">
        <w:trPr>
          <w:trHeight w:val="20"/>
        </w:trPr>
        <w:tc>
          <w:tcPr>
            <w:tcW w:w="242" w:type="pct"/>
            <w:vMerge w:val="restart"/>
            <w:shd w:val="clear" w:color="auto" w:fill="auto"/>
            <w:noWrap/>
            <w:vAlign w:val="center"/>
            <w:hideMark/>
          </w:tcPr>
          <w:p w:rsidR="00CA40D5" w:rsidRPr="00842A3E" w:rsidRDefault="00B15159" w:rsidP="004F1D48">
            <w:pPr>
              <w:jc w:val="center"/>
              <w:rPr>
                <w:rFonts w:ascii="Arial" w:hAnsi="Arial" w:cs="Arial"/>
                <w:sz w:val="20"/>
                <w:szCs w:val="20"/>
              </w:rPr>
            </w:pPr>
            <w:r>
              <w:rPr>
                <w:rFonts w:ascii="Arial" w:hAnsi="Arial" w:cs="Arial"/>
                <w:sz w:val="20"/>
                <w:szCs w:val="20"/>
              </w:rPr>
              <w:t>4</w:t>
            </w:r>
            <w:r w:rsidR="00CA40D5" w:rsidRPr="00842A3E">
              <w:rPr>
                <w:rFonts w:ascii="Arial" w:hAnsi="Arial" w:cs="Arial"/>
                <w:sz w:val="20"/>
                <w:szCs w:val="20"/>
              </w:rPr>
              <w:t>,5</w:t>
            </w:r>
          </w:p>
        </w:tc>
        <w:tc>
          <w:tcPr>
            <w:tcW w:w="4140" w:type="pct"/>
            <w:gridSpan w:val="5"/>
            <w:shd w:val="clear" w:color="auto" w:fill="auto"/>
            <w:hideMark/>
          </w:tcPr>
          <w:p w:rsidR="00CA40D5" w:rsidRPr="00842A3E" w:rsidRDefault="00CA40D5" w:rsidP="004F1D48">
            <w:pPr>
              <w:jc w:val="center"/>
              <w:rPr>
                <w:rFonts w:ascii="Arial" w:hAnsi="Arial" w:cs="Arial"/>
                <w:b/>
                <w:bCs/>
                <w:sz w:val="20"/>
                <w:szCs w:val="20"/>
              </w:rPr>
            </w:pPr>
            <w:r w:rsidRPr="00842A3E">
              <w:rPr>
                <w:rFonts w:ascii="Arial" w:hAnsi="Arial" w:cs="Arial"/>
                <w:b/>
                <w:bCs/>
                <w:sz w:val="20"/>
                <w:szCs w:val="20"/>
              </w:rPr>
              <w:t>Expérience au poste d'Expert structure dans le domaine des études  des bâtiments</w:t>
            </w:r>
          </w:p>
        </w:tc>
        <w:tc>
          <w:tcPr>
            <w:tcW w:w="618" w:type="pct"/>
            <w:vMerge w:val="restart"/>
            <w:shd w:val="clear" w:color="auto" w:fill="auto"/>
            <w:noWrap/>
            <w:vAlign w:val="center"/>
            <w:hideMark/>
          </w:tcPr>
          <w:p w:rsidR="00CA40D5" w:rsidRPr="00842A3E" w:rsidRDefault="00CC6839" w:rsidP="004F1D48">
            <w:pPr>
              <w:jc w:val="center"/>
              <w:rPr>
                <w:rFonts w:ascii="Arial" w:hAnsi="Arial" w:cs="Arial"/>
                <w:sz w:val="20"/>
                <w:szCs w:val="20"/>
              </w:rPr>
            </w:pPr>
            <w:r>
              <w:rPr>
                <w:rFonts w:ascii="Arial" w:hAnsi="Arial" w:cs="Arial"/>
                <w:sz w:val="20"/>
                <w:szCs w:val="20"/>
              </w:rPr>
              <w:t>1.5</w:t>
            </w:r>
            <w:r w:rsidR="00CA40D5" w:rsidRPr="00842A3E">
              <w:rPr>
                <w:rFonts w:ascii="Arial" w:hAnsi="Arial" w:cs="Arial"/>
                <w:sz w:val="20"/>
                <w:szCs w:val="20"/>
              </w:rPr>
              <w:t xml:space="preserve"> pt</w:t>
            </w:r>
          </w:p>
        </w:tc>
      </w:tr>
      <w:tr w:rsidR="00CA40D5" w:rsidRPr="00842A3E" w:rsidTr="004F1D48">
        <w:trPr>
          <w:trHeight w:val="20"/>
        </w:trPr>
        <w:tc>
          <w:tcPr>
            <w:tcW w:w="242" w:type="pct"/>
            <w:vMerge/>
            <w:vAlign w:val="center"/>
            <w:hideMark/>
          </w:tcPr>
          <w:p w:rsidR="00CA40D5" w:rsidRPr="00842A3E" w:rsidRDefault="00CA40D5" w:rsidP="004F1D48">
            <w:pPr>
              <w:rPr>
                <w:rFonts w:ascii="Arial" w:hAnsi="Arial" w:cs="Arial"/>
                <w:sz w:val="20"/>
                <w:szCs w:val="20"/>
              </w:rPr>
            </w:pPr>
          </w:p>
        </w:tc>
        <w:tc>
          <w:tcPr>
            <w:tcW w:w="2647" w:type="pct"/>
            <w:shd w:val="clear" w:color="auto" w:fill="auto"/>
            <w:noWrap/>
            <w:hideMark/>
          </w:tcPr>
          <w:p w:rsidR="00CA40D5" w:rsidRPr="00842A3E" w:rsidRDefault="00CA40D5" w:rsidP="004F1D48">
            <w:pPr>
              <w:rPr>
                <w:rFonts w:ascii="Arial" w:hAnsi="Arial" w:cs="Arial"/>
                <w:sz w:val="20"/>
                <w:szCs w:val="20"/>
              </w:rPr>
            </w:pPr>
            <w:proofErr w:type="spellStart"/>
            <w:r w:rsidRPr="00842A3E">
              <w:rPr>
                <w:rFonts w:ascii="Arial" w:hAnsi="Arial" w:cs="Arial"/>
                <w:sz w:val="20"/>
                <w:szCs w:val="20"/>
              </w:rPr>
              <w:t>Nbre</w:t>
            </w:r>
            <w:proofErr w:type="spellEnd"/>
            <w:r w:rsidRPr="00842A3E">
              <w:rPr>
                <w:rFonts w:ascii="Arial" w:hAnsi="Arial" w:cs="Arial"/>
                <w:sz w:val="20"/>
                <w:szCs w:val="20"/>
              </w:rPr>
              <w:t xml:space="preserve"> de projets</w:t>
            </w:r>
          </w:p>
        </w:tc>
        <w:tc>
          <w:tcPr>
            <w:tcW w:w="555" w:type="pct"/>
            <w:gridSpan w:val="2"/>
            <w:shd w:val="clear" w:color="auto" w:fill="auto"/>
            <w:noWrap/>
            <w:hideMark/>
          </w:tcPr>
          <w:p w:rsidR="00CA40D5" w:rsidRPr="00842A3E" w:rsidRDefault="00CA40D5" w:rsidP="004F1D48">
            <w:pPr>
              <w:ind w:firstLineChars="600" w:firstLine="1200"/>
              <w:rPr>
                <w:rFonts w:ascii="Arial" w:hAnsi="Arial" w:cs="Arial"/>
                <w:sz w:val="20"/>
                <w:szCs w:val="20"/>
              </w:rPr>
            </w:pPr>
            <w:r w:rsidRPr="00842A3E">
              <w:rPr>
                <w:rFonts w:ascii="Arial" w:hAnsi="Arial" w:cs="Arial"/>
                <w:sz w:val="20"/>
                <w:szCs w:val="20"/>
              </w:rPr>
              <w:t>n&lt; 3</w:t>
            </w:r>
          </w:p>
        </w:tc>
        <w:tc>
          <w:tcPr>
            <w:tcW w:w="493" w:type="pct"/>
            <w:shd w:val="clear" w:color="auto" w:fill="auto"/>
            <w:noWrap/>
            <w:hideMark/>
          </w:tcPr>
          <w:p w:rsidR="00CA40D5" w:rsidRPr="00842A3E" w:rsidRDefault="00CA40D5" w:rsidP="004F1D48">
            <w:pPr>
              <w:rPr>
                <w:rFonts w:ascii="Arial" w:hAnsi="Arial" w:cs="Arial"/>
                <w:sz w:val="20"/>
                <w:szCs w:val="20"/>
              </w:rPr>
            </w:pPr>
            <w:r w:rsidRPr="00842A3E">
              <w:rPr>
                <w:rFonts w:ascii="Arial" w:hAnsi="Arial" w:cs="Arial"/>
                <w:sz w:val="20"/>
                <w:szCs w:val="20"/>
              </w:rPr>
              <w:t>3 &lt;= n &lt;=5</w:t>
            </w:r>
          </w:p>
        </w:tc>
        <w:tc>
          <w:tcPr>
            <w:tcW w:w="445" w:type="pct"/>
            <w:shd w:val="clear" w:color="auto" w:fill="auto"/>
            <w:noWrap/>
            <w:hideMark/>
          </w:tcPr>
          <w:p w:rsidR="00CA40D5" w:rsidRPr="00842A3E" w:rsidRDefault="00CA40D5" w:rsidP="004F1D48">
            <w:pPr>
              <w:rPr>
                <w:rFonts w:ascii="Arial" w:hAnsi="Arial" w:cs="Arial"/>
                <w:sz w:val="20"/>
                <w:szCs w:val="20"/>
              </w:rPr>
            </w:pPr>
            <w:r w:rsidRPr="00842A3E">
              <w:rPr>
                <w:rFonts w:ascii="Arial" w:hAnsi="Arial" w:cs="Arial"/>
                <w:sz w:val="20"/>
                <w:szCs w:val="20"/>
              </w:rPr>
              <w:t>n &gt;5</w:t>
            </w:r>
          </w:p>
        </w:tc>
        <w:tc>
          <w:tcPr>
            <w:tcW w:w="618" w:type="pct"/>
            <w:vMerge/>
            <w:vAlign w:val="center"/>
            <w:hideMark/>
          </w:tcPr>
          <w:p w:rsidR="00CA40D5" w:rsidRPr="00842A3E" w:rsidRDefault="00CA40D5" w:rsidP="004F1D48">
            <w:pPr>
              <w:rPr>
                <w:rFonts w:ascii="Arial" w:hAnsi="Arial" w:cs="Arial"/>
                <w:sz w:val="20"/>
                <w:szCs w:val="20"/>
              </w:rPr>
            </w:pPr>
          </w:p>
        </w:tc>
      </w:tr>
      <w:tr w:rsidR="00CA40D5" w:rsidRPr="00842A3E" w:rsidTr="004F1D48">
        <w:trPr>
          <w:trHeight w:val="20"/>
        </w:trPr>
        <w:tc>
          <w:tcPr>
            <w:tcW w:w="242" w:type="pct"/>
            <w:vMerge/>
            <w:vAlign w:val="center"/>
            <w:hideMark/>
          </w:tcPr>
          <w:p w:rsidR="00CA40D5" w:rsidRPr="00842A3E" w:rsidRDefault="00CA40D5" w:rsidP="004F1D48">
            <w:pPr>
              <w:rPr>
                <w:rFonts w:ascii="Arial" w:hAnsi="Arial" w:cs="Arial"/>
                <w:sz w:val="20"/>
                <w:szCs w:val="20"/>
              </w:rPr>
            </w:pPr>
          </w:p>
        </w:tc>
        <w:tc>
          <w:tcPr>
            <w:tcW w:w="2647" w:type="pct"/>
            <w:shd w:val="clear" w:color="auto" w:fill="auto"/>
            <w:noWrap/>
            <w:hideMark/>
          </w:tcPr>
          <w:p w:rsidR="00CA40D5" w:rsidRPr="00842A3E" w:rsidRDefault="00CA40D5" w:rsidP="004F1D48">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CA40D5" w:rsidRPr="00842A3E" w:rsidRDefault="00CA40D5" w:rsidP="004F1D48">
            <w:pPr>
              <w:ind w:firstLineChars="700" w:firstLine="1400"/>
              <w:rPr>
                <w:rFonts w:ascii="Arial" w:hAnsi="Arial" w:cs="Arial"/>
                <w:sz w:val="20"/>
                <w:szCs w:val="20"/>
              </w:rPr>
            </w:pPr>
            <w:r w:rsidRPr="00842A3E">
              <w:rPr>
                <w:rFonts w:ascii="Arial" w:hAnsi="Arial" w:cs="Arial"/>
                <w:sz w:val="20"/>
                <w:szCs w:val="20"/>
              </w:rPr>
              <w:t>0</w:t>
            </w:r>
          </w:p>
        </w:tc>
        <w:tc>
          <w:tcPr>
            <w:tcW w:w="493" w:type="pct"/>
            <w:shd w:val="clear" w:color="auto" w:fill="auto"/>
            <w:noWrap/>
            <w:hideMark/>
          </w:tcPr>
          <w:p w:rsidR="00CA40D5" w:rsidRPr="00842A3E" w:rsidRDefault="00CA40D5" w:rsidP="004F1D48">
            <w:pPr>
              <w:ind w:firstLineChars="300" w:firstLine="600"/>
              <w:rPr>
                <w:rFonts w:ascii="Arial" w:hAnsi="Arial" w:cs="Arial"/>
                <w:sz w:val="20"/>
                <w:szCs w:val="20"/>
              </w:rPr>
            </w:pPr>
            <w:r w:rsidRPr="00842A3E">
              <w:rPr>
                <w:rFonts w:ascii="Arial" w:hAnsi="Arial" w:cs="Arial"/>
                <w:sz w:val="20"/>
                <w:szCs w:val="20"/>
              </w:rPr>
              <w:t>1</w:t>
            </w:r>
          </w:p>
        </w:tc>
        <w:tc>
          <w:tcPr>
            <w:tcW w:w="445" w:type="pct"/>
            <w:shd w:val="clear" w:color="auto" w:fill="auto"/>
            <w:noWrap/>
            <w:hideMark/>
          </w:tcPr>
          <w:p w:rsidR="00CA40D5" w:rsidRPr="00842A3E" w:rsidRDefault="000F4510" w:rsidP="004F1D48">
            <w:pPr>
              <w:rPr>
                <w:rFonts w:ascii="Arial" w:hAnsi="Arial" w:cs="Arial"/>
                <w:sz w:val="20"/>
                <w:szCs w:val="20"/>
              </w:rPr>
            </w:pPr>
            <w:r>
              <w:rPr>
                <w:rFonts w:ascii="Arial" w:hAnsi="Arial" w:cs="Arial"/>
                <w:sz w:val="20"/>
                <w:szCs w:val="20"/>
              </w:rPr>
              <w:t>1.5</w:t>
            </w:r>
          </w:p>
        </w:tc>
        <w:tc>
          <w:tcPr>
            <w:tcW w:w="618" w:type="pct"/>
            <w:vMerge/>
            <w:vAlign w:val="center"/>
            <w:hideMark/>
          </w:tcPr>
          <w:p w:rsidR="00CA40D5" w:rsidRPr="00842A3E" w:rsidRDefault="00CA40D5" w:rsidP="004F1D48">
            <w:pPr>
              <w:rPr>
                <w:rFonts w:ascii="Arial" w:hAnsi="Arial" w:cs="Arial"/>
                <w:sz w:val="20"/>
                <w:szCs w:val="20"/>
              </w:rPr>
            </w:pPr>
          </w:p>
        </w:tc>
      </w:tr>
      <w:tr w:rsidR="00CA40D5" w:rsidRPr="00842A3E" w:rsidTr="004F1D48">
        <w:trPr>
          <w:trHeight w:val="20"/>
        </w:trPr>
        <w:tc>
          <w:tcPr>
            <w:tcW w:w="242" w:type="pct"/>
            <w:vMerge w:val="restart"/>
            <w:shd w:val="clear" w:color="auto" w:fill="auto"/>
            <w:noWrap/>
            <w:vAlign w:val="center"/>
            <w:hideMark/>
          </w:tcPr>
          <w:p w:rsidR="00CA40D5" w:rsidRPr="00842A3E" w:rsidRDefault="00B15159" w:rsidP="004F1D48">
            <w:pPr>
              <w:jc w:val="center"/>
              <w:rPr>
                <w:rFonts w:ascii="Arial" w:hAnsi="Arial" w:cs="Arial"/>
                <w:sz w:val="20"/>
                <w:szCs w:val="20"/>
              </w:rPr>
            </w:pPr>
            <w:r>
              <w:rPr>
                <w:rFonts w:ascii="Arial" w:hAnsi="Arial" w:cs="Arial"/>
                <w:sz w:val="20"/>
                <w:szCs w:val="20"/>
              </w:rPr>
              <w:t>4</w:t>
            </w:r>
            <w:r w:rsidR="00CA40D5" w:rsidRPr="00842A3E">
              <w:rPr>
                <w:rFonts w:ascii="Arial" w:hAnsi="Arial" w:cs="Arial"/>
                <w:sz w:val="20"/>
                <w:szCs w:val="20"/>
              </w:rPr>
              <w:t>,6</w:t>
            </w:r>
          </w:p>
        </w:tc>
        <w:tc>
          <w:tcPr>
            <w:tcW w:w="4140" w:type="pct"/>
            <w:gridSpan w:val="5"/>
            <w:shd w:val="clear" w:color="auto" w:fill="auto"/>
            <w:hideMark/>
          </w:tcPr>
          <w:p w:rsidR="00CA40D5" w:rsidRPr="00842A3E" w:rsidRDefault="00CA40D5" w:rsidP="004F1D48">
            <w:pPr>
              <w:rPr>
                <w:rFonts w:ascii="Arial" w:hAnsi="Arial" w:cs="Arial"/>
                <w:b/>
                <w:bCs/>
                <w:sz w:val="20"/>
                <w:szCs w:val="20"/>
              </w:rPr>
            </w:pPr>
            <w:r w:rsidRPr="00842A3E">
              <w:rPr>
                <w:rFonts w:ascii="Arial" w:hAnsi="Arial" w:cs="Arial"/>
                <w:b/>
                <w:bCs/>
                <w:sz w:val="20"/>
                <w:szCs w:val="20"/>
              </w:rPr>
              <w:t>Expérience au poste d'ingénieur de suivi dans le domaine du contrôle des travaux  des bâtiments</w:t>
            </w:r>
          </w:p>
        </w:tc>
        <w:tc>
          <w:tcPr>
            <w:tcW w:w="618" w:type="pct"/>
            <w:vMerge w:val="restart"/>
            <w:shd w:val="clear" w:color="auto" w:fill="auto"/>
            <w:noWrap/>
            <w:vAlign w:val="center"/>
            <w:hideMark/>
          </w:tcPr>
          <w:p w:rsidR="00CA40D5" w:rsidRPr="00842A3E" w:rsidRDefault="00CC6839" w:rsidP="004F1D48">
            <w:pPr>
              <w:jc w:val="center"/>
              <w:rPr>
                <w:rFonts w:ascii="Arial" w:hAnsi="Arial" w:cs="Arial"/>
                <w:sz w:val="20"/>
                <w:szCs w:val="20"/>
              </w:rPr>
            </w:pPr>
            <w:r>
              <w:rPr>
                <w:rFonts w:ascii="Arial" w:hAnsi="Arial" w:cs="Arial"/>
                <w:sz w:val="20"/>
                <w:szCs w:val="20"/>
              </w:rPr>
              <w:t>1.5</w:t>
            </w:r>
            <w:r w:rsidR="00CA40D5" w:rsidRPr="00842A3E">
              <w:rPr>
                <w:rFonts w:ascii="Arial" w:hAnsi="Arial" w:cs="Arial"/>
                <w:sz w:val="20"/>
                <w:szCs w:val="20"/>
              </w:rPr>
              <w:t xml:space="preserve"> pt</w:t>
            </w:r>
          </w:p>
        </w:tc>
      </w:tr>
      <w:tr w:rsidR="00CA40D5" w:rsidRPr="00842A3E" w:rsidTr="004F1D48">
        <w:trPr>
          <w:trHeight w:val="20"/>
        </w:trPr>
        <w:tc>
          <w:tcPr>
            <w:tcW w:w="242" w:type="pct"/>
            <w:vMerge/>
            <w:vAlign w:val="center"/>
            <w:hideMark/>
          </w:tcPr>
          <w:p w:rsidR="00CA40D5" w:rsidRPr="00842A3E" w:rsidRDefault="00CA40D5" w:rsidP="004F1D48">
            <w:pPr>
              <w:rPr>
                <w:rFonts w:ascii="Arial" w:hAnsi="Arial" w:cs="Arial"/>
                <w:sz w:val="20"/>
                <w:szCs w:val="20"/>
              </w:rPr>
            </w:pPr>
          </w:p>
        </w:tc>
        <w:tc>
          <w:tcPr>
            <w:tcW w:w="2647" w:type="pct"/>
            <w:shd w:val="clear" w:color="auto" w:fill="auto"/>
            <w:noWrap/>
            <w:hideMark/>
          </w:tcPr>
          <w:p w:rsidR="00CA40D5" w:rsidRPr="00842A3E" w:rsidRDefault="00CA40D5" w:rsidP="004F1D48">
            <w:pPr>
              <w:rPr>
                <w:rFonts w:ascii="Arial" w:hAnsi="Arial" w:cs="Arial"/>
                <w:sz w:val="20"/>
                <w:szCs w:val="20"/>
              </w:rPr>
            </w:pPr>
            <w:proofErr w:type="spellStart"/>
            <w:r w:rsidRPr="00842A3E">
              <w:rPr>
                <w:rFonts w:ascii="Arial" w:hAnsi="Arial" w:cs="Arial"/>
                <w:sz w:val="20"/>
                <w:szCs w:val="20"/>
              </w:rPr>
              <w:t>Nbre</w:t>
            </w:r>
            <w:proofErr w:type="spellEnd"/>
            <w:r w:rsidRPr="00842A3E">
              <w:rPr>
                <w:rFonts w:ascii="Arial" w:hAnsi="Arial" w:cs="Arial"/>
                <w:sz w:val="20"/>
                <w:szCs w:val="20"/>
              </w:rPr>
              <w:t xml:space="preserve"> de projets</w:t>
            </w:r>
          </w:p>
        </w:tc>
        <w:tc>
          <w:tcPr>
            <w:tcW w:w="457" w:type="pct"/>
            <w:shd w:val="clear" w:color="auto" w:fill="auto"/>
            <w:noWrap/>
            <w:hideMark/>
          </w:tcPr>
          <w:p w:rsidR="00CA40D5" w:rsidRPr="00842A3E" w:rsidRDefault="00CA40D5" w:rsidP="004F1D48">
            <w:pPr>
              <w:ind w:firstLineChars="600" w:firstLine="1200"/>
              <w:rPr>
                <w:rFonts w:ascii="Arial" w:hAnsi="Arial" w:cs="Arial"/>
                <w:sz w:val="20"/>
                <w:szCs w:val="20"/>
              </w:rPr>
            </w:pPr>
            <w:r w:rsidRPr="00842A3E">
              <w:rPr>
                <w:rFonts w:ascii="Arial" w:hAnsi="Arial" w:cs="Arial"/>
                <w:sz w:val="20"/>
                <w:szCs w:val="20"/>
              </w:rPr>
              <w:t>n&lt; 3</w:t>
            </w:r>
          </w:p>
        </w:tc>
        <w:tc>
          <w:tcPr>
            <w:tcW w:w="591" w:type="pct"/>
            <w:gridSpan w:val="2"/>
            <w:shd w:val="clear" w:color="auto" w:fill="auto"/>
            <w:noWrap/>
            <w:hideMark/>
          </w:tcPr>
          <w:p w:rsidR="00CA40D5" w:rsidRPr="00842A3E" w:rsidRDefault="00CA40D5" w:rsidP="004F1D48">
            <w:pPr>
              <w:rPr>
                <w:rFonts w:ascii="Arial" w:hAnsi="Arial" w:cs="Arial"/>
                <w:sz w:val="20"/>
                <w:szCs w:val="20"/>
              </w:rPr>
            </w:pPr>
            <w:r w:rsidRPr="00842A3E">
              <w:rPr>
                <w:rFonts w:ascii="Arial" w:hAnsi="Arial" w:cs="Arial"/>
                <w:sz w:val="20"/>
                <w:szCs w:val="20"/>
              </w:rPr>
              <w:t>3 &lt;= n &lt;=5</w:t>
            </w:r>
          </w:p>
        </w:tc>
        <w:tc>
          <w:tcPr>
            <w:tcW w:w="445" w:type="pct"/>
            <w:shd w:val="clear" w:color="auto" w:fill="auto"/>
            <w:noWrap/>
            <w:hideMark/>
          </w:tcPr>
          <w:p w:rsidR="00CA40D5" w:rsidRPr="00842A3E" w:rsidRDefault="00CA40D5" w:rsidP="004F1D48">
            <w:pPr>
              <w:rPr>
                <w:rFonts w:ascii="Arial" w:hAnsi="Arial" w:cs="Arial"/>
                <w:sz w:val="20"/>
                <w:szCs w:val="20"/>
              </w:rPr>
            </w:pPr>
            <w:r w:rsidRPr="00842A3E">
              <w:rPr>
                <w:rFonts w:ascii="Arial" w:hAnsi="Arial" w:cs="Arial"/>
                <w:sz w:val="20"/>
                <w:szCs w:val="20"/>
              </w:rPr>
              <w:t>n &gt;5</w:t>
            </w:r>
          </w:p>
        </w:tc>
        <w:tc>
          <w:tcPr>
            <w:tcW w:w="618" w:type="pct"/>
            <w:vMerge/>
            <w:vAlign w:val="center"/>
            <w:hideMark/>
          </w:tcPr>
          <w:p w:rsidR="00CA40D5" w:rsidRPr="00842A3E" w:rsidRDefault="00CA40D5" w:rsidP="004F1D48">
            <w:pPr>
              <w:rPr>
                <w:rFonts w:ascii="Arial" w:hAnsi="Arial" w:cs="Arial"/>
                <w:sz w:val="20"/>
                <w:szCs w:val="20"/>
              </w:rPr>
            </w:pPr>
          </w:p>
        </w:tc>
      </w:tr>
      <w:tr w:rsidR="00CA40D5" w:rsidRPr="00842A3E" w:rsidTr="004F1D48">
        <w:trPr>
          <w:trHeight w:val="20"/>
        </w:trPr>
        <w:tc>
          <w:tcPr>
            <w:tcW w:w="242" w:type="pct"/>
            <w:vMerge/>
            <w:vAlign w:val="center"/>
            <w:hideMark/>
          </w:tcPr>
          <w:p w:rsidR="00CA40D5" w:rsidRPr="00842A3E" w:rsidRDefault="00CA40D5" w:rsidP="004F1D48">
            <w:pPr>
              <w:rPr>
                <w:rFonts w:ascii="Arial" w:hAnsi="Arial" w:cs="Arial"/>
                <w:sz w:val="20"/>
                <w:szCs w:val="20"/>
              </w:rPr>
            </w:pPr>
          </w:p>
        </w:tc>
        <w:tc>
          <w:tcPr>
            <w:tcW w:w="2647" w:type="pct"/>
            <w:shd w:val="clear" w:color="auto" w:fill="auto"/>
            <w:noWrap/>
            <w:hideMark/>
          </w:tcPr>
          <w:p w:rsidR="00CA40D5" w:rsidRPr="00842A3E" w:rsidRDefault="00CA40D5" w:rsidP="004F1D48">
            <w:pPr>
              <w:rPr>
                <w:rFonts w:ascii="Arial" w:hAnsi="Arial" w:cs="Arial"/>
                <w:sz w:val="20"/>
                <w:szCs w:val="20"/>
              </w:rPr>
            </w:pPr>
            <w:r w:rsidRPr="00842A3E">
              <w:rPr>
                <w:rFonts w:ascii="Arial" w:hAnsi="Arial" w:cs="Arial"/>
                <w:sz w:val="20"/>
                <w:szCs w:val="20"/>
              </w:rPr>
              <w:t>Points</w:t>
            </w:r>
          </w:p>
        </w:tc>
        <w:tc>
          <w:tcPr>
            <w:tcW w:w="457" w:type="pct"/>
            <w:shd w:val="clear" w:color="auto" w:fill="auto"/>
            <w:noWrap/>
            <w:hideMark/>
          </w:tcPr>
          <w:p w:rsidR="00CA40D5" w:rsidRPr="00842A3E" w:rsidRDefault="00CA40D5" w:rsidP="004F1D48">
            <w:pPr>
              <w:ind w:firstLineChars="700" w:firstLine="1400"/>
              <w:rPr>
                <w:rFonts w:ascii="Arial" w:hAnsi="Arial" w:cs="Arial"/>
                <w:sz w:val="20"/>
                <w:szCs w:val="20"/>
              </w:rPr>
            </w:pPr>
            <w:r w:rsidRPr="00842A3E">
              <w:rPr>
                <w:rFonts w:ascii="Arial" w:hAnsi="Arial" w:cs="Arial"/>
                <w:sz w:val="20"/>
                <w:szCs w:val="20"/>
              </w:rPr>
              <w:t>0</w:t>
            </w:r>
          </w:p>
        </w:tc>
        <w:tc>
          <w:tcPr>
            <w:tcW w:w="591" w:type="pct"/>
            <w:gridSpan w:val="2"/>
            <w:shd w:val="clear" w:color="auto" w:fill="auto"/>
            <w:noWrap/>
            <w:hideMark/>
          </w:tcPr>
          <w:p w:rsidR="00CA40D5" w:rsidRPr="00842A3E" w:rsidRDefault="00CA40D5" w:rsidP="004F1D48">
            <w:pPr>
              <w:ind w:firstLineChars="300" w:firstLine="600"/>
              <w:rPr>
                <w:rFonts w:ascii="Arial" w:hAnsi="Arial" w:cs="Arial"/>
                <w:sz w:val="20"/>
                <w:szCs w:val="20"/>
              </w:rPr>
            </w:pPr>
            <w:r w:rsidRPr="00842A3E">
              <w:rPr>
                <w:rFonts w:ascii="Arial" w:hAnsi="Arial" w:cs="Arial"/>
                <w:sz w:val="20"/>
                <w:szCs w:val="20"/>
              </w:rPr>
              <w:t>1</w:t>
            </w:r>
          </w:p>
        </w:tc>
        <w:tc>
          <w:tcPr>
            <w:tcW w:w="445" w:type="pct"/>
            <w:shd w:val="clear" w:color="auto" w:fill="auto"/>
            <w:noWrap/>
            <w:hideMark/>
          </w:tcPr>
          <w:p w:rsidR="00CA40D5" w:rsidRPr="00842A3E" w:rsidRDefault="000F4510" w:rsidP="004F1D48">
            <w:pPr>
              <w:rPr>
                <w:rFonts w:ascii="Arial" w:hAnsi="Arial" w:cs="Arial"/>
                <w:sz w:val="20"/>
                <w:szCs w:val="20"/>
              </w:rPr>
            </w:pPr>
            <w:r>
              <w:rPr>
                <w:rFonts w:ascii="Arial" w:hAnsi="Arial" w:cs="Arial"/>
                <w:sz w:val="20"/>
                <w:szCs w:val="20"/>
              </w:rPr>
              <w:t>1.5</w:t>
            </w:r>
          </w:p>
        </w:tc>
        <w:tc>
          <w:tcPr>
            <w:tcW w:w="618" w:type="pct"/>
            <w:vMerge/>
            <w:vAlign w:val="center"/>
            <w:hideMark/>
          </w:tcPr>
          <w:p w:rsidR="00CA40D5" w:rsidRPr="00842A3E" w:rsidRDefault="00CA40D5" w:rsidP="004F1D48">
            <w:pPr>
              <w:rPr>
                <w:rFonts w:ascii="Arial" w:hAnsi="Arial" w:cs="Arial"/>
                <w:sz w:val="20"/>
                <w:szCs w:val="20"/>
              </w:rPr>
            </w:pPr>
          </w:p>
        </w:tc>
      </w:tr>
    </w:tbl>
    <w:p w:rsidR="00CA40D5" w:rsidRPr="00842A3E" w:rsidRDefault="00CA40D5" w:rsidP="00CA40D5">
      <w:pPr>
        <w:jc w:val="both"/>
        <w:rPr>
          <w:rFonts w:ascii="Arial" w:hAnsi="Arial" w:cs="Arial"/>
          <w:sz w:val="22"/>
          <w:szCs w:val="22"/>
        </w:rPr>
      </w:pPr>
    </w:p>
    <w:p w:rsidR="00CA40D5" w:rsidRPr="00842A3E" w:rsidRDefault="00CA40D5" w:rsidP="00CA40D5">
      <w:pPr>
        <w:jc w:val="both"/>
        <w:rPr>
          <w:rFonts w:ascii="Arial" w:hAnsi="Arial" w:cs="Arial"/>
          <w:sz w:val="22"/>
          <w:szCs w:val="22"/>
        </w:rPr>
      </w:pPr>
    </w:p>
    <w:p w:rsidR="00226FF2" w:rsidRPr="00842A3E" w:rsidRDefault="00226FF2" w:rsidP="00226FF2">
      <w:pPr>
        <w:jc w:val="both"/>
        <w:rPr>
          <w:rFonts w:ascii="Arial" w:hAnsi="Arial" w:cs="Arial"/>
          <w:sz w:val="22"/>
          <w:szCs w:val="22"/>
        </w:rPr>
      </w:pPr>
    </w:p>
    <w:p w:rsidR="00226FF2" w:rsidRPr="00842A3E" w:rsidRDefault="00226FF2" w:rsidP="001D7C9C">
      <w:pPr>
        <w:pStyle w:val="Paragraphedeliste"/>
        <w:numPr>
          <w:ilvl w:val="0"/>
          <w:numId w:val="66"/>
        </w:numPr>
        <w:spacing w:before="120" w:after="120" w:line="276" w:lineRule="auto"/>
        <w:ind w:left="1026" w:hanging="425"/>
        <w:contextualSpacing w:val="0"/>
        <w:jc w:val="both"/>
        <w:rPr>
          <w:rFonts w:ascii="Arial" w:hAnsi="Arial" w:cs="Arial"/>
          <w:b/>
          <w:sz w:val="22"/>
          <w:szCs w:val="22"/>
        </w:rPr>
      </w:pPr>
      <w:r>
        <w:rPr>
          <w:rFonts w:ascii="Arial" w:hAnsi="Arial" w:cs="Arial"/>
          <w:b/>
          <w:sz w:val="22"/>
          <w:szCs w:val="22"/>
        </w:rPr>
        <w:br w:type="page"/>
      </w:r>
      <w:r w:rsidRPr="00842A3E">
        <w:rPr>
          <w:rFonts w:ascii="Arial" w:hAnsi="Arial" w:cs="Arial"/>
          <w:b/>
          <w:sz w:val="22"/>
          <w:szCs w:val="22"/>
        </w:rPr>
        <w:lastRenderedPageBreak/>
        <w:t>DESCRIPTION DES MOYENS TECHNIQUES ET MATÉRIELS</w:t>
      </w:r>
      <w:r>
        <w:rPr>
          <w:rFonts w:ascii="Arial" w:hAnsi="Arial" w:cs="Arial"/>
          <w:b/>
          <w:sz w:val="22"/>
          <w:szCs w:val="22"/>
        </w:rPr>
        <w:t xml:space="preserve"> À METTRE EN PLACE           (15</w:t>
      </w:r>
      <w:r w:rsidRPr="00842A3E">
        <w:rPr>
          <w:rFonts w:ascii="Arial" w:hAnsi="Arial" w:cs="Arial"/>
          <w:b/>
          <w:sz w:val="22"/>
          <w:szCs w:val="22"/>
        </w:rPr>
        <w:t xml:space="preserve"> points)</w:t>
      </w:r>
    </w:p>
    <w:p w:rsidR="00226FF2" w:rsidRPr="00842A3E" w:rsidRDefault="00226FF2" w:rsidP="00226FF2">
      <w:pPr>
        <w:spacing w:before="120" w:after="120" w:line="276" w:lineRule="auto"/>
        <w:jc w:val="both"/>
        <w:rPr>
          <w:rFonts w:ascii="Arial" w:hAnsi="Arial" w:cs="Arial"/>
          <w:b/>
          <w:sz w:val="6"/>
          <w:szCs w:val="6"/>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12"/>
        <w:gridCol w:w="1868"/>
        <w:gridCol w:w="24"/>
        <w:gridCol w:w="5079"/>
        <w:gridCol w:w="1459"/>
      </w:tblGrid>
      <w:tr w:rsidR="00226FF2" w:rsidRPr="00842A3E" w:rsidTr="0063247B">
        <w:trPr>
          <w:cantSplit/>
          <w:trHeight w:val="276"/>
        </w:trPr>
        <w:tc>
          <w:tcPr>
            <w:tcW w:w="712" w:type="dxa"/>
            <w:vMerge w:val="restart"/>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sz w:val="22"/>
                <w:szCs w:val="22"/>
              </w:rPr>
            </w:pPr>
            <w:r w:rsidRPr="00842A3E">
              <w:rPr>
                <w:rFonts w:ascii="Arial" w:hAnsi="Arial" w:cs="Arial"/>
                <w:sz w:val="22"/>
                <w:szCs w:val="22"/>
              </w:rPr>
              <w:t>b1</w:t>
            </w:r>
          </w:p>
        </w:tc>
        <w:tc>
          <w:tcPr>
            <w:tcW w:w="6971" w:type="dxa"/>
            <w:gridSpan w:val="3"/>
            <w:vAlign w:val="center"/>
          </w:tcPr>
          <w:p w:rsidR="00226FF2" w:rsidRPr="00842A3E" w:rsidRDefault="00226FF2" w:rsidP="0063247B">
            <w:pPr>
              <w:widowControl w:val="0"/>
              <w:tabs>
                <w:tab w:val="left" w:pos="400"/>
                <w:tab w:val="left" w:pos="7220"/>
              </w:tabs>
              <w:autoSpaceDE w:val="0"/>
              <w:autoSpaceDN w:val="0"/>
              <w:adjustRightInd w:val="0"/>
              <w:ind w:right="-20"/>
              <w:rPr>
                <w:rFonts w:ascii="Arial" w:hAnsi="Arial" w:cs="Arial"/>
                <w:sz w:val="22"/>
                <w:szCs w:val="22"/>
              </w:rPr>
            </w:pPr>
            <w:r w:rsidRPr="00842A3E">
              <w:rPr>
                <w:rFonts w:ascii="Arial" w:hAnsi="Arial" w:cs="Arial"/>
                <w:sz w:val="22"/>
                <w:szCs w:val="22"/>
              </w:rPr>
              <w:t>Véhicules 4x4/ Nombre = 01</w:t>
            </w:r>
          </w:p>
        </w:tc>
        <w:tc>
          <w:tcPr>
            <w:tcW w:w="1459" w:type="dxa"/>
            <w:vMerge w:val="restart"/>
            <w:vAlign w:val="bottom"/>
          </w:tcPr>
          <w:p w:rsidR="00226FF2" w:rsidRPr="00842A3E" w:rsidRDefault="00226FF2" w:rsidP="0063247B">
            <w:pPr>
              <w:widowControl w:val="0"/>
              <w:tabs>
                <w:tab w:val="left" w:pos="400"/>
                <w:tab w:val="left" w:pos="7220"/>
              </w:tabs>
              <w:autoSpaceDE w:val="0"/>
              <w:autoSpaceDN w:val="0"/>
              <w:adjustRightInd w:val="0"/>
              <w:spacing w:line="360" w:lineRule="auto"/>
              <w:ind w:right="126"/>
              <w:jc w:val="right"/>
              <w:rPr>
                <w:rFonts w:ascii="Arial" w:hAnsi="Arial" w:cs="Arial"/>
                <w:bCs/>
                <w:sz w:val="22"/>
                <w:szCs w:val="22"/>
              </w:rPr>
            </w:pPr>
            <w:r w:rsidRPr="00842A3E">
              <w:rPr>
                <w:rFonts w:ascii="Arial" w:hAnsi="Arial" w:cs="Arial"/>
                <w:sz w:val="22"/>
                <w:szCs w:val="22"/>
              </w:rPr>
              <w:t>______/</w:t>
            </w:r>
            <w:r>
              <w:rPr>
                <w:rFonts w:ascii="Arial" w:hAnsi="Arial" w:cs="Arial"/>
                <w:sz w:val="22"/>
                <w:szCs w:val="22"/>
              </w:rPr>
              <w:t>5</w:t>
            </w:r>
          </w:p>
        </w:tc>
      </w:tr>
      <w:tr w:rsidR="00226FF2" w:rsidRPr="00842A3E" w:rsidTr="0063247B">
        <w:trPr>
          <w:cantSplit/>
          <w:trHeight w:val="352"/>
        </w:trPr>
        <w:tc>
          <w:tcPr>
            <w:tcW w:w="712" w:type="dxa"/>
            <w:vMerge/>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sz w:val="22"/>
                <w:szCs w:val="22"/>
              </w:rPr>
            </w:pPr>
          </w:p>
        </w:tc>
        <w:tc>
          <w:tcPr>
            <w:tcW w:w="1892" w:type="dxa"/>
            <w:gridSpan w:val="2"/>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sz w:val="22"/>
                <w:szCs w:val="22"/>
              </w:rPr>
            </w:pPr>
            <w:r w:rsidRPr="00842A3E">
              <w:rPr>
                <w:rFonts w:ascii="Arial" w:hAnsi="Arial" w:cs="Arial"/>
                <w:sz w:val="22"/>
                <w:szCs w:val="22"/>
              </w:rPr>
              <w:t>Points =</w:t>
            </w:r>
          </w:p>
        </w:tc>
        <w:tc>
          <w:tcPr>
            <w:tcW w:w="5079" w:type="dxa"/>
          </w:tcPr>
          <w:p w:rsidR="00226FF2" w:rsidRPr="00842A3E" w:rsidRDefault="00226FF2" w:rsidP="0063247B">
            <w:pPr>
              <w:widowControl w:val="0"/>
              <w:tabs>
                <w:tab w:val="left" w:pos="400"/>
                <w:tab w:val="left" w:pos="7220"/>
              </w:tabs>
              <w:autoSpaceDE w:val="0"/>
              <w:autoSpaceDN w:val="0"/>
              <w:adjustRightInd w:val="0"/>
              <w:ind w:right="-20"/>
              <w:jc w:val="both"/>
              <w:rPr>
                <w:rFonts w:ascii="Arial" w:hAnsi="Arial" w:cs="Arial"/>
                <w:sz w:val="20"/>
                <w:szCs w:val="20"/>
              </w:rPr>
            </w:pPr>
            <w:r w:rsidRPr="00842A3E">
              <w:rPr>
                <w:rFonts w:ascii="Arial" w:hAnsi="Arial" w:cs="Arial"/>
                <w:sz w:val="20"/>
                <w:szCs w:val="20"/>
              </w:rPr>
              <w:t>Note =</w:t>
            </w:r>
            <w:r w:rsidRPr="00842A3E">
              <w:rPr>
                <w:rFonts w:ascii="Arial" w:hAnsi="Arial" w:cs="Arial"/>
                <w:sz w:val="20"/>
                <w:szCs w:val="20"/>
                <w:u w:val="single"/>
              </w:rPr>
              <w:t xml:space="preserve">nombre véhicules (≤2) x </w:t>
            </w:r>
            <w:proofErr w:type="gramStart"/>
            <w:r w:rsidRPr="00842A3E">
              <w:rPr>
                <w:rFonts w:ascii="Arial" w:hAnsi="Arial" w:cs="Arial"/>
                <w:sz w:val="20"/>
                <w:szCs w:val="20"/>
                <w:u w:val="single"/>
              </w:rPr>
              <w:t>cotation</w:t>
            </w:r>
            <w:proofErr w:type="gramEnd"/>
            <w:r w:rsidRPr="00842A3E">
              <w:rPr>
                <w:rFonts w:ascii="Arial" w:hAnsi="Arial" w:cs="Arial"/>
                <w:sz w:val="20"/>
                <w:szCs w:val="20"/>
              </w:rPr>
              <w:t xml:space="preserve">     =  (1ptx1)</w:t>
            </w:r>
          </w:p>
          <w:p w:rsidR="00226FF2" w:rsidRPr="00842A3E" w:rsidRDefault="00226FF2" w:rsidP="0063247B">
            <w:pPr>
              <w:widowControl w:val="0"/>
              <w:tabs>
                <w:tab w:val="left" w:pos="400"/>
                <w:tab w:val="left" w:pos="7220"/>
              </w:tabs>
              <w:autoSpaceDE w:val="0"/>
              <w:autoSpaceDN w:val="0"/>
              <w:adjustRightInd w:val="0"/>
              <w:ind w:right="-20"/>
              <w:jc w:val="both"/>
              <w:rPr>
                <w:rFonts w:ascii="Arial" w:hAnsi="Arial" w:cs="Arial"/>
                <w:sz w:val="20"/>
                <w:szCs w:val="20"/>
              </w:rPr>
            </w:pPr>
            <w:r w:rsidRPr="00842A3E">
              <w:rPr>
                <w:rFonts w:ascii="Arial" w:hAnsi="Arial" w:cs="Arial"/>
                <w:sz w:val="20"/>
                <w:szCs w:val="20"/>
              </w:rPr>
              <w:t xml:space="preserve">                               1</w:t>
            </w:r>
          </w:p>
        </w:tc>
        <w:tc>
          <w:tcPr>
            <w:tcW w:w="1459" w:type="dxa"/>
            <w:vMerge/>
            <w:vAlign w:val="bottom"/>
          </w:tcPr>
          <w:p w:rsidR="00226FF2" w:rsidRPr="00842A3E" w:rsidRDefault="00226FF2" w:rsidP="0063247B">
            <w:pPr>
              <w:widowControl w:val="0"/>
              <w:tabs>
                <w:tab w:val="left" w:pos="400"/>
                <w:tab w:val="left" w:pos="7220"/>
              </w:tabs>
              <w:autoSpaceDE w:val="0"/>
              <w:autoSpaceDN w:val="0"/>
              <w:adjustRightInd w:val="0"/>
              <w:spacing w:line="360" w:lineRule="auto"/>
              <w:ind w:right="126"/>
              <w:jc w:val="right"/>
              <w:rPr>
                <w:rFonts w:ascii="Arial" w:hAnsi="Arial" w:cs="Arial"/>
                <w:sz w:val="22"/>
                <w:szCs w:val="22"/>
              </w:rPr>
            </w:pPr>
          </w:p>
        </w:tc>
      </w:tr>
      <w:tr w:rsidR="00226FF2" w:rsidRPr="00842A3E" w:rsidTr="0063247B">
        <w:trPr>
          <w:cantSplit/>
          <w:trHeight w:val="256"/>
        </w:trPr>
        <w:tc>
          <w:tcPr>
            <w:tcW w:w="712" w:type="dxa"/>
            <w:vMerge w:val="restart"/>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sz w:val="22"/>
                <w:szCs w:val="22"/>
              </w:rPr>
            </w:pPr>
            <w:r w:rsidRPr="00842A3E">
              <w:rPr>
                <w:rFonts w:ascii="Arial" w:hAnsi="Arial" w:cs="Arial"/>
                <w:sz w:val="22"/>
                <w:szCs w:val="22"/>
              </w:rPr>
              <w:t>b2</w:t>
            </w:r>
          </w:p>
        </w:tc>
        <w:tc>
          <w:tcPr>
            <w:tcW w:w="6971" w:type="dxa"/>
            <w:gridSpan w:val="3"/>
            <w:vAlign w:val="center"/>
          </w:tcPr>
          <w:p w:rsidR="00226FF2" w:rsidRPr="00842A3E" w:rsidRDefault="00226FF2" w:rsidP="0063247B">
            <w:pPr>
              <w:widowControl w:val="0"/>
              <w:tabs>
                <w:tab w:val="left" w:pos="400"/>
                <w:tab w:val="left" w:pos="7220"/>
              </w:tabs>
              <w:autoSpaceDE w:val="0"/>
              <w:autoSpaceDN w:val="0"/>
              <w:adjustRightInd w:val="0"/>
              <w:ind w:right="-20"/>
              <w:rPr>
                <w:rFonts w:ascii="Arial" w:hAnsi="Arial" w:cs="Arial"/>
                <w:sz w:val="20"/>
                <w:szCs w:val="20"/>
              </w:rPr>
            </w:pPr>
            <w:r w:rsidRPr="00842A3E">
              <w:rPr>
                <w:rFonts w:ascii="Arial" w:hAnsi="Arial" w:cs="Arial"/>
                <w:sz w:val="20"/>
                <w:szCs w:val="20"/>
              </w:rPr>
              <w:t>Logiciels de calcul et de dessins</w:t>
            </w:r>
          </w:p>
        </w:tc>
        <w:tc>
          <w:tcPr>
            <w:tcW w:w="1459" w:type="dxa"/>
            <w:vMerge w:val="restart"/>
            <w:vAlign w:val="bottom"/>
          </w:tcPr>
          <w:p w:rsidR="00226FF2" w:rsidRPr="00842A3E" w:rsidRDefault="00226FF2" w:rsidP="0063247B">
            <w:pPr>
              <w:spacing w:line="360" w:lineRule="auto"/>
              <w:ind w:right="126"/>
              <w:jc w:val="right"/>
              <w:rPr>
                <w:rFonts w:ascii="Arial" w:hAnsi="Arial" w:cs="Arial"/>
                <w:sz w:val="22"/>
                <w:szCs w:val="22"/>
              </w:rPr>
            </w:pPr>
            <w:r w:rsidRPr="00842A3E">
              <w:rPr>
                <w:rFonts w:ascii="Arial" w:hAnsi="Arial" w:cs="Arial"/>
                <w:sz w:val="22"/>
                <w:szCs w:val="22"/>
              </w:rPr>
              <w:t>______/</w:t>
            </w:r>
            <w:r>
              <w:rPr>
                <w:rFonts w:ascii="Arial" w:hAnsi="Arial" w:cs="Arial"/>
                <w:sz w:val="22"/>
                <w:szCs w:val="22"/>
              </w:rPr>
              <w:t>5</w:t>
            </w:r>
          </w:p>
        </w:tc>
      </w:tr>
      <w:tr w:rsidR="00226FF2" w:rsidRPr="00842A3E" w:rsidTr="0063247B">
        <w:trPr>
          <w:cantSplit/>
          <w:trHeight w:val="405"/>
        </w:trPr>
        <w:tc>
          <w:tcPr>
            <w:tcW w:w="712" w:type="dxa"/>
            <w:vMerge/>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sz w:val="22"/>
                <w:szCs w:val="22"/>
              </w:rPr>
            </w:pPr>
          </w:p>
        </w:tc>
        <w:tc>
          <w:tcPr>
            <w:tcW w:w="1868" w:type="dxa"/>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sz w:val="22"/>
                <w:szCs w:val="22"/>
              </w:rPr>
            </w:pPr>
            <w:r w:rsidRPr="00842A3E">
              <w:rPr>
                <w:rFonts w:ascii="Arial" w:hAnsi="Arial" w:cs="Arial"/>
                <w:sz w:val="22"/>
                <w:szCs w:val="22"/>
              </w:rPr>
              <w:t>Points =</w:t>
            </w:r>
          </w:p>
        </w:tc>
        <w:tc>
          <w:tcPr>
            <w:tcW w:w="5103" w:type="dxa"/>
            <w:gridSpan w:val="2"/>
            <w:vAlign w:val="center"/>
          </w:tcPr>
          <w:p w:rsidR="00226FF2" w:rsidRPr="00842A3E" w:rsidRDefault="00226FF2" w:rsidP="0063247B">
            <w:pPr>
              <w:widowControl w:val="0"/>
              <w:tabs>
                <w:tab w:val="left" w:pos="400"/>
                <w:tab w:val="left" w:pos="7220"/>
              </w:tabs>
              <w:autoSpaceDE w:val="0"/>
              <w:autoSpaceDN w:val="0"/>
              <w:adjustRightInd w:val="0"/>
              <w:ind w:right="-20"/>
              <w:rPr>
                <w:rFonts w:ascii="Arial" w:hAnsi="Arial" w:cs="Arial"/>
                <w:sz w:val="20"/>
                <w:szCs w:val="20"/>
              </w:rPr>
            </w:pPr>
            <w:r w:rsidRPr="00842A3E">
              <w:rPr>
                <w:rFonts w:ascii="Arial" w:hAnsi="Arial" w:cs="Arial"/>
                <w:sz w:val="20"/>
                <w:szCs w:val="20"/>
              </w:rPr>
              <w:t xml:space="preserve">Note =  </w:t>
            </w:r>
            <w:r w:rsidRPr="00842A3E">
              <w:rPr>
                <w:rFonts w:ascii="Arial" w:hAnsi="Arial" w:cs="Arial"/>
                <w:sz w:val="20"/>
                <w:szCs w:val="20"/>
                <w:u w:val="single"/>
              </w:rPr>
              <w:t xml:space="preserve">nombre logiciels (≤4) x </w:t>
            </w:r>
            <w:proofErr w:type="gramStart"/>
            <w:r w:rsidRPr="00842A3E">
              <w:rPr>
                <w:rFonts w:ascii="Arial" w:hAnsi="Arial" w:cs="Arial"/>
                <w:sz w:val="20"/>
                <w:szCs w:val="20"/>
                <w:u w:val="single"/>
              </w:rPr>
              <w:t>cotation</w:t>
            </w:r>
            <w:proofErr w:type="gramEnd"/>
            <w:r w:rsidRPr="00842A3E">
              <w:rPr>
                <w:rFonts w:ascii="Arial" w:hAnsi="Arial" w:cs="Arial"/>
                <w:sz w:val="20"/>
                <w:szCs w:val="20"/>
              </w:rPr>
              <w:t xml:space="preserve">   = (1ptx4)</w:t>
            </w:r>
          </w:p>
          <w:p w:rsidR="00226FF2" w:rsidRPr="00842A3E" w:rsidRDefault="00226FF2" w:rsidP="0063247B">
            <w:pPr>
              <w:widowControl w:val="0"/>
              <w:tabs>
                <w:tab w:val="left" w:pos="400"/>
                <w:tab w:val="left" w:pos="7220"/>
              </w:tabs>
              <w:autoSpaceDE w:val="0"/>
              <w:autoSpaceDN w:val="0"/>
              <w:adjustRightInd w:val="0"/>
              <w:ind w:right="-20"/>
              <w:rPr>
                <w:rFonts w:ascii="Arial" w:hAnsi="Arial" w:cs="Arial"/>
                <w:sz w:val="20"/>
                <w:szCs w:val="20"/>
              </w:rPr>
            </w:pPr>
            <w:r w:rsidRPr="00842A3E">
              <w:rPr>
                <w:rFonts w:ascii="Arial" w:hAnsi="Arial" w:cs="Arial"/>
                <w:sz w:val="20"/>
                <w:szCs w:val="20"/>
              </w:rPr>
              <w:t xml:space="preserve">                               4</w:t>
            </w:r>
          </w:p>
        </w:tc>
        <w:tc>
          <w:tcPr>
            <w:tcW w:w="1459" w:type="dxa"/>
            <w:vMerge/>
            <w:vAlign w:val="bottom"/>
          </w:tcPr>
          <w:p w:rsidR="00226FF2" w:rsidRPr="00842A3E" w:rsidRDefault="00226FF2" w:rsidP="0063247B">
            <w:pPr>
              <w:spacing w:line="360" w:lineRule="auto"/>
              <w:ind w:right="126"/>
              <w:jc w:val="right"/>
              <w:rPr>
                <w:rFonts w:ascii="Arial" w:hAnsi="Arial" w:cs="Arial"/>
                <w:sz w:val="22"/>
                <w:szCs w:val="22"/>
              </w:rPr>
            </w:pPr>
          </w:p>
        </w:tc>
      </w:tr>
      <w:tr w:rsidR="00226FF2" w:rsidRPr="00842A3E" w:rsidTr="0063247B">
        <w:trPr>
          <w:cantSplit/>
          <w:trHeight w:val="256"/>
        </w:trPr>
        <w:tc>
          <w:tcPr>
            <w:tcW w:w="712" w:type="dxa"/>
            <w:vMerge w:val="restart"/>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sz w:val="22"/>
                <w:szCs w:val="22"/>
              </w:rPr>
            </w:pPr>
            <w:r w:rsidRPr="00842A3E">
              <w:rPr>
                <w:rFonts w:ascii="Arial" w:hAnsi="Arial" w:cs="Arial"/>
                <w:sz w:val="22"/>
                <w:szCs w:val="22"/>
              </w:rPr>
              <w:t>b3</w:t>
            </w:r>
          </w:p>
        </w:tc>
        <w:tc>
          <w:tcPr>
            <w:tcW w:w="6971" w:type="dxa"/>
            <w:gridSpan w:val="3"/>
            <w:vAlign w:val="center"/>
          </w:tcPr>
          <w:p w:rsidR="00226FF2" w:rsidRPr="00842A3E" w:rsidRDefault="00226FF2" w:rsidP="0063247B">
            <w:pPr>
              <w:widowControl w:val="0"/>
              <w:tabs>
                <w:tab w:val="left" w:pos="400"/>
                <w:tab w:val="left" w:pos="7220"/>
              </w:tabs>
              <w:autoSpaceDE w:val="0"/>
              <w:autoSpaceDN w:val="0"/>
              <w:adjustRightInd w:val="0"/>
              <w:ind w:right="-20"/>
              <w:rPr>
                <w:rFonts w:ascii="Arial" w:hAnsi="Arial" w:cs="Arial"/>
                <w:sz w:val="20"/>
                <w:szCs w:val="20"/>
              </w:rPr>
            </w:pPr>
            <w:r w:rsidRPr="00842A3E">
              <w:rPr>
                <w:rFonts w:ascii="Arial" w:hAnsi="Arial" w:cs="Arial"/>
                <w:sz w:val="22"/>
                <w:szCs w:val="22"/>
              </w:rPr>
              <w:t>Matériel de bureau, dessin, informatique</w:t>
            </w:r>
          </w:p>
        </w:tc>
        <w:tc>
          <w:tcPr>
            <w:tcW w:w="1459" w:type="dxa"/>
            <w:vMerge w:val="restart"/>
            <w:vAlign w:val="bottom"/>
          </w:tcPr>
          <w:p w:rsidR="00226FF2" w:rsidRPr="00842A3E" w:rsidRDefault="00226FF2" w:rsidP="0063247B">
            <w:pPr>
              <w:spacing w:line="360" w:lineRule="auto"/>
              <w:ind w:right="126"/>
              <w:jc w:val="right"/>
              <w:rPr>
                <w:rFonts w:ascii="Arial" w:hAnsi="Arial" w:cs="Arial"/>
                <w:sz w:val="22"/>
                <w:szCs w:val="22"/>
              </w:rPr>
            </w:pPr>
            <w:r w:rsidRPr="00842A3E">
              <w:rPr>
                <w:rFonts w:ascii="Arial" w:hAnsi="Arial" w:cs="Arial"/>
                <w:sz w:val="22"/>
                <w:szCs w:val="22"/>
              </w:rPr>
              <w:t>______/</w:t>
            </w:r>
            <w:r>
              <w:rPr>
                <w:rFonts w:ascii="Arial" w:hAnsi="Arial" w:cs="Arial"/>
                <w:sz w:val="22"/>
                <w:szCs w:val="22"/>
              </w:rPr>
              <w:t>5</w:t>
            </w:r>
          </w:p>
        </w:tc>
      </w:tr>
      <w:tr w:rsidR="00226FF2" w:rsidRPr="00842A3E" w:rsidTr="0063247B">
        <w:trPr>
          <w:cantSplit/>
          <w:trHeight w:val="405"/>
        </w:trPr>
        <w:tc>
          <w:tcPr>
            <w:tcW w:w="712" w:type="dxa"/>
            <w:vMerge/>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sz w:val="22"/>
                <w:szCs w:val="22"/>
              </w:rPr>
            </w:pPr>
          </w:p>
        </w:tc>
        <w:tc>
          <w:tcPr>
            <w:tcW w:w="1868" w:type="dxa"/>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sz w:val="22"/>
                <w:szCs w:val="22"/>
              </w:rPr>
            </w:pPr>
            <w:r w:rsidRPr="00842A3E">
              <w:rPr>
                <w:rFonts w:ascii="Arial" w:hAnsi="Arial" w:cs="Arial"/>
                <w:sz w:val="22"/>
                <w:szCs w:val="22"/>
              </w:rPr>
              <w:t>Points =</w:t>
            </w:r>
          </w:p>
        </w:tc>
        <w:tc>
          <w:tcPr>
            <w:tcW w:w="5103" w:type="dxa"/>
            <w:gridSpan w:val="2"/>
            <w:vAlign w:val="center"/>
          </w:tcPr>
          <w:p w:rsidR="00226FF2" w:rsidRPr="00842A3E" w:rsidRDefault="00226FF2" w:rsidP="0063247B">
            <w:pPr>
              <w:widowControl w:val="0"/>
              <w:tabs>
                <w:tab w:val="left" w:pos="400"/>
                <w:tab w:val="left" w:pos="7220"/>
              </w:tabs>
              <w:autoSpaceDE w:val="0"/>
              <w:autoSpaceDN w:val="0"/>
              <w:adjustRightInd w:val="0"/>
              <w:ind w:right="-20"/>
              <w:rPr>
                <w:rFonts w:ascii="Arial" w:hAnsi="Arial" w:cs="Arial"/>
                <w:sz w:val="20"/>
                <w:szCs w:val="20"/>
              </w:rPr>
            </w:pPr>
            <w:r w:rsidRPr="00842A3E">
              <w:rPr>
                <w:rFonts w:ascii="Arial" w:hAnsi="Arial" w:cs="Arial"/>
                <w:sz w:val="20"/>
                <w:szCs w:val="20"/>
              </w:rPr>
              <w:t xml:space="preserve">Note =  </w:t>
            </w:r>
            <w:r w:rsidRPr="00842A3E">
              <w:rPr>
                <w:rFonts w:ascii="Arial" w:hAnsi="Arial" w:cs="Arial"/>
                <w:sz w:val="20"/>
                <w:szCs w:val="20"/>
                <w:u w:val="single"/>
              </w:rPr>
              <w:t xml:space="preserve">nombre (≤4) x </w:t>
            </w:r>
            <w:proofErr w:type="gramStart"/>
            <w:r w:rsidRPr="00842A3E">
              <w:rPr>
                <w:rFonts w:ascii="Arial" w:hAnsi="Arial" w:cs="Arial"/>
                <w:sz w:val="20"/>
                <w:szCs w:val="20"/>
                <w:u w:val="single"/>
              </w:rPr>
              <w:t>cotation</w:t>
            </w:r>
            <w:proofErr w:type="gramEnd"/>
            <w:r w:rsidRPr="00842A3E">
              <w:rPr>
                <w:rFonts w:ascii="Arial" w:hAnsi="Arial" w:cs="Arial"/>
                <w:sz w:val="20"/>
                <w:szCs w:val="20"/>
              </w:rPr>
              <w:t xml:space="preserve">   = (1ptx4)</w:t>
            </w:r>
          </w:p>
          <w:p w:rsidR="00226FF2" w:rsidRPr="00842A3E" w:rsidRDefault="00226FF2" w:rsidP="0063247B">
            <w:pPr>
              <w:widowControl w:val="0"/>
              <w:tabs>
                <w:tab w:val="left" w:pos="400"/>
                <w:tab w:val="left" w:pos="7220"/>
              </w:tabs>
              <w:autoSpaceDE w:val="0"/>
              <w:autoSpaceDN w:val="0"/>
              <w:adjustRightInd w:val="0"/>
              <w:ind w:right="-20"/>
              <w:rPr>
                <w:rFonts w:ascii="Arial" w:hAnsi="Arial" w:cs="Arial"/>
                <w:sz w:val="20"/>
                <w:szCs w:val="20"/>
              </w:rPr>
            </w:pPr>
            <w:r w:rsidRPr="00842A3E">
              <w:rPr>
                <w:rFonts w:ascii="Arial" w:hAnsi="Arial" w:cs="Arial"/>
                <w:sz w:val="20"/>
                <w:szCs w:val="20"/>
              </w:rPr>
              <w:t>4</w:t>
            </w:r>
          </w:p>
        </w:tc>
        <w:tc>
          <w:tcPr>
            <w:tcW w:w="1459" w:type="dxa"/>
            <w:vMerge/>
            <w:vAlign w:val="bottom"/>
          </w:tcPr>
          <w:p w:rsidR="00226FF2" w:rsidRPr="00842A3E" w:rsidRDefault="00226FF2" w:rsidP="0063247B">
            <w:pPr>
              <w:spacing w:line="360" w:lineRule="auto"/>
              <w:ind w:right="126"/>
              <w:jc w:val="right"/>
              <w:rPr>
                <w:rFonts w:ascii="Arial" w:hAnsi="Arial" w:cs="Arial"/>
                <w:sz w:val="22"/>
                <w:szCs w:val="22"/>
              </w:rPr>
            </w:pPr>
          </w:p>
        </w:tc>
      </w:tr>
      <w:tr w:rsidR="00226FF2" w:rsidRPr="00842A3E" w:rsidTr="0063247B">
        <w:trPr>
          <w:cantSplit/>
          <w:trHeight w:val="405"/>
        </w:trPr>
        <w:tc>
          <w:tcPr>
            <w:tcW w:w="712" w:type="dxa"/>
            <w:vMerge/>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sz w:val="22"/>
                <w:szCs w:val="22"/>
              </w:rPr>
            </w:pPr>
          </w:p>
        </w:tc>
        <w:tc>
          <w:tcPr>
            <w:tcW w:w="1868" w:type="dxa"/>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sz w:val="22"/>
                <w:szCs w:val="22"/>
              </w:rPr>
            </w:pPr>
            <w:r w:rsidRPr="00842A3E">
              <w:rPr>
                <w:rFonts w:ascii="Arial" w:hAnsi="Arial" w:cs="Arial"/>
                <w:sz w:val="22"/>
                <w:szCs w:val="22"/>
              </w:rPr>
              <w:t>Points =</w:t>
            </w:r>
          </w:p>
        </w:tc>
        <w:tc>
          <w:tcPr>
            <w:tcW w:w="5103" w:type="dxa"/>
            <w:gridSpan w:val="2"/>
            <w:vAlign w:val="center"/>
          </w:tcPr>
          <w:p w:rsidR="00226FF2" w:rsidRPr="00842A3E" w:rsidRDefault="00226FF2" w:rsidP="0063247B">
            <w:pPr>
              <w:widowControl w:val="0"/>
              <w:tabs>
                <w:tab w:val="left" w:pos="400"/>
                <w:tab w:val="left" w:pos="7220"/>
              </w:tabs>
              <w:autoSpaceDE w:val="0"/>
              <w:autoSpaceDN w:val="0"/>
              <w:adjustRightInd w:val="0"/>
              <w:ind w:right="-20"/>
              <w:rPr>
                <w:rFonts w:ascii="Arial" w:hAnsi="Arial" w:cs="Arial"/>
                <w:sz w:val="20"/>
                <w:szCs w:val="20"/>
              </w:rPr>
            </w:pPr>
            <w:r w:rsidRPr="00842A3E">
              <w:rPr>
                <w:rFonts w:ascii="Arial" w:hAnsi="Arial" w:cs="Arial"/>
                <w:sz w:val="20"/>
                <w:szCs w:val="20"/>
              </w:rPr>
              <w:t xml:space="preserve">Note =  </w:t>
            </w:r>
            <w:r w:rsidRPr="00842A3E">
              <w:rPr>
                <w:rFonts w:ascii="Arial" w:hAnsi="Arial" w:cs="Arial"/>
                <w:sz w:val="20"/>
                <w:szCs w:val="20"/>
                <w:u w:val="single"/>
              </w:rPr>
              <w:t xml:space="preserve">nombre (≤3) x </w:t>
            </w:r>
            <w:proofErr w:type="gramStart"/>
            <w:r w:rsidRPr="00842A3E">
              <w:rPr>
                <w:rFonts w:ascii="Arial" w:hAnsi="Arial" w:cs="Arial"/>
                <w:sz w:val="20"/>
                <w:szCs w:val="20"/>
                <w:u w:val="single"/>
              </w:rPr>
              <w:t>cotation</w:t>
            </w:r>
            <w:proofErr w:type="gramEnd"/>
            <w:r w:rsidRPr="00842A3E">
              <w:rPr>
                <w:rFonts w:ascii="Arial" w:hAnsi="Arial" w:cs="Arial"/>
                <w:sz w:val="20"/>
                <w:szCs w:val="20"/>
              </w:rPr>
              <w:t xml:space="preserve">   = (1ptx3)</w:t>
            </w:r>
          </w:p>
          <w:p w:rsidR="00226FF2" w:rsidRPr="00842A3E" w:rsidRDefault="00226FF2" w:rsidP="0063247B">
            <w:pPr>
              <w:widowControl w:val="0"/>
              <w:tabs>
                <w:tab w:val="left" w:pos="400"/>
                <w:tab w:val="left" w:pos="7220"/>
              </w:tabs>
              <w:autoSpaceDE w:val="0"/>
              <w:autoSpaceDN w:val="0"/>
              <w:adjustRightInd w:val="0"/>
              <w:ind w:right="-20"/>
              <w:rPr>
                <w:rFonts w:ascii="Arial" w:hAnsi="Arial" w:cs="Arial"/>
                <w:sz w:val="20"/>
                <w:szCs w:val="20"/>
              </w:rPr>
            </w:pPr>
            <w:r w:rsidRPr="00842A3E">
              <w:rPr>
                <w:rFonts w:ascii="Arial" w:hAnsi="Arial" w:cs="Arial"/>
                <w:sz w:val="20"/>
                <w:szCs w:val="20"/>
              </w:rPr>
              <w:t>3</w:t>
            </w:r>
          </w:p>
        </w:tc>
        <w:tc>
          <w:tcPr>
            <w:tcW w:w="1459" w:type="dxa"/>
            <w:vMerge/>
            <w:vAlign w:val="bottom"/>
          </w:tcPr>
          <w:p w:rsidR="00226FF2" w:rsidRPr="00842A3E" w:rsidRDefault="00226FF2" w:rsidP="0063247B">
            <w:pPr>
              <w:spacing w:line="360" w:lineRule="auto"/>
              <w:ind w:right="126"/>
              <w:jc w:val="right"/>
              <w:rPr>
                <w:rFonts w:ascii="Arial" w:hAnsi="Arial" w:cs="Arial"/>
                <w:sz w:val="22"/>
                <w:szCs w:val="22"/>
              </w:rPr>
            </w:pPr>
          </w:p>
        </w:tc>
      </w:tr>
    </w:tbl>
    <w:p w:rsidR="00226FF2" w:rsidRDefault="00226FF2" w:rsidP="00226FF2">
      <w:pPr>
        <w:rPr>
          <w:rFonts w:ascii="Arial" w:hAnsi="Arial" w:cs="Arial"/>
          <w:sz w:val="22"/>
          <w:szCs w:val="22"/>
        </w:rPr>
      </w:pPr>
    </w:p>
    <w:p w:rsidR="00226FF2" w:rsidRDefault="00226FF2" w:rsidP="00226FF2">
      <w:pPr>
        <w:rPr>
          <w:rFonts w:ascii="Arial" w:hAnsi="Arial" w:cs="Arial"/>
          <w:sz w:val="22"/>
          <w:szCs w:val="22"/>
        </w:rPr>
      </w:pPr>
    </w:p>
    <w:p w:rsidR="00226FF2" w:rsidRDefault="002D103F" w:rsidP="001D7C9C">
      <w:pPr>
        <w:pStyle w:val="Paragraphedeliste"/>
        <w:numPr>
          <w:ilvl w:val="0"/>
          <w:numId w:val="66"/>
        </w:numPr>
        <w:spacing w:before="120" w:after="120" w:line="276" w:lineRule="auto"/>
        <w:contextualSpacing w:val="0"/>
        <w:jc w:val="both"/>
        <w:rPr>
          <w:rFonts w:ascii="Arial" w:hAnsi="Arial" w:cs="Arial"/>
          <w:b/>
          <w:sz w:val="20"/>
          <w:szCs w:val="20"/>
        </w:rPr>
      </w:pPr>
      <w:r>
        <w:rPr>
          <w:rFonts w:ascii="Arial" w:hAnsi="Arial" w:cs="Arial"/>
          <w:b/>
          <w:sz w:val="20"/>
          <w:szCs w:val="20"/>
        </w:rPr>
        <w:t>Méthodologie et planning (15</w:t>
      </w:r>
      <w:r w:rsidR="00226FF2" w:rsidRPr="00697D8A">
        <w:rPr>
          <w:rFonts w:ascii="Arial" w:hAnsi="Arial" w:cs="Arial"/>
          <w:b/>
          <w:sz w:val="20"/>
          <w:szCs w:val="20"/>
        </w:rPr>
        <w:t xml:space="preserve">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5243"/>
        <w:gridCol w:w="1703"/>
      </w:tblGrid>
      <w:tr w:rsidR="00226FF2" w:rsidRPr="002911A9" w:rsidTr="0063247B">
        <w:tc>
          <w:tcPr>
            <w:tcW w:w="762" w:type="dxa"/>
          </w:tcPr>
          <w:p w:rsidR="00226FF2" w:rsidRPr="002911A9" w:rsidRDefault="00226FF2" w:rsidP="0063247B">
            <w:pPr>
              <w:pStyle w:val="Paragraphedeliste"/>
              <w:spacing w:before="120" w:after="120" w:line="276" w:lineRule="auto"/>
              <w:ind w:left="0"/>
              <w:jc w:val="both"/>
              <w:rPr>
                <w:rFonts w:ascii="Arial" w:hAnsi="Arial" w:cs="Arial"/>
                <w:b/>
                <w:sz w:val="20"/>
                <w:szCs w:val="20"/>
              </w:rPr>
            </w:pPr>
            <w:r w:rsidRPr="002911A9">
              <w:rPr>
                <w:rFonts w:ascii="Arial" w:hAnsi="Arial" w:cs="Arial"/>
                <w:b/>
                <w:sz w:val="20"/>
                <w:szCs w:val="20"/>
              </w:rPr>
              <w:t>N°</w:t>
            </w:r>
          </w:p>
        </w:tc>
        <w:tc>
          <w:tcPr>
            <w:tcW w:w="5243" w:type="dxa"/>
          </w:tcPr>
          <w:p w:rsidR="00226FF2" w:rsidRPr="002911A9" w:rsidRDefault="00226FF2" w:rsidP="0063247B">
            <w:pPr>
              <w:pStyle w:val="Paragraphedeliste"/>
              <w:spacing w:before="120" w:after="120" w:line="276" w:lineRule="auto"/>
              <w:ind w:left="0"/>
              <w:jc w:val="both"/>
              <w:rPr>
                <w:rFonts w:ascii="Arial" w:hAnsi="Arial" w:cs="Arial"/>
                <w:b/>
                <w:sz w:val="20"/>
                <w:szCs w:val="20"/>
              </w:rPr>
            </w:pPr>
            <w:r w:rsidRPr="002911A9">
              <w:rPr>
                <w:rFonts w:ascii="Arial" w:hAnsi="Arial" w:cs="Arial"/>
                <w:b/>
                <w:bCs/>
                <w:sz w:val="22"/>
                <w:szCs w:val="22"/>
              </w:rPr>
              <w:t>RUBRIQUES</w:t>
            </w:r>
          </w:p>
        </w:tc>
        <w:tc>
          <w:tcPr>
            <w:tcW w:w="1703" w:type="dxa"/>
          </w:tcPr>
          <w:p w:rsidR="00226FF2" w:rsidRPr="002911A9" w:rsidRDefault="00226FF2" w:rsidP="0063247B">
            <w:pPr>
              <w:pStyle w:val="Paragraphedeliste"/>
              <w:spacing w:before="120" w:after="120" w:line="276" w:lineRule="auto"/>
              <w:ind w:left="0"/>
              <w:jc w:val="both"/>
              <w:rPr>
                <w:rFonts w:ascii="Arial" w:hAnsi="Arial" w:cs="Arial"/>
                <w:b/>
                <w:sz w:val="20"/>
                <w:szCs w:val="20"/>
              </w:rPr>
            </w:pPr>
            <w:r w:rsidRPr="002911A9">
              <w:rPr>
                <w:rFonts w:ascii="Arial" w:hAnsi="Arial" w:cs="Arial"/>
                <w:b/>
                <w:sz w:val="20"/>
                <w:szCs w:val="20"/>
              </w:rPr>
              <w:t>Points</w:t>
            </w:r>
          </w:p>
        </w:tc>
      </w:tr>
      <w:tr w:rsidR="00226FF2" w:rsidRPr="002911A9" w:rsidTr="0063247B">
        <w:tc>
          <w:tcPr>
            <w:tcW w:w="762" w:type="dxa"/>
          </w:tcPr>
          <w:p w:rsidR="00226FF2" w:rsidRPr="002911A9" w:rsidRDefault="00226FF2" w:rsidP="0063247B">
            <w:pPr>
              <w:pStyle w:val="Paragraphedeliste"/>
              <w:spacing w:before="120" w:after="120" w:line="276" w:lineRule="auto"/>
              <w:ind w:left="0"/>
              <w:jc w:val="both"/>
              <w:rPr>
                <w:rFonts w:ascii="Arial" w:hAnsi="Arial" w:cs="Arial"/>
                <w:b/>
                <w:sz w:val="20"/>
                <w:szCs w:val="20"/>
              </w:rPr>
            </w:pPr>
            <w:r w:rsidRPr="002911A9">
              <w:rPr>
                <w:rFonts w:ascii="Arial" w:hAnsi="Arial" w:cs="Arial"/>
                <w:b/>
                <w:sz w:val="20"/>
                <w:szCs w:val="20"/>
              </w:rPr>
              <w:t>1</w:t>
            </w:r>
          </w:p>
        </w:tc>
        <w:tc>
          <w:tcPr>
            <w:tcW w:w="5243" w:type="dxa"/>
          </w:tcPr>
          <w:p w:rsidR="00226FF2" w:rsidRPr="002911A9" w:rsidRDefault="00226FF2" w:rsidP="0063247B">
            <w:pPr>
              <w:pStyle w:val="Paragraphedeliste"/>
              <w:spacing w:before="120" w:after="120" w:line="276" w:lineRule="auto"/>
              <w:ind w:left="0"/>
              <w:jc w:val="both"/>
              <w:rPr>
                <w:rFonts w:ascii="Arial" w:hAnsi="Arial" w:cs="Arial"/>
                <w:b/>
                <w:sz w:val="20"/>
                <w:szCs w:val="20"/>
              </w:rPr>
            </w:pPr>
            <w:r w:rsidRPr="002911A9">
              <w:rPr>
                <w:rFonts w:ascii="Arial" w:hAnsi="Arial" w:cs="Arial"/>
                <w:b/>
                <w:sz w:val="20"/>
                <w:szCs w:val="20"/>
              </w:rPr>
              <w:t>Méthodologie</w:t>
            </w:r>
          </w:p>
        </w:tc>
        <w:tc>
          <w:tcPr>
            <w:tcW w:w="1703" w:type="dxa"/>
          </w:tcPr>
          <w:p w:rsidR="00226FF2" w:rsidRPr="002911A9" w:rsidRDefault="00226FF2" w:rsidP="0063247B">
            <w:pPr>
              <w:pStyle w:val="Paragraphedeliste"/>
              <w:spacing w:before="120" w:after="120" w:line="276" w:lineRule="auto"/>
              <w:ind w:left="0"/>
              <w:jc w:val="both"/>
              <w:rPr>
                <w:rFonts w:ascii="Arial" w:hAnsi="Arial" w:cs="Arial"/>
                <w:b/>
                <w:sz w:val="20"/>
                <w:szCs w:val="20"/>
              </w:rPr>
            </w:pPr>
            <w:r w:rsidRPr="002911A9">
              <w:rPr>
                <w:rFonts w:ascii="Arial" w:hAnsi="Arial" w:cs="Arial"/>
                <w:sz w:val="22"/>
                <w:szCs w:val="22"/>
              </w:rPr>
              <w:t>______/</w:t>
            </w:r>
            <w:r w:rsidR="002D103F">
              <w:rPr>
                <w:rFonts w:ascii="Arial" w:hAnsi="Arial" w:cs="Arial"/>
                <w:sz w:val="22"/>
                <w:szCs w:val="22"/>
              </w:rPr>
              <w:t>7.</w:t>
            </w:r>
            <w:r w:rsidRPr="002911A9">
              <w:rPr>
                <w:rFonts w:ascii="Arial" w:hAnsi="Arial" w:cs="Arial"/>
                <w:sz w:val="22"/>
                <w:szCs w:val="22"/>
              </w:rPr>
              <w:t>5</w:t>
            </w:r>
          </w:p>
        </w:tc>
      </w:tr>
      <w:tr w:rsidR="00226FF2" w:rsidRPr="002911A9" w:rsidTr="0063247B">
        <w:tc>
          <w:tcPr>
            <w:tcW w:w="762" w:type="dxa"/>
          </w:tcPr>
          <w:p w:rsidR="00226FF2" w:rsidRPr="002911A9" w:rsidRDefault="00226FF2" w:rsidP="0063247B">
            <w:pPr>
              <w:pStyle w:val="Paragraphedeliste"/>
              <w:spacing w:before="120" w:after="120" w:line="276" w:lineRule="auto"/>
              <w:ind w:left="0"/>
              <w:jc w:val="both"/>
              <w:rPr>
                <w:rFonts w:ascii="Arial" w:hAnsi="Arial" w:cs="Arial"/>
                <w:b/>
                <w:sz w:val="20"/>
                <w:szCs w:val="20"/>
              </w:rPr>
            </w:pPr>
            <w:r w:rsidRPr="002911A9">
              <w:rPr>
                <w:rFonts w:ascii="Arial" w:hAnsi="Arial" w:cs="Arial"/>
                <w:b/>
                <w:sz w:val="20"/>
                <w:szCs w:val="20"/>
              </w:rPr>
              <w:t>2</w:t>
            </w:r>
          </w:p>
        </w:tc>
        <w:tc>
          <w:tcPr>
            <w:tcW w:w="5243" w:type="dxa"/>
          </w:tcPr>
          <w:p w:rsidR="00226FF2" w:rsidRPr="002911A9" w:rsidRDefault="00226FF2" w:rsidP="0063247B">
            <w:pPr>
              <w:pStyle w:val="Paragraphedeliste"/>
              <w:spacing w:before="120" w:after="120" w:line="276" w:lineRule="auto"/>
              <w:ind w:left="0"/>
              <w:jc w:val="both"/>
              <w:rPr>
                <w:rFonts w:ascii="Arial" w:hAnsi="Arial" w:cs="Arial"/>
                <w:b/>
                <w:sz w:val="20"/>
                <w:szCs w:val="20"/>
              </w:rPr>
            </w:pPr>
            <w:r w:rsidRPr="002911A9">
              <w:rPr>
                <w:rFonts w:ascii="Arial" w:hAnsi="Arial" w:cs="Arial"/>
                <w:b/>
                <w:sz w:val="20"/>
                <w:szCs w:val="20"/>
              </w:rPr>
              <w:t>Planning</w:t>
            </w:r>
          </w:p>
        </w:tc>
        <w:tc>
          <w:tcPr>
            <w:tcW w:w="1703" w:type="dxa"/>
          </w:tcPr>
          <w:p w:rsidR="00226FF2" w:rsidRPr="002911A9" w:rsidRDefault="00226FF2" w:rsidP="0063247B">
            <w:pPr>
              <w:pStyle w:val="Paragraphedeliste"/>
              <w:spacing w:before="120" w:after="120" w:line="276" w:lineRule="auto"/>
              <w:ind w:left="0"/>
              <w:jc w:val="both"/>
              <w:rPr>
                <w:rFonts w:ascii="Arial" w:hAnsi="Arial" w:cs="Arial"/>
                <w:b/>
                <w:sz w:val="20"/>
                <w:szCs w:val="20"/>
              </w:rPr>
            </w:pPr>
            <w:r w:rsidRPr="002911A9">
              <w:rPr>
                <w:rFonts w:ascii="Arial" w:hAnsi="Arial" w:cs="Arial"/>
                <w:sz w:val="22"/>
                <w:szCs w:val="22"/>
              </w:rPr>
              <w:t>______/</w:t>
            </w:r>
            <w:r w:rsidR="002D103F">
              <w:rPr>
                <w:rFonts w:ascii="Arial" w:hAnsi="Arial" w:cs="Arial"/>
                <w:sz w:val="22"/>
                <w:szCs w:val="22"/>
              </w:rPr>
              <w:t>7.</w:t>
            </w:r>
            <w:r w:rsidRPr="002911A9">
              <w:rPr>
                <w:rFonts w:ascii="Arial" w:hAnsi="Arial" w:cs="Arial"/>
                <w:sz w:val="22"/>
                <w:szCs w:val="22"/>
              </w:rPr>
              <w:t>5</w:t>
            </w:r>
          </w:p>
        </w:tc>
      </w:tr>
    </w:tbl>
    <w:p w:rsidR="00226FF2" w:rsidRDefault="00226FF2" w:rsidP="00226FF2">
      <w:pPr>
        <w:rPr>
          <w:rFonts w:ascii="Arial" w:hAnsi="Arial" w:cs="Arial"/>
          <w:sz w:val="22"/>
          <w:szCs w:val="22"/>
        </w:rPr>
      </w:pPr>
    </w:p>
    <w:p w:rsidR="00226FF2" w:rsidRDefault="00226FF2" w:rsidP="00226FF2">
      <w:pPr>
        <w:rPr>
          <w:rFonts w:ascii="Arial" w:hAnsi="Arial" w:cs="Arial"/>
          <w:sz w:val="22"/>
          <w:szCs w:val="22"/>
        </w:rPr>
      </w:pPr>
    </w:p>
    <w:p w:rsidR="00226FF2" w:rsidRPr="00842A3E" w:rsidRDefault="00226FF2" w:rsidP="00226FF2">
      <w:pPr>
        <w:rPr>
          <w:rFonts w:ascii="Arial" w:hAnsi="Arial" w:cs="Arial"/>
          <w:sz w:val="22"/>
          <w:szCs w:val="22"/>
        </w:rPr>
      </w:pPr>
    </w:p>
    <w:p w:rsidR="00226FF2" w:rsidRPr="00842A3E" w:rsidRDefault="00226FF2" w:rsidP="00226FF2">
      <w:pPr>
        <w:widowControl w:val="0"/>
        <w:autoSpaceDE w:val="0"/>
        <w:autoSpaceDN w:val="0"/>
        <w:adjustRightInd w:val="0"/>
        <w:spacing w:line="220" w:lineRule="exact"/>
        <w:ind w:left="63" w:right="-20"/>
        <w:jc w:val="center"/>
        <w:rPr>
          <w:rFonts w:ascii="Arial" w:hAnsi="Arial" w:cs="Arial"/>
          <w:b/>
          <w:bCs/>
          <w:sz w:val="22"/>
          <w:szCs w:val="22"/>
        </w:rPr>
      </w:pPr>
      <w:r w:rsidRPr="00842A3E">
        <w:rPr>
          <w:rFonts w:ascii="Arial" w:hAnsi="Arial" w:cs="Arial"/>
          <w:b/>
          <w:bCs/>
          <w:sz w:val="22"/>
          <w:szCs w:val="22"/>
        </w:rPr>
        <w:t>Total sur 100 points</w:t>
      </w:r>
    </w:p>
    <w:p w:rsidR="00226FF2" w:rsidRPr="00842A3E" w:rsidRDefault="00226FF2" w:rsidP="00226FF2">
      <w:pPr>
        <w:widowControl w:val="0"/>
        <w:autoSpaceDE w:val="0"/>
        <w:autoSpaceDN w:val="0"/>
        <w:adjustRightInd w:val="0"/>
        <w:spacing w:line="220" w:lineRule="exact"/>
        <w:ind w:right="-20"/>
        <w:jc w:val="center"/>
        <w:rPr>
          <w:rFonts w:ascii="Arial" w:hAnsi="Arial" w:cs="Arial"/>
          <w:b/>
          <w:bCs/>
          <w:sz w:val="22"/>
          <w:szCs w:val="22"/>
        </w:rPr>
      </w:pPr>
      <w:r w:rsidRPr="00842A3E">
        <w:rPr>
          <w:rFonts w:ascii="Arial" w:hAnsi="Arial" w:cs="Arial"/>
          <w:b/>
          <w:bCs/>
          <w:sz w:val="22"/>
          <w:szCs w:val="22"/>
        </w:rPr>
        <w:t>Le score te</w:t>
      </w:r>
      <w:r>
        <w:rPr>
          <w:rFonts w:ascii="Arial" w:hAnsi="Arial" w:cs="Arial"/>
          <w:b/>
          <w:bCs/>
          <w:sz w:val="22"/>
          <w:szCs w:val="22"/>
        </w:rPr>
        <w:t>chnique minimum requis est de 70</w:t>
      </w:r>
      <w:r w:rsidRPr="00842A3E">
        <w:rPr>
          <w:rFonts w:ascii="Arial" w:hAnsi="Arial" w:cs="Arial"/>
          <w:b/>
          <w:bCs/>
          <w:sz w:val="22"/>
          <w:szCs w:val="22"/>
        </w:rPr>
        <w:t xml:space="preserve"> points sur 100 points</w:t>
      </w:r>
    </w:p>
    <w:p w:rsidR="00226FF2" w:rsidRPr="00842A3E" w:rsidRDefault="00226FF2" w:rsidP="00226FF2">
      <w:pPr>
        <w:rPr>
          <w:rFonts w:ascii="Arial" w:hAnsi="Arial" w:cs="Arial"/>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080"/>
      </w:tblGrid>
      <w:tr w:rsidR="00226FF2" w:rsidRPr="00842A3E" w:rsidTr="0063247B">
        <w:tc>
          <w:tcPr>
            <w:tcW w:w="959" w:type="dxa"/>
            <w:vAlign w:val="center"/>
          </w:tcPr>
          <w:p w:rsidR="00226FF2" w:rsidRPr="00842A3E" w:rsidRDefault="00226FF2" w:rsidP="0063247B">
            <w:pPr>
              <w:jc w:val="center"/>
              <w:rPr>
                <w:rFonts w:ascii="Arial" w:hAnsi="Arial" w:cs="Arial"/>
                <w:caps/>
                <w:sz w:val="22"/>
                <w:szCs w:val="22"/>
              </w:rPr>
            </w:pPr>
            <w:r w:rsidRPr="00842A3E">
              <w:rPr>
                <w:rFonts w:ascii="Arial" w:hAnsi="Arial" w:cs="Arial"/>
                <w:caps/>
                <w:sz w:val="22"/>
                <w:szCs w:val="22"/>
              </w:rPr>
              <w:t>5.10</w:t>
            </w:r>
          </w:p>
        </w:tc>
        <w:tc>
          <w:tcPr>
            <w:tcW w:w="8080" w:type="dxa"/>
          </w:tcPr>
          <w:p w:rsidR="00226FF2" w:rsidRPr="00842A3E" w:rsidRDefault="00226FF2" w:rsidP="0063247B">
            <w:pPr>
              <w:widowControl w:val="0"/>
              <w:autoSpaceDE w:val="0"/>
              <w:autoSpaceDN w:val="0"/>
              <w:adjustRightInd w:val="0"/>
              <w:spacing w:line="220" w:lineRule="exact"/>
              <w:ind w:right="-20"/>
              <w:jc w:val="both"/>
              <w:rPr>
                <w:rFonts w:ascii="Arial" w:hAnsi="Arial" w:cs="Arial"/>
                <w:bCs/>
                <w:sz w:val="22"/>
                <w:szCs w:val="22"/>
              </w:rPr>
            </w:pPr>
            <w:r w:rsidRPr="00842A3E">
              <w:rPr>
                <w:rFonts w:ascii="Arial" w:hAnsi="Arial" w:cs="Arial"/>
                <w:bCs/>
                <w:sz w:val="22"/>
                <w:szCs w:val="22"/>
              </w:rPr>
              <w:t>La formule utilisée pour établir les scores financiers est la suivante :</w:t>
            </w:r>
          </w:p>
          <w:p w:rsidR="00226FF2" w:rsidRPr="00842A3E" w:rsidRDefault="00226FF2" w:rsidP="0063247B">
            <w:pPr>
              <w:widowControl w:val="0"/>
              <w:autoSpaceDE w:val="0"/>
              <w:autoSpaceDN w:val="0"/>
              <w:adjustRightInd w:val="0"/>
              <w:spacing w:line="220" w:lineRule="exact"/>
              <w:ind w:right="-20"/>
              <w:jc w:val="both"/>
              <w:rPr>
                <w:rFonts w:ascii="Arial" w:hAnsi="Arial" w:cs="Arial"/>
                <w:bCs/>
                <w:sz w:val="22"/>
                <w:szCs w:val="22"/>
              </w:rPr>
            </w:pPr>
          </w:p>
          <w:p w:rsidR="00226FF2" w:rsidRPr="00842A3E" w:rsidRDefault="00226FF2" w:rsidP="0063247B">
            <w:pPr>
              <w:widowControl w:val="0"/>
              <w:autoSpaceDE w:val="0"/>
              <w:autoSpaceDN w:val="0"/>
              <w:adjustRightInd w:val="0"/>
              <w:spacing w:line="220" w:lineRule="exact"/>
              <w:ind w:right="-20"/>
              <w:jc w:val="both"/>
              <w:rPr>
                <w:rFonts w:ascii="Arial" w:hAnsi="Arial" w:cs="Arial"/>
                <w:bCs/>
                <w:sz w:val="22"/>
                <w:szCs w:val="22"/>
              </w:rPr>
            </w:pPr>
            <w:r w:rsidRPr="00842A3E">
              <w:rPr>
                <w:rFonts w:ascii="Arial" w:hAnsi="Arial" w:cs="Arial"/>
                <w:bCs/>
                <w:sz w:val="22"/>
                <w:szCs w:val="22"/>
              </w:rPr>
              <w:t xml:space="preserve">(Soit </w:t>
            </w:r>
            <w:proofErr w:type="spellStart"/>
            <w:r w:rsidRPr="00842A3E">
              <w:rPr>
                <w:rFonts w:ascii="Arial" w:hAnsi="Arial" w:cs="Arial"/>
                <w:bCs/>
                <w:sz w:val="22"/>
                <w:szCs w:val="22"/>
              </w:rPr>
              <w:t>Sf</w:t>
            </w:r>
            <w:proofErr w:type="spellEnd"/>
            <w:r w:rsidRPr="00842A3E">
              <w:rPr>
                <w:rFonts w:ascii="Arial" w:hAnsi="Arial" w:cs="Arial"/>
                <w:bCs/>
                <w:sz w:val="22"/>
                <w:szCs w:val="22"/>
              </w:rPr>
              <w:t xml:space="preserve"> = 100 x Fm/F, </w:t>
            </w:r>
            <w:proofErr w:type="spellStart"/>
            <w:r w:rsidRPr="00842A3E">
              <w:rPr>
                <w:rFonts w:ascii="Arial" w:hAnsi="Arial" w:cs="Arial"/>
                <w:bCs/>
                <w:sz w:val="22"/>
                <w:szCs w:val="22"/>
              </w:rPr>
              <w:t>Sf</w:t>
            </w:r>
            <w:proofErr w:type="spellEnd"/>
            <w:r w:rsidRPr="00842A3E">
              <w:rPr>
                <w:rFonts w:ascii="Arial" w:hAnsi="Arial" w:cs="Arial"/>
                <w:bCs/>
                <w:sz w:val="22"/>
                <w:szCs w:val="22"/>
              </w:rPr>
              <w:t xml:space="preserve"> étant le score financier, Fm étant la proposition la moins </w:t>
            </w:r>
            <w:proofErr w:type="spellStart"/>
            <w:r w:rsidRPr="00842A3E">
              <w:rPr>
                <w:rFonts w:ascii="Arial" w:hAnsi="Arial" w:cs="Arial"/>
                <w:bCs/>
                <w:sz w:val="22"/>
                <w:szCs w:val="22"/>
              </w:rPr>
              <w:t>disante</w:t>
            </w:r>
            <w:proofErr w:type="spellEnd"/>
            <w:r w:rsidRPr="00842A3E">
              <w:rPr>
                <w:rFonts w:ascii="Arial" w:hAnsi="Arial" w:cs="Arial"/>
                <w:bCs/>
                <w:sz w:val="22"/>
                <w:szCs w:val="22"/>
              </w:rPr>
              <w:t xml:space="preserve"> et F le montant de la proposition considérée, ou tout autre formule linéaire)</w:t>
            </w:r>
          </w:p>
          <w:p w:rsidR="00226FF2" w:rsidRPr="00842A3E" w:rsidRDefault="00226FF2" w:rsidP="0063247B">
            <w:pPr>
              <w:widowControl w:val="0"/>
              <w:autoSpaceDE w:val="0"/>
              <w:autoSpaceDN w:val="0"/>
              <w:adjustRightInd w:val="0"/>
              <w:spacing w:line="220" w:lineRule="exact"/>
              <w:ind w:right="-20"/>
              <w:jc w:val="both"/>
              <w:rPr>
                <w:rFonts w:ascii="Arial" w:hAnsi="Arial" w:cs="Arial"/>
                <w:bCs/>
                <w:sz w:val="22"/>
                <w:szCs w:val="22"/>
              </w:rPr>
            </w:pPr>
          </w:p>
          <w:p w:rsidR="00226FF2" w:rsidRPr="00842A3E" w:rsidRDefault="00226FF2" w:rsidP="0063247B">
            <w:pPr>
              <w:widowControl w:val="0"/>
              <w:autoSpaceDE w:val="0"/>
              <w:autoSpaceDN w:val="0"/>
              <w:adjustRightInd w:val="0"/>
              <w:spacing w:line="220" w:lineRule="exact"/>
              <w:ind w:right="-20"/>
              <w:jc w:val="both"/>
              <w:rPr>
                <w:rFonts w:ascii="Arial" w:hAnsi="Arial" w:cs="Arial"/>
                <w:bCs/>
                <w:sz w:val="22"/>
                <w:szCs w:val="22"/>
              </w:rPr>
            </w:pPr>
            <w:r w:rsidRPr="00842A3E">
              <w:rPr>
                <w:rFonts w:ascii="Arial" w:hAnsi="Arial" w:cs="Arial"/>
                <w:bCs/>
                <w:sz w:val="22"/>
                <w:szCs w:val="22"/>
              </w:rPr>
              <w:t>Les poids respectifs attribués aux propositions Technique (T) et Financière (F) sont :</w:t>
            </w:r>
          </w:p>
          <w:p w:rsidR="00226FF2" w:rsidRPr="00842A3E" w:rsidRDefault="00226FF2" w:rsidP="001D7C9C">
            <w:pPr>
              <w:widowControl w:val="0"/>
              <w:numPr>
                <w:ilvl w:val="0"/>
                <w:numId w:val="65"/>
              </w:numPr>
              <w:autoSpaceDE w:val="0"/>
              <w:autoSpaceDN w:val="0"/>
              <w:adjustRightInd w:val="0"/>
              <w:spacing w:line="220" w:lineRule="exact"/>
              <w:ind w:right="-20"/>
              <w:jc w:val="both"/>
              <w:rPr>
                <w:rFonts w:ascii="Arial" w:hAnsi="Arial" w:cs="Arial"/>
                <w:b/>
                <w:bCs/>
                <w:sz w:val="22"/>
                <w:szCs w:val="22"/>
              </w:rPr>
            </w:pPr>
            <w:r w:rsidRPr="00842A3E">
              <w:rPr>
                <w:rFonts w:ascii="Arial" w:hAnsi="Arial" w:cs="Arial"/>
                <w:b/>
                <w:bCs/>
                <w:sz w:val="22"/>
                <w:szCs w:val="22"/>
              </w:rPr>
              <w:t>T = 0,70</w:t>
            </w:r>
          </w:p>
          <w:p w:rsidR="00226FF2" w:rsidRDefault="00226FF2" w:rsidP="001D7C9C">
            <w:pPr>
              <w:widowControl w:val="0"/>
              <w:numPr>
                <w:ilvl w:val="0"/>
                <w:numId w:val="65"/>
              </w:numPr>
              <w:autoSpaceDE w:val="0"/>
              <w:autoSpaceDN w:val="0"/>
              <w:adjustRightInd w:val="0"/>
              <w:spacing w:line="220" w:lineRule="exact"/>
              <w:ind w:right="-20"/>
              <w:jc w:val="both"/>
              <w:rPr>
                <w:rFonts w:ascii="Arial" w:hAnsi="Arial" w:cs="Arial"/>
                <w:b/>
                <w:bCs/>
                <w:sz w:val="22"/>
                <w:szCs w:val="22"/>
              </w:rPr>
            </w:pPr>
            <w:r w:rsidRPr="00842A3E">
              <w:rPr>
                <w:rFonts w:ascii="Arial" w:hAnsi="Arial" w:cs="Arial"/>
                <w:b/>
                <w:bCs/>
                <w:sz w:val="22"/>
                <w:szCs w:val="22"/>
              </w:rPr>
              <w:t>F = 0,30</w:t>
            </w:r>
          </w:p>
          <w:p w:rsidR="00226FF2" w:rsidRPr="00842A3E" w:rsidRDefault="00226FF2" w:rsidP="0063247B">
            <w:pPr>
              <w:widowControl w:val="0"/>
              <w:autoSpaceDE w:val="0"/>
              <w:autoSpaceDN w:val="0"/>
              <w:adjustRightInd w:val="0"/>
              <w:spacing w:line="220" w:lineRule="exact"/>
              <w:ind w:right="-20"/>
              <w:jc w:val="both"/>
              <w:rPr>
                <w:rFonts w:ascii="Arial" w:hAnsi="Arial" w:cs="Arial"/>
                <w:b/>
                <w:bCs/>
                <w:sz w:val="22"/>
                <w:szCs w:val="22"/>
              </w:rPr>
            </w:pPr>
            <w:r w:rsidRPr="00467AE2">
              <w:rPr>
                <w:rFonts w:ascii="Arial" w:hAnsi="Arial" w:cs="Arial"/>
                <w:bCs/>
                <w:sz w:val="20"/>
                <w:szCs w:val="20"/>
              </w:rPr>
              <w:t>La note globale technico-financière sera déterminée par une pondération faite entre la note technique</w:t>
            </w:r>
            <w:r>
              <w:rPr>
                <w:rFonts w:ascii="Arial" w:hAnsi="Arial" w:cs="Arial"/>
                <w:bCs/>
                <w:sz w:val="20"/>
                <w:szCs w:val="20"/>
              </w:rPr>
              <w:t xml:space="preserve"> </w:t>
            </w:r>
            <w:r w:rsidRPr="00467AE2">
              <w:rPr>
                <w:rFonts w:ascii="Arial" w:hAnsi="Arial" w:cs="Arial"/>
                <w:bCs/>
                <w:sz w:val="20"/>
                <w:szCs w:val="20"/>
              </w:rPr>
              <w:t>et note financière selon la formule suivante</w:t>
            </w:r>
            <w:r>
              <w:rPr>
                <w:rFonts w:ascii="Arial" w:hAnsi="Arial" w:cs="Arial"/>
                <w:b/>
                <w:bCs/>
                <w:sz w:val="20"/>
                <w:szCs w:val="20"/>
              </w:rPr>
              <w:t xml:space="preserve"> : NOTE GLOBALE (NG) = (70 x ST+ 30x SF)/100  </w:t>
            </w:r>
          </w:p>
        </w:tc>
      </w:tr>
    </w:tbl>
    <w:p w:rsidR="00226FF2" w:rsidRPr="00842A3E" w:rsidRDefault="00226FF2" w:rsidP="00226FF2">
      <w:pPr>
        <w:rPr>
          <w:rFonts w:ascii="Arial" w:hAnsi="Arial" w:cs="Arial"/>
          <w:b/>
        </w:rPr>
      </w:pPr>
    </w:p>
    <w:p w:rsidR="00226FF2" w:rsidRPr="00842A3E" w:rsidRDefault="00226FF2" w:rsidP="00226FF2">
      <w:pPr>
        <w:rPr>
          <w:rFonts w:ascii="Arial" w:hAnsi="Arial" w:cs="Arial"/>
          <w:b/>
        </w:rPr>
      </w:pPr>
    </w:p>
    <w:p w:rsidR="005E277F" w:rsidRPr="00E83F70" w:rsidRDefault="005E277F" w:rsidP="007F0ED3">
      <w:pPr>
        <w:pStyle w:val="Corpsdetexte"/>
        <w:rPr>
          <w:rFonts w:ascii="Arial Narrow" w:eastAsia="Arial Unicode MS" w:hAnsi="Arial Narrow"/>
        </w:rPr>
      </w:pPr>
    </w:p>
    <w:p w:rsidR="005D7746" w:rsidRPr="00E83F70" w:rsidRDefault="005D7746"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387F8B" w:rsidRPr="00E83F70" w:rsidRDefault="00387F8B" w:rsidP="007F0ED3">
      <w:pPr>
        <w:pStyle w:val="Corpsdetexte"/>
        <w:rPr>
          <w:rFonts w:ascii="Arial Narrow" w:eastAsia="Arial Unicode MS" w:hAnsi="Arial Narrow"/>
        </w:rPr>
      </w:pPr>
    </w:p>
    <w:p w:rsidR="00C5756E" w:rsidRPr="00E83F70" w:rsidRDefault="00C5756E" w:rsidP="007F0ED3">
      <w:pPr>
        <w:pStyle w:val="Corpsdetexte"/>
        <w:rPr>
          <w:rFonts w:ascii="Arial Narrow" w:eastAsia="Arial Unicode MS" w:hAnsi="Arial Narrow"/>
        </w:rPr>
      </w:pPr>
    </w:p>
    <w:p w:rsidR="00C5756E" w:rsidRPr="00E83F70" w:rsidRDefault="00C5756E" w:rsidP="007F0ED3">
      <w:pPr>
        <w:pStyle w:val="Corpsdetexte"/>
        <w:rPr>
          <w:rFonts w:ascii="Arial Narrow" w:eastAsia="Arial Unicode MS" w:hAnsi="Arial Narrow"/>
        </w:rPr>
      </w:pPr>
    </w:p>
    <w:p w:rsidR="00C5756E" w:rsidRPr="00E83F70" w:rsidRDefault="00C5756E" w:rsidP="007F0ED3">
      <w:pPr>
        <w:pStyle w:val="Corpsdetexte"/>
        <w:rPr>
          <w:rFonts w:ascii="Arial Narrow" w:eastAsia="Arial Unicode MS" w:hAnsi="Arial Narrow"/>
        </w:rPr>
      </w:pPr>
    </w:p>
    <w:p w:rsidR="00C5756E" w:rsidRPr="00E83F70" w:rsidRDefault="00C5756E" w:rsidP="007F0ED3">
      <w:pPr>
        <w:pStyle w:val="Corpsdetexte"/>
        <w:rPr>
          <w:rFonts w:ascii="Arial Narrow" w:eastAsia="Arial Unicode MS" w:hAnsi="Arial Narrow"/>
        </w:rPr>
      </w:pPr>
    </w:p>
    <w:p w:rsidR="00C5756E" w:rsidRPr="00E83F70" w:rsidRDefault="00C5756E" w:rsidP="007F0ED3">
      <w:pPr>
        <w:pStyle w:val="Corpsdetexte"/>
        <w:rPr>
          <w:rFonts w:ascii="Arial Narrow" w:eastAsia="Arial Unicode MS" w:hAnsi="Arial Narrow"/>
        </w:rPr>
      </w:pPr>
    </w:p>
    <w:p w:rsidR="00C5756E" w:rsidRPr="00E83F70" w:rsidRDefault="00C5756E" w:rsidP="007F0ED3">
      <w:pPr>
        <w:pStyle w:val="Corpsdetexte"/>
        <w:rPr>
          <w:rFonts w:ascii="Arial Narrow" w:eastAsia="Arial Unicode MS" w:hAnsi="Arial Narrow"/>
        </w:rPr>
      </w:pPr>
    </w:p>
    <w:p w:rsidR="008D598B" w:rsidRPr="00E83F70" w:rsidRDefault="008D598B" w:rsidP="007F0ED3">
      <w:pPr>
        <w:pStyle w:val="Corpsdetexte"/>
        <w:rPr>
          <w:rFonts w:ascii="Arial Narrow" w:eastAsia="Arial Unicode MS" w:hAnsi="Arial Narrow"/>
        </w:rPr>
      </w:pPr>
    </w:p>
    <w:p w:rsidR="008D598B" w:rsidRPr="00E83F70" w:rsidRDefault="008D598B" w:rsidP="007F0ED3">
      <w:pPr>
        <w:pStyle w:val="Corpsdetexte"/>
        <w:rPr>
          <w:rFonts w:ascii="Arial Narrow" w:eastAsia="Arial Unicode MS" w:hAnsi="Arial Narrow"/>
        </w:rPr>
      </w:pPr>
    </w:p>
    <w:p w:rsidR="008D598B" w:rsidRPr="00E83F70" w:rsidRDefault="008D598B" w:rsidP="007F0ED3">
      <w:pPr>
        <w:pStyle w:val="Corpsdetexte"/>
        <w:rPr>
          <w:rFonts w:ascii="Arial Narrow" w:eastAsia="Arial Unicode MS" w:hAnsi="Arial Narrow"/>
        </w:rPr>
      </w:pPr>
    </w:p>
    <w:p w:rsidR="00D81C8A" w:rsidRPr="00E83F70" w:rsidRDefault="00D81C8A" w:rsidP="007F0ED3">
      <w:pPr>
        <w:pStyle w:val="Corpsdetexte"/>
        <w:rPr>
          <w:rFonts w:ascii="Arial Narrow" w:eastAsia="Arial Unicode MS" w:hAnsi="Arial Narrow"/>
        </w:rPr>
      </w:pPr>
    </w:p>
    <w:p w:rsidR="00D81C8A" w:rsidRPr="00E83F70" w:rsidRDefault="00D81C8A" w:rsidP="007F0ED3">
      <w:pPr>
        <w:pStyle w:val="Corpsdetexte"/>
        <w:rPr>
          <w:rFonts w:ascii="Arial Narrow" w:eastAsia="Arial Unicode MS" w:hAnsi="Arial Narrow"/>
        </w:rPr>
      </w:pPr>
    </w:p>
    <w:p w:rsidR="00D81C8A" w:rsidRPr="00E83F70" w:rsidRDefault="00D81C8A" w:rsidP="007F0ED3">
      <w:pPr>
        <w:pStyle w:val="Corpsdetexte"/>
        <w:rPr>
          <w:rFonts w:ascii="Arial Narrow" w:eastAsia="Arial Unicode MS" w:hAnsi="Arial Narrow"/>
        </w:rPr>
      </w:pPr>
    </w:p>
    <w:p w:rsidR="00D81C8A" w:rsidRPr="00E83F70" w:rsidRDefault="00D81C8A" w:rsidP="007F0ED3">
      <w:pPr>
        <w:pStyle w:val="Corpsdetexte"/>
        <w:rPr>
          <w:rFonts w:ascii="Arial Narrow" w:eastAsia="Arial Unicode MS" w:hAnsi="Arial Narrow"/>
        </w:rPr>
      </w:pPr>
    </w:p>
    <w:p w:rsidR="008D598B" w:rsidRPr="00E83F70" w:rsidRDefault="008D598B" w:rsidP="007F0ED3">
      <w:pPr>
        <w:pStyle w:val="Corpsdetexte"/>
        <w:rPr>
          <w:rFonts w:ascii="Arial Narrow" w:eastAsia="Arial Unicode MS" w:hAnsi="Arial Narrow"/>
        </w:rPr>
      </w:pPr>
    </w:p>
    <w:p w:rsidR="008D598B" w:rsidRPr="00E83F70" w:rsidRDefault="008D598B" w:rsidP="007F0ED3">
      <w:pPr>
        <w:pStyle w:val="Corpsdetexte"/>
        <w:rPr>
          <w:rFonts w:ascii="Arial Narrow" w:eastAsia="Arial Unicode MS" w:hAnsi="Arial Narrow"/>
        </w:rPr>
      </w:pPr>
    </w:p>
    <w:p w:rsidR="007F0ED3" w:rsidRDefault="007F0ED3" w:rsidP="007F0ED3">
      <w:pPr>
        <w:pStyle w:val="Corpsdetexte"/>
        <w:rPr>
          <w:rFonts w:ascii="Arial Narrow" w:eastAsia="Arial Unicode MS" w:hAnsi="Arial Narrow"/>
        </w:rPr>
      </w:pPr>
    </w:p>
    <w:p w:rsidR="00157FCB" w:rsidRDefault="00157FCB" w:rsidP="007F0ED3">
      <w:pPr>
        <w:pStyle w:val="Corpsdetexte"/>
        <w:rPr>
          <w:rFonts w:ascii="Arial Narrow" w:eastAsia="Arial Unicode MS" w:hAnsi="Arial Narrow"/>
        </w:rPr>
      </w:pPr>
    </w:p>
    <w:p w:rsidR="00157FCB" w:rsidRDefault="00157FCB" w:rsidP="007F0ED3">
      <w:pPr>
        <w:pStyle w:val="Corpsdetexte"/>
        <w:rPr>
          <w:rFonts w:ascii="Arial Narrow" w:eastAsia="Arial Unicode MS" w:hAnsi="Arial Narrow"/>
        </w:rPr>
      </w:pPr>
    </w:p>
    <w:p w:rsidR="007F0ED3" w:rsidRPr="00E83F70" w:rsidRDefault="00892112" w:rsidP="007F0ED3">
      <w:pPr>
        <w:pStyle w:val="Corpsdetexte"/>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51072" behindDoc="0" locked="0" layoutInCell="1" allowOverlap="1" wp14:anchorId="796C32ED" wp14:editId="46EAAEAD">
                <wp:simplePos x="0" y="0"/>
                <wp:positionH relativeFrom="column">
                  <wp:posOffset>48260</wp:posOffset>
                </wp:positionH>
                <wp:positionV relativeFrom="paragraph">
                  <wp:posOffset>5080</wp:posOffset>
                </wp:positionV>
                <wp:extent cx="5667375" cy="1607185"/>
                <wp:effectExtent l="40005" t="50800" r="45720" b="46990"/>
                <wp:wrapNone/>
                <wp:docPr id="3" name="AutoShap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607185"/>
                        </a:xfrm>
                        <a:prstGeom prst="leftRightArrow">
                          <a:avLst>
                            <a:gd name="adj1" fmla="val 50000"/>
                            <a:gd name="adj2" fmla="val 70525"/>
                          </a:avLst>
                        </a:prstGeom>
                        <a:solidFill>
                          <a:srgbClr val="FFFFFF"/>
                        </a:solidFill>
                        <a:ln w="28575">
                          <a:solidFill>
                            <a:srgbClr val="000000"/>
                          </a:solidFill>
                          <a:miter lim="800000"/>
                          <a:headEnd/>
                          <a:tailEnd/>
                        </a:ln>
                      </wps:spPr>
                      <wps:txbx>
                        <w:txbxContent>
                          <w:p w:rsidR="001C43A9" w:rsidRPr="00056D61" w:rsidRDefault="001C43A9"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 xml:space="preserve"> :</w:t>
                            </w:r>
                          </w:p>
                          <w:p w:rsidR="001C43A9" w:rsidRPr="00056D61" w:rsidRDefault="001C43A9"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96C32ED" id="AutoShape 491" o:spid="_x0000_s1039" type="#_x0000_t69" style="position:absolute;margin-left:3.8pt;margin-top:.4pt;width:446.25pt;height:12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" strokeweight="2.25pt">
                <v:textbox>
                  <w:txbxContent>
                    <w:p w:rsidR="001C43A9" w:rsidRPr="00056D61" w:rsidRDefault="001C43A9"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 xml:space="preserve"> :</w:t>
                      </w:r>
                    </w:p>
                    <w:p w:rsidR="001C43A9" w:rsidRPr="00056D61" w:rsidRDefault="001C43A9"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v:textbox>
              </v:shape>
            </w:pict>
          </mc:Fallback>
        </mc:AlternateContent>
      </w: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BE771A" w:rsidRPr="00E83F70" w:rsidRDefault="00BE771A" w:rsidP="007F0ED3">
      <w:pPr>
        <w:pStyle w:val="Corpsdetexte"/>
        <w:rPr>
          <w:rFonts w:ascii="Arial Narrow" w:eastAsia="Arial Unicode MS" w:hAnsi="Arial Narrow"/>
        </w:rPr>
      </w:pPr>
    </w:p>
    <w:p w:rsidR="00BE771A" w:rsidRPr="00E83F70" w:rsidRDefault="00BE771A" w:rsidP="007F0ED3">
      <w:pPr>
        <w:pStyle w:val="Corpsdetexte"/>
        <w:rPr>
          <w:rFonts w:ascii="Arial Narrow" w:eastAsia="Arial Unicode MS" w:hAnsi="Arial Narrow"/>
        </w:rPr>
      </w:pPr>
    </w:p>
    <w:p w:rsidR="008D598B" w:rsidRPr="00E83F70" w:rsidRDefault="008D598B" w:rsidP="00BF78E4">
      <w:pPr>
        <w:pStyle w:val="Corpsdetexte3"/>
        <w:spacing w:before="120" w:after="120"/>
        <w:rPr>
          <w:rFonts w:ascii="Arial Narrow" w:eastAsia="Arial Unicode MS" w:hAnsi="Arial Narrow"/>
          <w:sz w:val="24"/>
        </w:rPr>
      </w:pPr>
    </w:p>
    <w:p w:rsidR="008D598B" w:rsidRPr="00E83F70" w:rsidRDefault="008D598B" w:rsidP="00BF78E4">
      <w:pPr>
        <w:pStyle w:val="Corpsdetexte3"/>
        <w:spacing w:before="120" w:after="120"/>
        <w:rPr>
          <w:rFonts w:ascii="Arial Narrow" w:eastAsia="Arial Unicode MS" w:hAnsi="Arial Narrow"/>
          <w:sz w:val="24"/>
        </w:rPr>
      </w:pPr>
    </w:p>
    <w:p w:rsidR="007F0ED3" w:rsidRPr="00E83F70" w:rsidRDefault="00387F8B" w:rsidP="00BF78E4">
      <w:pPr>
        <w:pStyle w:val="Corpsdetexte3"/>
        <w:spacing w:before="120" w:after="120"/>
        <w:rPr>
          <w:rFonts w:ascii="Arial Narrow" w:eastAsia="Arial Unicode MS" w:hAnsi="Arial Narrow"/>
          <w:sz w:val="24"/>
        </w:rPr>
      </w:pPr>
      <w:r w:rsidRPr="00E83F70">
        <w:rPr>
          <w:rFonts w:ascii="Arial Narrow" w:eastAsia="Arial Unicode MS" w:hAnsi="Arial Narrow"/>
          <w:sz w:val="24"/>
        </w:rPr>
        <w:t>P.J : Ex</w:t>
      </w:r>
      <w:r w:rsidR="008D598B" w:rsidRPr="00E83F70">
        <w:rPr>
          <w:rFonts w:ascii="Arial Narrow" w:eastAsia="Arial Unicode MS" w:hAnsi="Arial Narrow"/>
          <w:sz w:val="24"/>
        </w:rPr>
        <w:t xml:space="preserve">trait du journal des projets </w:t>
      </w:r>
      <w:r w:rsidR="00157FCB">
        <w:rPr>
          <w:rFonts w:ascii="Arial Narrow" w:eastAsia="Arial Unicode MS" w:hAnsi="Arial Narrow"/>
          <w:sz w:val="24"/>
        </w:rPr>
        <w:t>2023</w:t>
      </w:r>
    </w:p>
    <w:p w:rsidR="007F0ED3" w:rsidRPr="00E83F70" w:rsidRDefault="007F0ED3" w:rsidP="00BF78E4">
      <w:pPr>
        <w:pStyle w:val="Corpsdetexte3"/>
        <w:spacing w:before="120" w:after="120"/>
        <w:rPr>
          <w:rFonts w:ascii="Arial Narrow" w:eastAsia="Arial Unicode MS" w:hAnsi="Arial Narrow"/>
          <w:b w:val="0"/>
          <w:sz w:val="24"/>
        </w:rPr>
      </w:pPr>
    </w:p>
    <w:p w:rsidR="007F0ED3" w:rsidRPr="00E83F70" w:rsidRDefault="007F0ED3" w:rsidP="00BF78E4">
      <w:pPr>
        <w:pStyle w:val="Corpsdetexte3"/>
        <w:spacing w:before="120" w:after="120"/>
        <w:rPr>
          <w:rFonts w:ascii="Arial Narrow" w:eastAsia="Arial Unicode MS" w:hAnsi="Arial Narrow"/>
          <w:b w:val="0"/>
          <w:sz w:val="24"/>
        </w:rPr>
      </w:pPr>
    </w:p>
    <w:p w:rsidR="00181287" w:rsidRPr="00E83F70" w:rsidRDefault="00181287" w:rsidP="00181287">
      <w:pPr>
        <w:rPr>
          <w:rFonts w:ascii="Arial Narrow" w:eastAsia="Arial Unicode MS" w:hAnsi="Arial Narrow"/>
          <w:caps/>
        </w:rPr>
      </w:pPr>
    </w:p>
    <w:p w:rsidR="00181287" w:rsidRPr="00E83F70" w:rsidRDefault="00181287" w:rsidP="00181287">
      <w:pPr>
        <w:rPr>
          <w:rFonts w:ascii="Arial Narrow" w:eastAsia="Arial Unicode MS" w:hAnsi="Arial Narrow"/>
          <w:caps/>
        </w:rPr>
      </w:pPr>
    </w:p>
    <w:p w:rsidR="00181287" w:rsidRPr="00E83F70" w:rsidRDefault="00181287" w:rsidP="00181287">
      <w:pPr>
        <w:rPr>
          <w:rFonts w:ascii="Arial Narrow" w:eastAsia="Arial Unicode MS" w:hAnsi="Arial Narrow"/>
          <w:caps/>
        </w:rPr>
      </w:pPr>
    </w:p>
    <w:p w:rsidR="00181287" w:rsidRPr="00E83F70" w:rsidRDefault="00181287" w:rsidP="00181287">
      <w:pPr>
        <w:spacing w:line="360" w:lineRule="auto"/>
        <w:jc w:val="center"/>
        <w:rPr>
          <w:rFonts w:ascii="Arial Narrow" w:eastAsia="Arial Unicode MS" w:hAnsi="Arial Narrow"/>
        </w:rPr>
      </w:pPr>
    </w:p>
    <w:p w:rsidR="00181287" w:rsidRPr="00E83F70" w:rsidRDefault="00181287" w:rsidP="00181287">
      <w:pPr>
        <w:spacing w:line="360" w:lineRule="auto"/>
        <w:jc w:val="center"/>
        <w:rPr>
          <w:rFonts w:ascii="Arial Narrow" w:eastAsia="Arial Unicode MS" w:hAnsi="Arial Narrow"/>
        </w:rPr>
      </w:pPr>
    </w:p>
    <w:p w:rsidR="00181287" w:rsidRPr="00E83F70" w:rsidRDefault="00181287" w:rsidP="00181287">
      <w:pPr>
        <w:spacing w:line="360" w:lineRule="auto"/>
        <w:jc w:val="center"/>
        <w:rPr>
          <w:rFonts w:ascii="Arial Narrow" w:eastAsia="Arial Unicode MS" w:hAnsi="Arial Narrow"/>
        </w:rPr>
      </w:pPr>
    </w:p>
    <w:p w:rsidR="007F0ED3" w:rsidRPr="00E83F70" w:rsidRDefault="007F0ED3" w:rsidP="00BF78E4">
      <w:pPr>
        <w:pStyle w:val="Corpsdetexte3"/>
        <w:spacing w:before="120" w:after="120"/>
        <w:rPr>
          <w:rFonts w:ascii="Arial Narrow" w:eastAsia="Arial Unicode MS" w:hAnsi="Arial Narrow"/>
          <w:b w:val="0"/>
          <w:sz w:val="24"/>
        </w:rPr>
      </w:pPr>
    </w:p>
    <w:p w:rsidR="007F0ED3" w:rsidRPr="00E83F70" w:rsidRDefault="007F0ED3" w:rsidP="00BF78E4">
      <w:pPr>
        <w:pStyle w:val="Corpsdetexte3"/>
        <w:spacing w:before="120" w:after="120"/>
        <w:rPr>
          <w:rFonts w:ascii="Arial Narrow" w:eastAsia="Arial Unicode MS" w:hAnsi="Arial Narrow"/>
          <w:b w:val="0"/>
          <w:sz w:val="24"/>
        </w:rPr>
      </w:pPr>
    </w:p>
    <w:p w:rsidR="007F0ED3" w:rsidRPr="00E83F70" w:rsidRDefault="007F0ED3" w:rsidP="00BF78E4">
      <w:pPr>
        <w:pStyle w:val="Corpsdetexte3"/>
        <w:spacing w:before="120" w:after="120"/>
        <w:rPr>
          <w:rFonts w:ascii="Arial Narrow" w:eastAsia="Arial Unicode MS" w:hAnsi="Arial Narrow"/>
          <w:b w:val="0"/>
          <w:sz w:val="24"/>
        </w:rPr>
      </w:pPr>
    </w:p>
    <w:p w:rsidR="007F0ED3" w:rsidRPr="00E83F70" w:rsidRDefault="007F0ED3" w:rsidP="00BF78E4">
      <w:pPr>
        <w:pStyle w:val="Corpsdetexte3"/>
        <w:spacing w:before="120" w:after="120"/>
        <w:rPr>
          <w:rFonts w:ascii="Arial Narrow" w:eastAsia="Arial Unicode MS" w:hAnsi="Arial Narrow"/>
          <w:b w:val="0"/>
          <w:sz w:val="24"/>
        </w:rPr>
      </w:pPr>
    </w:p>
    <w:p w:rsidR="007F0ED3" w:rsidRPr="00E83F70" w:rsidRDefault="007F0ED3" w:rsidP="00BF78E4">
      <w:pPr>
        <w:pStyle w:val="Corpsdetexte3"/>
        <w:spacing w:before="120" w:after="120"/>
        <w:rPr>
          <w:rFonts w:ascii="Arial Narrow" w:eastAsia="Arial Unicode MS" w:hAnsi="Arial Narrow"/>
          <w:b w:val="0"/>
          <w:sz w:val="24"/>
        </w:rPr>
      </w:pPr>
    </w:p>
    <w:p w:rsidR="007F0ED3" w:rsidRPr="00E83F70" w:rsidRDefault="007F0ED3" w:rsidP="00BF78E4">
      <w:pPr>
        <w:pStyle w:val="Corpsdetexte3"/>
        <w:spacing w:before="120" w:after="120"/>
        <w:rPr>
          <w:rFonts w:ascii="Arial Narrow" w:eastAsia="Arial Unicode MS" w:hAnsi="Arial Narrow"/>
          <w:b w:val="0"/>
          <w:sz w:val="24"/>
        </w:rPr>
      </w:pPr>
    </w:p>
    <w:p w:rsidR="003D614B" w:rsidRPr="00E83F70" w:rsidRDefault="003D614B" w:rsidP="00BF78E4">
      <w:pPr>
        <w:pStyle w:val="Corpsdetexte3"/>
        <w:spacing w:before="120" w:after="120"/>
        <w:rPr>
          <w:rFonts w:ascii="Arial Narrow" w:eastAsia="Arial Unicode MS" w:hAnsi="Arial Narrow"/>
          <w:b w:val="0"/>
          <w:sz w:val="24"/>
        </w:rPr>
      </w:pPr>
    </w:p>
    <w:p w:rsidR="003D614B" w:rsidRDefault="003D614B" w:rsidP="00BF78E4">
      <w:pPr>
        <w:pStyle w:val="Corpsdetexte3"/>
        <w:spacing w:before="120" w:after="120"/>
        <w:rPr>
          <w:rFonts w:ascii="Arial Narrow" w:eastAsia="Arial Unicode MS" w:hAnsi="Arial Narrow"/>
          <w:b w:val="0"/>
          <w:sz w:val="24"/>
        </w:rPr>
      </w:pPr>
    </w:p>
    <w:p w:rsidR="004C2317" w:rsidRDefault="004C2317" w:rsidP="00BF78E4">
      <w:pPr>
        <w:pStyle w:val="Corpsdetexte3"/>
        <w:spacing w:before="120" w:after="120"/>
        <w:rPr>
          <w:rFonts w:ascii="Arial Narrow" w:eastAsia="Arial Unicode MS" w:hAnsi="Arial Narrow"/>
          <w:b w:val="0"/>
          <w:sz w:val="24"/>
        </w:rPr>
      </w:pPr>
    </w:p>
    <w:p w:rsidR="004C2317" w:rsidRDefault="004C2317" w:rsidP="00BF78E4">
      <w:pPr>
        <w:pStyle w:val="Corpsdetexte3"/>
        <w:spacing w:before="120" w:after="120"/>
        <w:rPr>
          <w:rFonts w:ascii="Arial Narrow" w:eastAsia="Arial Unicode MS" w:hAnsi="Arial Narrow"/>
          <w:b w:val="0"/>
          <w:sz w:val="24"/>
        </w:rPr>
      </w:pPr>
    </w:p>
    <w:p w:rsidR="004C2317" w:rsidRDefault="004C2317" w:rsidP="00BF78E4">
      <w:pPr>
        <w:pStyle w:val="Corpsdetexte3"/>
        <w:spacing w:before="120" w:after="120"/>
        <w:rPr>
          <w:rFonts w:ascii="Arial Narrow" w:eastAsia="Arial Unicode MS" w:hAnsi="Arial Narrow"/>
          <w:b w:val="0"/>
          <w:sz w:val="24"/>
        </w:rPr>
      </w:pPr>
    </w:p>
    <w:p w:rsidR="004C2317" w:rsidRDefault="004C2317" w:rsidP="00BF78E4">
      <w:pPr>
        <w:pStyle w:val="Corpsdetexte3"/>
        <w:spacing w:before="120" w:after="120"/>
        <w:rPr>
          <w:rFonts w:ascii="Arial Narrow" w:eastAsia="Arial Unicode MS" w:hAnsi="Arial Narrow"/>
          <w:b w:val="0"/>
          <w:sz w:val="24"/>
        </w:rPr>
      </w:pPr>
    </w:p>
    <w:p w:rsidR="004C2317" w:rsidRDefault="004C2317" w:rsidP="00BF78E4">
      <w:pPr>
        <w:pStyle w:val="Corpsdetexte3"/>
        <w:spacing w:before="120" w:after="120"/>
        <w:rPr>
          <w:rFonts w:ascii="Arial Narrow" w:eastAsia="Arial Unicode MS" w:hAnsi="Arial Narrow"/>
          <w:b w:val="0"/>
          <w:sz w:val="24"/>
        </w:rPr>
      </w:pPr>
    </w:p>
    <w:p w:rsidR="004C2317" w:rsidRPr="00E83F70" w:rsidRDefault="004C2317" w:rsidP="00BF78E4">
      <w:pPr>
        <w:pStyle w:val="Corpsdetexte3"/>
        <w:spacing w:before="120" w:after="120"/>
        <w:rPr>
          <w:rFonts w:ascii="Arial Narrow" w:eastAsia="Arial Unicode MS" w:hAnsi="Arial Narrow"/>
          <w:b w:val="0"/>
          <w:sz w:val="24"/>
        </w:rPr>
      </w:pPr>
    </w:p>
    <w:p w:rsidR="003D614B" w:rsidRPr="00E83F70" w:rsidRDefault="003D614B" w:rsidP="00BF78E4">
      <w:pPr>
        <w:pStyle w:val="Corpsdetexte3"/>
        <w:spacing w:before="120" w:after="120"/>
        <w:rPr>
          <w:rFonts w:ascii="Arial Narrow" w:eastAsia="Arial Unicode MS" w:hAnsi="Arial Narrow"/>
          <w:b w:val="0"/>
          <w:sz w:val="24"/>
        </w:rPr>
      </w:pPr>
    </w:p>
    <w:p w:rsidR="003D614B" w:rsidRPr="00E83F70" w:rsidRDefault="003D614B" w:rsidP="00BF78E4">
      <w:pPr>
        <w:pStyle w:val="Corpsdetexte3"/>
        <w:spacing w:before="120" w:after="120"/>
        <w:rPr>
          <w:rFonts w:ascii="Arial Narrow" w:eastAsia="Arial Unicode MS" w:hAnsi="Arial Narrow"/>
          <w:b w:val="0"/>
          <w:sz w:val="24"/>
        </w:rPr>
      </w:pPr>
    </w:p>
    <w:p w:rsidR="007F0ED3" w:rsidRPr="00E83F70" w:rsidRDefault="007F0ED3" w:rsidP="00BF78E4">
      <w:pPr>
        <w:pStyle w:val="Corpsdetexte3"/>
        <w:spacing w:before="120" w:after="120"/>
        <w:rPr>
          <w:rFonts w:ascii="Arial Narrow" w:eastAsia="Arial Unicode MS" w:hAnsi="Arial Narrow"/>
          <w:b w:val="0"/>
          <w:sz w:val="24"/>
        </w:rPr>
      </w:pPr>
    </w:p>
    <w:p w:rsidR="00944A8A" w:rsidRPr="00E83F70" w:rsidRDefault="00892112" w:rsidP="00BF78E4">
      <w:pPr>
        <w:pStyle w:val="Corpsdetexte3"/>
        <w:spacing w:before="120" w:after="120"/>
        <w:rPr>
          <w:rFonts w:ascii="Arial Narrow" w:eastAsia="Arial Unicode MS" w:hAnsi="Arial Narrow"/>
          <w:b w:val="0"/>
          <w:sz w:val="24"/>
        </w:rPr>
      </w:pPr>
      <w:r w:rsidRPr="00E83F70">
        <w:rPr>
          <w:rFonts w:ascii="Arial Narrow" w:eastAsia="Arial Unicode MS" w:hAnsi="Arial Narrow"/>
          <w:b w:val="0"/>
          <w:noProof/>
          <w:sz w:val="24"/>
        </w:rPr>
        <mc:AlternateContent>
          <mc:Choice Requires="wps">
            <w:drawing>
              <wp:anchor distT="0" distB="0" distL="114300" distR="114300" simplePos="0" relativeHeight="251650048" behindDoc="0" locked="0" layoutInCell="1" allowOverlap="1" wp14:anchorId="3EAE499E" wp14:editId="3F4B056B">
                <wp:simplePos x="0" y="0"/>
                <wp:positionH relativeFrom="column">
                  <wp:posOffset>165735</wp:posOffset>
                </wp:positionH>
                <wp:positionV relativeFrom="paragraph">
                  <wp:posOffset>139700</wp:posOffset>
                </wp:positionV>
                <wp:extent cx="5657850" cy="1880870"/>
                <wp:effectExtent l="43180" t="51435" r="42545" b="48895"/>
                <wp:wrapNone/>
                <wp:docPr id="2"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880870"/>
                        </a:xfrm>
                        <a:prstGeom prst="leftRightArrow">
                          <a:avLst>
                            <a:gd name="adj1" fmla="val 50000"/>
                            <a:gd name="adj2" fmla="val 60162"/>
                          </a:avLst>
                        </a:prstGeom>
                        <a:solidFill>
                          <a:srgbClr val="FFFFFF"/>
                        </a:solidFill>
                        <a:ln w="28575">
                          <a:solidFill>
                            <a:srgbClr val="000000"/>
                          </a:solidFill>
                          <a:miter lim="800000"/>
                          <a:headEnd/>
                          <a:tailEnd/>
                        </a:ln>
                      </wps:spPr>
                      <wps:txbx>
                        <w:txbxContent>
                          <w:p w:rsidR="001C43A9" w:rsidRPr="00056D61" w:rsidRDefault="001C43A9"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1C43A9" w:rsidRPr="001208D2" w:rsidRDefault="001C43A9"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EAE499E" id="AutoShape 490" o:spid="_x0000_s1040" type="#_x0000_t69" style="position:absolute;left:0;text-align:left;margin-left:13.05pt;margin-top:11pt;width:445.5pt;height:148.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" strokeweight="2.25pt">
                <v:textbox>
                  <w:txbxContent>
                    <w:p w:rsidR="001C43A9" w:rsidRPr="00056D61" w:rsidRDefault="001C43A9"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1C43A9" w:rsidRPr="001208D2" w:rsidRDefault="001C43A9"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v:textbox>
              </v:shape>
            </w:pict>
          </mc:Fallback>
        </mc:AlternateContent>
      </w:r>
    </w:p>
    <w:p w:rsidR="00944A8A" w:rsidRPr="00E83F70" w:rsidRDefault="00944A8A" w:rsidP="00BF78E4">
      <w:pPr>
        <w:pStyle w:val="Corpsdetexte3"/>
        <w:spacing w:before="120" w:after="120"/>
        <w:rPr>
          <w:rFonts w:ascii="Arial Narrow" w:eastAsia="Arial Unicode MS" w:hAnsi="Arial Narrow"/>
          <w:b w:val="0"/>
          <w:sz w:val="24"/>
        </w:rPr>
      </w:pPr>
    </w:p>
    <w:p w:rsidR="00944A8A" w:rsidRPr="00E83F70" w:rsidRDefault="00944A8A" w:rsidP="00BF78E4">
      <w:pPr>
        <w:pStyle w:val="Corpsdetexte3"/>
        <w:spacing w:before="120" w:after="120"/>
        <w:rPr>
          <w:rFonts w:ascii="Arial Narrow" w:eastAsia="Arial Unicode MS" w:hAnsi="Arial Narrow"/>
          <w:b w:val="0"/>
          <w:sz w:val="24"/>
        </w:rPr>
      </w:pPr>
    </w:p>
    <w:p w:rsidR="00944A8A" w:rsidRPr="00E83F70" w:rsidRDefault="00944A8A" w:rsidP="00BF78E4">
      <w:pPr>
        <w:pStyle w:val="Corpsdetexte3"/>
        <w:spacing w:before="120" w:after="120"/>
        <w:rPr>
          <w:rFonts w:ascii="Arial Narrow" w:eastAsia="Arial Unicode MS" w:hAnsi="Arial Narrow"/>
          <w:b w:val="0"/>
          <w:sz w:val="24"/>
        </w:rPr>
      </w:pPr>
    </w:p>
    <w:p w:rsidR="00944A8A" w:rsidRPr="00E83F70" w:rsidRDefault="00944A8A" w:rsidP="00BF78E4">
      <w:pPr>
        <w:pStyle w:val="Corpsdetexte3"/>
        <w:spacing w:before="120" w:after="120"/>
        <w:rPr>
          <w:rFonts w:ascii="Arial Narrow" w:eastAsia="Arial Unicode MS" w:hAnsi="Arial Narrow"/>
          <w:b w:val="0"/>
          <w:sz w:val="24"/>
        </w:rPr>
      </w:pPr>
    </w:p>
    <w:p w:rsidR="00944A8A" w:rsidRPr="00E83F70" w:rsidRDefault="00944A8A" w:rsidP="00BF78E4">
      <w:pPr>
        <w:pStyle w:val="Corpsdetexte3"/>
        <w:spacing w:before="120" w:after="120"/>
        <w:rPr>
          <w:rFonts w:ascii="Arial Narrow" w:eastAsia="Arial Unicode MS" w:hAnsi="Arial Narrow"/>
          <w:b w:val="0"/>
          <w:sz w:val="24"/>
        </w:rPr>
      </w:pPr>
    </w:p>
    <w:p w:rsidR="00944A8A" w:rsidRPr="00E83F70" w:rsidRDefault="00944A8A" w:rsidP="00BF78E4">
      <w:pPr>
        <w:pStyle w:val="Corpsdetexte3"/>
        <w:spacing w:before="120" w:after="120"/>
        <w:rPr>
          <w:rFonts w:ascii="Arial Narrow" w:eastAsia="Arial Unicode MS" w:hAnsi="Arial Narrow"/>
          <w:b w:val="0"/>
          <w:sz w:val="24"/>
        </w:rPr>
      </w:pPr>
    </w:p>
    <w:p w:rsidR="00944A8A" w:rsidRPr="00E83F70" w:rsidRDefault="00944A8A" w:rsidP="00BF78E4">
      <w:pPr>
        <w:pStyle w:val="Corpsdetexte3"/>
        <w:spacing w:before="120" w:after="120"/>
        <w:rPr>
          <w:rFonts w:ascii="Arial Narrow" w:eastAsia="Arial Unicode MS" w:hAnsi="Arial Narrow"/>
          <w:b w:val="0"/>
          <w:sz w:val="24"/>
        </w:rPr>
      </w:pPr>
    </w:p>
    <w:p w:rsidR="00B468BC" w:rsidRPr="00E83F70" w:rsidRDefault="00B468BC" w:rsidP="00BF78E4">
      <w:pPr>
        <w:pStyle w:val="Corpsdetexte3"/>
        <w:spacing w:before="120" w:after="120"/>
        <w:rPr>
          <w:rFonts w:ascii="Arial Narrow" w:eastAsia="Arial Unicode MS" w:hAnsi="Arial Narrow"/>
          <w:b w:val="0"/>
          <w:sz w:val="24"/>
        </w:rPr>
      </w:pPr>
    </w:p>
    <w:p w:rsidR="00B468BC" w:rsidRPr="00E83F70" w:rsidRDefault="00B468BC" w:rsidP="00BF78E4">
      <w:pPr>
        <w:pStyle w:val="Corpsdetexte3"/>
        <w:spacing w:before="120" w:after="120"/>
        <w:rPr>
          <w:rFonts w:ascii="Arial Narrow" w:eastAsia="Arial Unicode MS" w:hAnsi="Arial Narrow"/>
          <w:b w:val="0"/>
          <w:sz w:val="24"/>
        </w:rPr>
      </w:pPr>
    </w:p>
    <w:p w:rsidR="00B468BC" w:rsidRPr="00E83F70" w:rsidRDefault="00B468BC" w:rsidP="00BF78E4">
      <w:pPr>
        <w:pStyle w:val="Corpsdetexte3"/>
        <w:spacing w:before="120" w:after="120"/>
        <w:rPr>
          <w:rFonts w:ascii="Arial Narrow" w:eastAsia="Arial Unicode MS" w:hAnsi="Arial Narrow"/>
          <w:b w:val="0"/>
          <w:sz w:val="24"/>
        </w:rPr>
      </w:pPr>
    </w:p>
    <w:p w:rsidR="00B468BC" w:rsidRPr="00E83F70" w:rsidRDefault="00B468BC" w:rsidP="00BF78E4">
      <w:pPr>
        <w:pStyle w:val="Corpsdetexte3"/>
        <w:spacing w:before="120" w:after="120"/>
        <w:rPr>
          <w:rFonts w:ascii="Arial Narrow" w:eastAsia="Arial Unicode MS" w:hAnsi="Arial Narrow"/>
          <w:b w:val="0"/>
          <w:sz w:val="24"/>
        </w:rPr>
      </w:pPr>
    </w:p>
    <w:p w:rsidR="004A4273" w:rsidRPr="00E83F70" w:rsidRDefault="008D598B" w:rsidP="00BF78E4">
      <w:pPr>
        <w:pStyle w:val="Corpsdetexte3"/>
        <w:spacing w:before="120" w:after="120"/>
        <w:rPr>
          <w:rFonts w:ascii="Arial Narrow" w:eastAsia="Arial Unicode MS" w:hAnsi="Arial Narrow"/>
          <w:b w:val="0"/>
          <w:sz w:val="24"/>
        </w:rPr>
      </w:pPr>
      <w:r w:rsidRPr="00E83F70">
        <w:rPr>
          <w:rFonts w:ascii="Arial Narrow" w:eastAsia="Arial Unicode MS" w:hAnsi="Arial Narrow"/>
          <w:b w:val="0"/>
          <w:sz w:val="24"/>
        </w:rPr>
        <w:br w:type="page"/>
      </w:r>
    </w:p>
    <w:p w:rsidR="00157FCB" w:rsidRPr="00A55AE6" w:rsidRDefault="00157FCB" w:rsidP="00157FCB">
      <w:pPr>
        <w:jc w:val="both"/>
        <w:rPr>
          <w:b/>
          <w:sz w:val="20"/>
          <w:szCs w:val="28"/>
        </w:rPr>
      </w:pPr>
    </w:p>
    <w:p w:rsidR="00157FCB" w:rsidRPr="00A55AE6" w:rsidRDefault="00157FCB" w:rsidP="00157FCB">
      <w:pPr>
        <w:ind w:left="284"/>
        <w:jc w:val="both"/>
        <w:rPr>
          <w:b/>
          <w:sz w:val="20"/>
          <w:szCs w:val="28"/>
        </w:rPr>
      </w:pPr>
      <w:r w:rsidRPr="00A55AE6">
        <w:rPr>
          <w:b/>
          <w:sz w:val="20"/>
          <w:szCs w:val="28"/>
        </w:rPr>
        <w:t>I. BANQUES :</w:t>
      </w:r>
    </w:p>
    <w:p w:rsidR="00157FCB" w:rsidRPr="00A55AE6" w:rsidRDefault="00157FCB" w:rsidP="00157FCB">
      <w:pPr>
        <w:ind w:left="284"/>
        <w:jc w:val="both"/>
        <w:rPr>
          <w:b/>
          <w:sz w:val="20"/>
          <w:szCs w:val="28"/>
        </w:rPr>
      </w:pPr>
    </w:p>
    <w:p w:rsidR="00157FCB" w:rsidRPr="00A55AE6" w:rsidRDefault="00157FCB" w:rsidP="001D7C9C">
      <w:pPr>
        <w:numPr>
          <w:ilvl w:val="3"/>
          <w:numId w:val="43"/>
        </w:numPr>
        <w:tabs>
          <w:tab w:val="num" w:pos="709"/>
        </w:tabs>
        <w:ind w:left="1134" w:hanging="850"/>
        <w:jc w:val="both"/>
        <w:rPr>
          <w:b/>
          <w:sz w:val="20"/>
          <w:szCs w:val="28"/>
          <w:lang w:val="en-US"/>
        </w:rPr>
      </w:pPr>
      <w:r w:rsidRPr="00A55AE6">
        <w:rPr>
          <w:b/>
          <w:sz w:val="20"/>
          <w:szCs w:val="28"/>
          <w:lang w:val="en-US"/>
        </w:rPr>
        <w:t>AFRILAND FIRST BANK (FIRST BANK)</w:t>
      </w:r>
    </w:p>
    <w:p w:rsidR="00157FCB" w:rsidRPr="00A55AE6" w:rsidRDefault="00157FCB" w:rsidP="001D7C9C">
      <w:pPr>
        <w:numPr>
          <w:ilvl w:val="3"/>
          <w:numId w:val="43"/>
        </w:numPr>
        <w:tabs>
          <w:tab w:val="num" w:pos="709"/>
        </w:tabs>
        <w:ind w:left="1134" w:hanging="850"/>
        <w:jc w:val="both"/>
        <w:rPr>
          <w:b/>
          <w:sz w:val="20"/>
          <w:szCs w:val="28"/>
          <w:lang w:val="en-US"/>
        </w:rPr>
      </w:pPr>
      <w:r w:rsidRPr="00A55AE6">
        <w:rPr>
          <w:b/>
          <w:sz w:val="20"/>
          <w:szCs w:val="28"/>
          <w:lang w:val="en-US"/>
        </w:rPr>
        <w:t>BANGE BANK CAMEROUN (BANGE CMR</w:t>
      </w:r>
    </w:p>
    <w:p w:rsidR="00157FCB" w:rsidRPr="00A55AE6" w:rsidRDefault="00157FCB" w:rsidP="001D7C9C">
      <w:pPr>
        <w:numPr>
          <w:ilvl w:val="3"/>
          <w:numId w:val="43"/>
        </w:numPr>
        <w:tabs>
          <w:tab w:val="num" w:pos="709"/>
        </w:tabs>
        <w:ind w:left="1134" w:hanging="850"/>
        <w:jc w:val="both"/>
        <w:rPr>
          <w:b/>
          <w:sz w:val="20"/>
          <w:szCs w:val="28"/>
        </w:rPr>
      </w:pPr>
      <w:r w:rsidRPr="00A55AE6">
        <w:rPr>
          <w:b/>
          <w:sz w:val="20"/>
          <w:szCs w:val="28"/>
        </w:rPr>
        <w:t>BANQUE ATLANTIQUE CAMEROUN (BACM)</w:t>
      </w:r>
    </w:p>
    <w:p w:rsidR="00157FCB" w:rsidRPr="00A55AE6" w:rsidRDefault="00157FCB" w:rsidP="001D7C9C">
      <w:pPr>
        <w:numPr>
          <w:ilvl w:val="3"/>
          <w:numId w:val="43"/>
        </w:numPr>
        <w:tabs>
          <w:tab w:val="num" w:pos="709"/>
        </w:tabs>
        <w:ind w:left="1134" w:hanging="850"/>
        <w:jc w:val="both"/>
        <w:rPr>
          <w:b/>
          <w:sz w:val="20"/>
          <w:szCs w:val="28"/>
        </w:rPr>
      </w:pPr>
      <w:r w:rsidRPr="00A55AE6">
        <w:rPr>
          <w:b/>
          <w:sz w:val="20"/>
          <w:szCs w:val="28"/>
        </w:rPr>
        <w:t>BANQUE CAMEROUNAISE DES PETITES ET MOYENNES ENTREPRISES (BC-PME)</w:t>
      </w:r>
    </w:p>
    <w:p w:rsidR="00157FCB" w:rsidRPr="00A55AE6" w:rsidRDefault="00157FCB" w:rsidP="001D7C9C">
      <w:pPr>
        <w:numPr>
          <w:ilvl w:val="3"/>
          <w:numId w:val="43"/>
        </w:numPr>
        <w:tabs>
          <w:tab w:val="num" w:pos="709"/>
        </w:tabs>
        <w:ind w:left="1134" w:hanging="850"/>
        <w:jc w:val="both"/>
        <w:rPr>
          <w:b/>
          <w:sz w:val="20"/>
          <w:szCs w:val="28"/>
        </w:rPr>
      </w:pPr>
      <w:r w:rsidRPr="00A55AE6">
        <w:rPr>
          <w:b/>
          <w:sz w:val="20"/>
          <w:szCs w:val="28"/>
        </w:rPr>
        <w:t>BANQUE GABONAISE DE FINANCEMENT INTERNATIONAL (BGFIBANK)</w:t>
      </w:r>
    </w:p>
    <w:p w:rsidR="00157FCB" w:rsidRPr="00A55AE6" w:rsidRDefault="00157FCB" w:rsidP="001D7C9C">
      <w:pPr>
        <w:numPr>
          <w:ilvl w:val="3"/>
          <w:numId w:val="43"/>
        </w:numPr>
        <w:tabs>
          <w:tab w:val="num" w:pos="709"/>
        </w:tabs>
        <w:ind w:left="1134" w:hanging="850"/>
        <w:jc w:val="both"/>
        <w:rPr>
          <w:b/>
          <w:sz w:val="20"/>
          <w:szCs w:val="28"/>
        </w:rPr>
      </w:pPr>
      <w:r w:rsidRPr="00A55AE6">
        <w:rPr>
          <w:b/>
          <w:sz w:val="20"/>
          <w:szCs w:val="28"/>
        </w:rPr>
        <w:t>BANQUE INTERNATIONALE DU CAMEROUN POR L’EPARGNE ET LE CREDIT (BICEC)</w:t>
      </w:r>
    </w:p>
    <w:p w:rsidR="00157FCB" w:rsidRPr="00A55AE6" w:rsidRDefault="00157FCB" w:rsidP="001D7C9C">
      <w:pPr>
        <w:numPr>
          <w:ilvl w:val="3"/>
          <w:numId w:val="43"/>
        </w:numPr>
        <w:tabs>
          <w:tab w:val="num" w:pos="709"/>
        </w:tabs>
        <w:ind w:left="1134" w:hanging="850"/>
        <w:jc w:val="both"/>
        <w:rPr>
          <w:b/>
          <w:sz w:val="20"/>
          <w:szCs w:val="28"/>
        </w:rPr>
      </w:pPr>
      <w:r w:rsidRPr="00A55AE6">
        <w:rPr>
          <w:b/>
          <w:sz w:val="20"/>
          <w:szCs w:val="28"/>
        </w:rPr>
        <w:t>CITIBANK CAMEROUN (CITIGROUP)</w:t>
      </w:r>
    </w:p>
    <w:p w:rsidR="00157FCB" w:rsidRPr="00A55AE6" w:rsidRDefault="00157FCB" w:rsidP="001D7C9C">
      <w:pPr>
        <w:numPr>
          <w:ilvl w:val="3"/>
          <w:numId w:val="43"/>
        </w:numPr>
        <w:tabs>
          <w:tab w:val="num" w:pos="709"/>
        </w:tabs>
        <w:ind w:left="1134" w:hanging="850"/>
        <w:jc w:val="both"/>
        <w:rPr>
          <w:b/>
          <w:sz w:val="20"/>
          <w:szCs w:val="28"/>
        </w:rPr>
      </w:pPr>
      <w:r w:rsidRPr="00A55AE6">
        <w:rPr>
          <w:b/>
          <w:sz w:val="20"/>
          <w:szCs w:val="28"/>
        </w:rPr>
        <w:t>COMMERCIAL BANK – CAMEROUN (CBC)</w:t>
      </w:r>
    </w:p>
    <w:p w:rsidR="00157FCB" w:rsidRPr="00A55AE6" w:rsidRDefault="00157FCB" w:rsidP="001D7C9C">
      <w:pPr>
        <w:numPr>
          <w:ilvl w:val="3"/>
          <w:numId w:val="43"/>
        </w:numPr>
        <w:tabs>
          <w:tab w:val="num" w:pos="709"/>
        </w:tabs>
        <w:ind w:left="1134" w:hanging="850"/>
        <w:jc w:val="both"/>
        <w:rPr>
          <w:b/>
          <w:sz w:val="20"/>
          <w:szCs w:val="28"/>
        </w:rPr>
      </w:pPr>
      <w:r w:rsidRPr="00A55AE6">
        <w:rPr>
          <w:b/>
          <w:sz w:val="20"/>
          <w:szCs w:val="28"/>
        </w:rPr>
        <w:t>CREDIT COMMUNAUTAIRE D’AFRIQUE BANK (CCA-BANK)</w:t>
      </w:r>
    </w:p>
    <w:p w:rsidR="00157FCB" w:rsidRPr="00A55AE6" w:rsidRDefault="00157FCB" w:rsidP="001D7C9C">
      <w:pPr>
        <w:numPr>
          <w:ilvl w:val="3"/>
          <w:numId w:val="43"/>
        </w:numPr>
        <w:tabs>
          <w:tab w:val="num" w:pos="709"/>
        </w:tabs>
        <w:ind w:left="1134" w:hanging="850"/>
        <w:jc w:val="both"/>
        <w:rPr>
          <w:b/>
          <w:sz w:val="20"/>
          <w:szCs w:val="28"/>
        </w:rPr>
      </w:pPr>
      <w:r w:rsidRPr="00A55AE6">
        <w:rPr>
          <w:b/>
          <w:sz w:val="20"/>
          <w:szCs w:val="28"/>
        </w:rPr>
        <w:t>ECOBANK CAMEROON (ECOBANK)</w:t>
      </w:r>
    </w:p>
    <w:p w:rsidR="00157FCB" w:rsidRPr="00A55AE6" w:rsidRDefault="00157FCB" w:rsidP="001D7C9C">
      <w:pPr>
        <w:numPr>
          <w:ilvl w:val="3"/>
          <w:numId w:val="43"/>
        </w:numPr>
        <w:tabs>
          <w:tab w:val="num" w:pos="709"/>
        </w:tabs>
        <w:ind w:left="1134" w:hanging="850"/>
        <w:jc w:val="both"/>
        <w:rPr>
          <w:b/>
          <w:sz w:val="20"/>
          <w:szCs w:val="28"/>
          <w:lang w:val="en-US"/>
        </w:rPr>
      </w:pPr>
      <w:r w:rsidRPr="00A55AE6">
        <w:rPr>
          <w:b/>
          <w:sz w:val="20"/>
          <w:szCs w:val="28"/>
          <w:lang w:val="en-US"/>
        </w:rPr>
        <w:t>NATIONAL FINANCIAL CREDIT BANK (NFC-BANK)</w:t>
      </w:r>
    </w:p>
    <w:p w:rsidR="00157FCB" w:rsidRPr="00A55AE6" w:rsidRDefault="00157FCB" w:rsidP="001D7C9C">
      <w:pPr>
        <w:numPr>
          <w:ilvl w:val="3"/>
          <w:numId w:val="43"/>
        </w:numPr>
        <w:tabs>
          <w:tab w:val="num" w:pos="709"/>
        </w:tabs>
        <w:ind w:left="1134" w:hanging="850"/>
        <w:jc w:val="both"/>
        <w:rPr>
          <w:b/>
          <w:sz w:val="20"/>
          <w:szCs w:val="28"/>
        </w:rPr>
      </w:pPr>
      <w:r w:rsidRPr="00A55AE6">
        <w:rPr>
          <w:b/>
          <w:sz w:val="20"/>
          <w:szCs w:val="28"/>
        </w:rPr>
        <w:t>SOCIETE COMMERCIALE DE BANQUES – CAMEROUN (SCB CAMEROUN)</w:t>
      </w:r>
    </w:p>
    <w:p w:rsidR="00157FCB" w:rsidRPr="00A55AE6" w:rsidRDefault="00157FCB" w:rsidP="001D7C9C">
      <w:pPr>
        <w:numPr>
          <w:ilvl w:val="3"/>
          <w:numId w:val="43"/>
        </w:numPr>
        <w:tabs>
          <w:tab w:val="num" w:pos="709"/>
        </w:tabs>
        <w:ind w:left="1134" w:hanging="850"/>
        <w:jc w:val="both"/>
        <w:rPr>
          <w:b/>
          <w:sz w:val="20"/>
          <w:szCs w:val="28"/>
        </w:rPr>
      </w:pPr>
      <w:r w:rsidRPr="00A55AE6">
        <w:rPr>
          <w:b/>
          <w:sz w:val="20"/>
          <w:szCs w:val="28"/>
        </w:rPr>
        <w:t>SOCIETE GENERALE CAMEROUN (SGC)</w:t>
      </w:r>
    </w:p>
    <w:p w:rsidR="00157FCB" w:rsidRPr="00A55AE6" w:rsidRDefault="00157FCB" w:rsidP="001D7C9C">
      <w:pPr>
        <w:numPr>
          <w:ilvl w:val="3"/>
          <w:numId w:val="43"/>
        </w:numPr>
        <w:tabs>
          <w:tab w:val="num" w:pos="709"/>
        </w:tabs>
        <w:ind w:left="1134" w:hanging="850"/>
        <w:jc w:val="both"/>
        <w:rPr>
          <w:b/>
          <w:sz w:val="20"/>
          <w:szCs w:val="28"/>
          <w:lang w:val="en-US"/>
        </w:rPr>
      </w:pPr>
      <w:r w:rsidRPr="00A55AE6">
        <w:rPr>
          <w:b/>
          <w:sz w:val="20"/>
          <w:szCs w:val="28"/>
          <w:lang w:val="en-US"/>
        </w:rPr>
        <w:t>STANDARD CHARTERED BANK CAMEROUN (SCBC)</w:t>
      </w:r>
    </w:p>
    <w:p w:rsidR="00157FCB" w:rsidRPr="00A55AE6" w:rsidRDefault="00157FCB" w:rsidP="001D7C9C">
      <w:pPr>
        <w:numPr>
          <w:ilvl w:val="3"/>
          <w:numId w:val="43"/>
        </w:numPr>
        <w:tabs>
          <w:tab w:val="num" w:pos="709"/>
        </w:tabs>
        <w:ind w:left="1134" w:hanging="850"/>
        <w:jc w:val="both"/>
        <w:rPr>
          <w:b/>
          <w:sz w:val="20"/>
          <w:szCs w:val="28"/>
          <w:lang w:val="en-US"/>
        </w:rPr>
      </w:pPr>
      <w:r w:rsidRPr="00A55AE6">
        <w:rPr>
          <w:b/>
          <w:sz w:val="20"/>
          <w:szCs w:val="28"/>
          <w:lang w:val="en-US"/>
        </w:rPr>
        <w:t>UNION BANK OF CAMEROON PLC (UBC)</w:t>
      </w:r>
    </w:p>
    <w:p w:rsidR="00157FCB" w:rsidRPr="00A55AE6" w:rsidRDefault="00157FCB" w:rsidP="001D7C9C">
      <w:pPr>
        <w:numPr>
          <w:ilvl w:val="3"/>
          <w:numId w:val="43"/>
        </w:numPr>
        <w:tabs>
          <w:tab w:val="num" w:pos="709"/>
        </w:tabs>
        <w:ind w:left="1134" w:hanging="850"/>
        <w:jc w:val="both"/>
        <w:rPr>
          <w:b/>
          <w:sz w:val="20"/>
          <w:szCs w:val="28"/>
          <w:lang w:val="en-US"/>
        </w:rPr>
      </w:pPr>
      <w:r w:rsidRPr="00A55AE6">
        <w:rPr>
          <w:b/>
          <w:sz w:val="20"/>
          <w:szCs w:val="28"/>
          <w:lang w:val="en-US"/>
        </w:rPr>
        <w:t>UNITED BANK FOR AFRICA (UBA)</w:t>
      </w:r>
    </w:p>
    <w:p w:rsidR="00157FCB" w:rsidRPr="00A55AE6" w:rsidRDefault="00157FCB" w:rsidP="00157FCB">
      <w:pPr>
        <w:ind w:left="1134"/>
        <w:jc w:val="both"/>
        <w:rPr>
          <w:b/>
          <w:sz w:val="20"/>
          <w:szCs w:val="28"/>
          <w:lang w:val="en-US"/>
        </w:rPr>
      </w:pPr>
    </w:p>
    <w:p w:rsidR="00157FCB" w:rsidRPr="00A55AE6" w:rsidRDefault="00157FCB" w:rsidP="00157FCB">
      <w:pPr>
        <w:jc w:val="both"/>
        <w:rPr>
          <w:b/>
          <w:sz w:val="8"/>
          <w:szCs w:val="28"/>
          <w:lang w:val="en-US"/>
        </w:rPr>
      </w:pPr>
    </w:p>
    <w:p w:rsidR="00157FCB" w:rsidRPr="00A55AE6" w:rsidRDefault="00157FCB" w:rsidP="00157FCB">
      <w:pPr>
        <w:ind w:left="284"/>
        <w:jc w:val="both"/>
        <w:rPr>
          <w:b/>
          <w:sz w:val="20"/>
          <w:szCs w:val="28"/>
        </w:rPr>
      </w:pPr>
      <w:r w:rsidRPr="00A55AE6">
        <w:rPr>
          <w:b/>
          <w:sz w:val="20"/>
          <w:szCs w:val="28"/>
        </w:rPr>
        <w:t>II. COMPAGNIES D’ASSURANCES :</w:t>
      </w:r>
    </w:p>
    <w:p w:rsidR="00157FCB" w:rsidRPr="00A55AE6" w:rsidRDefault="00157FCB" w:rsidP="00157FCB">
      <w:pPr>
        <w:ind w:left="284"/>
        <w:jc w:val="both"/>
        <w:rPr>
          <w:b/>
          <w:sz w:val="20"/>
          <w:szCs w:val="28"/>
        </w:rPr>
      </w:pPr>
    </w:p>
    <w:p w:rsidR="00157FCB" w:rsidRPr="00A55AE6" w:rsidRDefault="00157FCB" w:rsidP="001D7C9C">
      <w:pPr>
        <w:numPr>
          <w:ilvl w:val="3"/>
          <w:numId w:val="43"/>
        </w:numPr>
        <w:tabs>
          <w:tab w:val="num" w:pos="851"/>
        </w:tabs>
        <w:ind w:left="1069" w:hanging="643"/>
        <w:contextualSpacing/>
        <w:jc w:val="both"/>
        <w:rPr>
          <w:b/>
          <w:sz w:val="20"/>
          <w:szCs w:val="28"/>
          <w:lang w:val="x-none" w:eastAsia="x-none"/>
        </w:rPr>
      </w:pPr>
      <w:r w:rsidRPr="00A55AE6">
        <w:rPr>
          <w:b/>
          <w:sz w:val="20"/>
          <w:szCs w:val="28"/>
          <w:lang w:val="x-none" w:eastAsia="x-none"/>
        </w:rPr>
        <w:t>ACTIVA ASSURANCES SA</w:t>
      </w:r>
    </w:p>
    <w:p w:rsidR="00157FCB" w:rsidRPr="00A55AE6" w:rsidRDefault="00157FCB" w:rsidP="001D7C9C">
      <w:pPr>
        <w:numPr>
          <w:ilvl w:val="3"/>
          <w:numId w:val="43"/>
        </w:numPr>
        <w:tabs>
          <w:tab w:val="num" w:pos="851"/>
        </w:tabs>
        <w:ind w:left="1069" w:hanging="643"/>
        <w:contextualSpacing/>
        <w:jc w:val="both"/>
        <w:rPr>
          <w:b/>
          <w:sz w:val="20"/>
          <w:szCs w:val="28"/>
          <w:lang w:val="x-none" w:eastAsia="x-none"/>
        </w:rPr>
      </w:pPr>
      <w:r w:rsidRPr="00A55AE6">
        <w:rPr>
          <w:b/>
          <w:sz w:val="20"/>
          <w:szCs w:val="28"/>
          <w:lang w:val="x-none" w:eastAsia="x-none"/>
        </w:rPr>
        <w:t>AREA ASSURANCES</w:t>
      </w:r>
    </w:p>
    <w:p w:rsidR="00157FCB" w:rsidRPr="00A55AE6" w:rsidRDefault="00157FCB" w:rsidP="001D7C9C">
      <w:pPr>
        <w:numPr>
          <w:ilvl w:val="3"/>
          <w:numId w:val="43"/>
        </w:numPr>
        <w:tabs>
          <w:tab w:val="num" w:pos="851"/>
        </w:tabs>
        <w:ind w:left="1069" w:hanging="643"/>
        <w:contextualSpacing/>
        <w:jc w:val="both"/>
        <w:rPr>
          <w:b/>
          <w:sz w:val="20"/>
          <w:szCs w:val="28"/>
          <w:lang w:val="x-none" w:eastAsia="x-none"/>
        </w:rPr>
      </w:pPr>
      <w:r w:rsidRPr="00A55AE6">
        <w:rPr>
          <w:b/>
          <w:sz w:val="20"/>
          <w:szCs w:val="28"/>
          <w:lang w:val="x-none" w:eastAsia="x-none"/>
        </w:rPr>
        <w:t>ATLANTIQUE ASSURANCES CAMEROUN</w:t>
      </w:r>
    </w:p>
    <w:p w:rsidR="00157FCB" w:rsidRPr="00A55AE6" w:rsidRDefault="00157FCB" w:rsidP="001D7C9C">
      <w:pPr>
        <w:numPr>
          <w:ilvl w:val="3"/>
          <w:numId w:val="43"/>
        </w:numPr>
        <w:tabs>
          <w:tab w:val="num" w:pos="851"/>
        </w:tabs>
        <w:ind w:left="1069" w:hanging="643"/>
        <w:contextualSpacing/>
        <w:jc w:val="both"/>
        <w:rPr>
          <w:b/>
          <w:sz w:val="20"/>
          <w:szCs w:val="28"/>
          <w:lang w:val="x-none" w:eastAsia="x-none"/>
        </w:rPr>
      </w:pPr>
      <w:r w:rsidRPr="00A55AE6">
        <w:rPr>
          <w:b/>
          <w:sz w:val="20"/>
          <w:szCs w:val="28"/>
          <w:lang w:val="x-none" w:eastAsia="x-none"/>
        </w:rPr>
        <w:t>CHANAS ASSURANCES SA</w:t>
      </w:r>
    </w:p>
    <w:p w:rsidR="00157FCB" w:rsidRPr="00A55AE6" w:rsidRDefault="00157FCB" w:rsidP="001D7C9C">
      <w:pPr>
        <w:numPr>
          <w:ilvl w:val="3"/>
          <w:numId w:val="43"/>
        </w:numPr>
        <w:tabs>
          <w:tab w:val="num" w:pos="851"/>
        </w:tabs>
        <w:ind w:left="1069" w:hanging="643"/>
        <w:contextualSpacing/>
        <w:jc w:val="both"/>
        <w:rPr>
          <w:b/>
          <w:sz w:val="20"/>
          <w:szCs w:val="28"/>
          <w:lang w:val="x-none" w:eastAsia="x-none"/>
        </w:rPr>
      </w:pPr>
      <w:r w:rsidRPr="00A55AE6">
        <w:rPr>
          <w:b/>
          <w:sz w:val="20"/>
          <w:szCs w:val="28"/>
          <w:lang w:val="x-none" w:eastAsia="x-none"/>
        </w:rPr>
        <w:t>CPA S.A.</w:t>
      </w:r>
    </w:p>
    <w:p w:rsidR="00157FCB" w:rsidRPr="00A55AE6" w:rsidRDefault="00157FCB" w:rsidP="001D7C9C">
      <w:pPr>
        <w:numPr>
          <w:ilvl w:val="3"/>
          <w:numId w:val="43"/>
        </w:numPr>
        <w:tabs>
          <w:tab w:val="num" w:pos="851"/>
        </w:tabs>
        <w:ind w:left="1069" w:hanging="643"/>
        <w:contextualSpacing/>
        <w:jc w:val="both"/>
        <w:rPr>
          <w:b/>
          <w:sz w:val="20"/>
          <w:szCs w:val="28"/>
          <w:lang w:val="x-none" w:eastAsia="x-none"/>
        </w:rPr>
      </w:pPr>
      <w:r w:rsidRPr="00A55AE6">
        <w:rPr>
          <w:b/>
          <w:sz w:val="20"/>
          <w:szCs w:val="28"/>
          <w:lang w:val="x-none" w:eastAsia="x-none"/>
        </w:rPr>
        <w:t>NSIA ASSURANCES</w:t>
      </w:r>
    </w:p>
    <w:p w:rsidR="00157FCB" w:rsidRPr="00A55AE6" w:rsidRDefault="00157FCB" w:rsidP="001D7C9C">
      <w:pPr>
        <w:numPr>
          <w:ilvl w:val="3"/>
          <w:numId w:val="43"/>
        </w:numPr>
        <w:tabs>
          <w:tab w:val="num" w:pos="851"/>
        </w:tabs>
        <w:ind w:left="1069" w:hanging="643"/>
        <w:contextualSpacing/>
        <w:jc w:val="both"/>
        <w:rPr>
          <w:b/>
          <w:sz w:val="20"/>
          <w:szCs w:val="28"/>
          <w:lang w:val="x-none" w:eastAsia="x-none"/>
        </w:rPr>
      </w:pPr>
      <w:r w:rsidRPr="00A55AE6">
        <w:rPr>
          <w:b/>
          <w:sz w:val="20"/>
          <w:szCs w:val="28"/>
          <w:lang w:val="x-none" w:eastAsia="x-none"/>
        </w:rPr>
        <w:t>PROASSURE</w:t>
      </w:r>
    </w:p>
    <w:p w:rsidR="00157FCB" w:rsidRPr="00A55AE6" w:rsidRDefault="00157FCB" w:rsidP="001D7C9C">
      <w:pPr>
        <w:numPr>
          <w:ilvl w:val="3"/>
          <w:numId w:val="43"/>
        </w:numPr>
        <w:tabs>
          <w:tab w:val="num" w:pos="851"/>
        </w:tabs>
        <w:ind w:left="1069" w:hanging="643"/>
        <w:contextualSpacing/>
        <w:jc w:val="both"/>
        <w:rPr>
          <w:b/>
          <w:sz w:val="20"/>
          <w:szCs w:val="28"/>
          <w:lang w:val="x-none" w:eastAsia="x-none"/>
        </w:rPr>
      </w:pPr>
      <w:r w:rsidRPr="00A55AE6">
        <w:rPr>
          <w:b/>
          <w:sz w:val="20"/>
          <w:szCs w:val="28"/>
          <w:lang w:val="x-none" w:eastAsia="x-none"/>
        </w:rPr>
        <w:t>PRUDENTIAL BENEFICIAL GENERAL INSURANCE</w:t>
      </w:r>
    </w:p>
    <w:p w:rsidR="00157FCB" w:rsidRPr="00A55AE6" w:rsidRDefault="00157FCB" w:rsidP="001D7C9C">
      <w:pPr>
        <w:numPr>
          <w:ilvl w:val="3"/>
          <w:numId w:val="43"/>
        </w:numPr>
        <w:tabs>
          <w:tab w:val="num" w:pos="851"/>
        </w:tabs>
        <w:ind w:left="1069" w:hanging="643"/>
        <w:contextualSpacing/>
        <w:jc w:val="both"/>
        <w:rPr>
          <w:b/>
          <w:sz w:val="20"/>
          <w:szCs w:val="28"/>
          <w:lang w:val="x-none" w:eastAsia="x-none"/>
        </w:rPr>
      </w:pPr>
      <w:r w:rsidRPr="00A55AE6">
        <w:rPr>
          <w:b/>
          <w:sz w:val="20"/>
          <w:szCs w:val="28"/>
          <w:lang w:val="x-none" w:eastAsia="x-none"/>
        </w:rPr>
        <w:t>ROYAL ONYX INSURANCE</w:t>
      </w:r>
    </w:p>
    <w:p w:rsidR="00157FCB" w:rsidRPr="00A55AE6" w:rsidRDefault="00157FCB" w:rsidP="001D7C9C">
      <w:pPr>
        <w:numPr>
          <w:ilvl w:val="3"/>
          <w:numId w:val="43"/>
        </w:numPr>
        <w:tabs>
          <w:tab w:val="num" w:pos="851"/>
        </w:tabs>
        <w:ind w:left="1069" w:hanging="643"/>
        <w:contextualSpacing/>
        <w:jc w:val="both"/>
        <w:rPr>
          <w:b/>
          <w:sz w:val="20"/>
          <w:szCs w:val="28"/>
          <w:lang w:val="x-none" w:eastAsia="x-none"/>
        </w:rPr>
      </w:pPr>
      <w:r w:rsidRPr="00A55AE6">
        <w:rPr>
          <w:b/>
          <w:sz w:val="20"/>
          <w:szCs w:val="28"/>
          <w:lang w:val="x-none" w:eastAsia="x-none"/>
        </w:rPr>
        <w:t>SAAR</w:t>
      </w:r>
    </w:p>
    <w:p w:rsidR="00157FCB" w:rsidRPr="00A55AE6" w:rsidRDefault="00157FCB" w:rsidP="001D7C9C">
      <w:pPr>
        <w:numPr>
          <w:ilvl w:val="3"/>
          <w:numId w:val="43"/>
        </w:numPr>
        <w:tabs>
          <w:tab w:val="num" w:pos="851"/>
        </w:tabs>
        <w:ind w:left="1069" w:hanging="643"/>
        <w:contextualSpacing/>
        <w:jc w:val="both"/>
        <w:rPr>
          <w:b/>
          <w:sz w:val="20"/>
          <w:szCs w:val="28"/>
          <w:lang w:val="x-none" w:eastAsia="x-none"/>
        </w:rPr>
      </w:pPr>
      <w:r w:rsidRPr="00A55AE6">
        <w:rPr>
          <w:b/>
          <w:sz w:val="20"/>
          <w:szCs w:val="28"/>
          <w:lang w:val="x-none" w:eastAsia="x-none"/>
        </w:rPr>
        <w:t>SANLAM ASSURANCES CAMEROUN</w:t>
      </w:r>
    </w:p>
    <w:p w:rsidR="00157FCB" w:rsidRPr="00A55AE6" w:rsidRDefault="00157FCB" w:rsidP="001D7C9C">
      <w:pPr>
        <w:numPr>
          <w:ilvl w:val="3"/>
          <w:numId w:val="43"/>
        </w:numPr>
        <w:tabs>
          <w:tab w:val="num" w:pos="851"/>
        </w:tabs>
        <w:ind w:left="1069" w:hanging="643"/>
        <w:contextualSpacing/>
        <w:jc w:val="both"/>
        <w:rPr>
          <w:b/>
          <w:sz w:val="20"/>
          <w:szCs w:val="28"/>
          <w:lang w:val="x-none" w:eastAsia="x-none"/>
        </w:rPr>
      </w:pPr>
      <w:r w:rsidRPr="00A55AE6">
        <w:rPr>
          <w:b/>
          <w:sz w:val="20"/>
          <w:szCs w:val="28"/>
          <w:lang w:val="x-none" w:eastAsia="x-none"/>
        </w:rPr>
        <w:t>ZENITH ASSURANCES</w:t>
      </w:r>
    </w:p>
    <w:p w:rsidR="00DE60BC" w:rsidRPr="00E83F70" w:rsidRDefault="00DE60BC" w:rsidP="00DE60BC">
      <w:pPr>
        <w:spacing w:before="120" w:after="120"/>
        <w:jc w:val="both"/>
        <w:rPr>
          <w:rFonts w:ascii="Arial Narrow" w:eastAsia="Arial Unicode MS" w:hAnsi="Arial Narrow"/>
        </w:rPr>
      </w:pPr>
    </w:p>
    <w:p w:rsidR="00DE60BC" w:rsidRPr="00E83F70" w:rsidRDefault="00DE60BC" w:rsidP="00DE60BC">
      <w:pPr>
        <w:pStyle w:val="Corpsdetexte3"/>
        <w:jc w:val="both"/>
        <w:rPr>
          <w:rFonts w:ascii="Arial Narrow" w:eastAsia="Arial Unicode MS" w:hAnsi="Arial Narrow"/>
          <w:b w:val="0"/>
          <w:i w:val="0"/>
          <w:sz w:val="24"/>
        </w:rPr>
      </w:pPr>
    </w:p>
    <w:p w:rsidR="00DE60BC" w:rsidRPr="00E83F70" w:rsidRDefault="00DE60BC" w:rsidP="00DE60BC">
      <w:pPr>
        <w:pStyle w:val="Corpsdetexte3"/>
        <w:jc w:val="both"/>
        <w:rPr>
          <w:rFonts w:ascii="Arial Narrow" w:eastAsia="Arial Unicode MS" w:hAnsi="Arial Narrow"/>
          <w:b w:val="0"/>
          <w:i w:val="0"/>
          <w:sz w:val="24"/>
        </w:rPr>
      </w:pPr>
    </w:p>
    <w:p w:rsidR="00DE60BC" w:rsidRPr="00E83F70" w:rsidRDefault="00DE60BC" w:rsidP="00DE60BC">
      <w:pPr>
        <w:pStyle w:val="Corpsdetexte3"/>
        <w:jc w:val="both"/>
        <w:rPr>
          <w:rFonts w:ascii="Arial Narrow" w:eastAsia="Arial Unicode MS" w:hAnsi="Arial Narrow"/>
          <w:b w:val="0"/>
          <w:i w:val="0"/>
          <w:sz w:val="24"/>
        </w:rPr>
      </w:pPr>
    </w:p>
    <w:p w:rsidR="00DE60BC" w:rsidRPr="00E83F70" w:rsidRDefault="00DE60BC" w:rsidP="00DE60BC">
      <w:pPr>
        <w:pStyle w:val="Corpsdetexte3"/>
        <w:jc w:val="both"/>
        <w:rPr>
          <w:rFonts w:ascii="Arial Narrow" w:eastAsia="Arial Unicode MS" w:hAnsi="Arial Narrow"/>
          <w:b w:val="0"/>
          <w:i w:val="0"/>
          <w:sz w:val="24"/>
        </w:rPr>
      </w:pPr>
    </w:p>
    <w:p w:rsidR="00DE60BC" w:rsidRPr="00E83F70" w:rsidRDefault="00DE60BC" w:rsidP="00DE60BC">
      <w:pPr>
        <w:pStyle w:val="Corpsdetexte3"/>
        <w:jc w:val="both"/>
        <w:rPr>
          <w:rFonts w:ascii="Arial Narrow" w:eastAsia="Arial Unicode MS" w:hAnsi="Arial Narrow"/>
          <w:b w:val="0"/>
          <w:i w:val="0"/>
          <w:sz w:val="24"/>
        </w:rPr>
      </w:pPr>
    </w:p>
    <w:p w:rsidR="00DE60BC" w:rsidRPr="00E83F70" w:rsidRDefault="00DE60BC" w:rsidP="00DE60BC">
      <w:pPr>
        <w:pStyle w:val="Corpsdetexte3"/>
        <w:jc w:val="both"/>
        <w:rPr>
          <w:rFonts w:ascii="Arial Narrow" w:eastAsia="Arial Unicode MS" w:hAnsi="Arial Narrow"/>
          <w:b w:val="0"/>
          <w:i w:val="0"/>
          <w:sz w:val="24"/>
        </w:rPr>
      </w:pPr>
    </w:p>
    <w:p w:rsidR="00DE60BC" w:rsidRPr="00E83F70" w:rsidRDefault="00DE60BC" w:rsidP="00DE60BC">
      <w:pPr>
        <w:pStyle w:val="Corpsdetexte3"/>
        <w:jc w:val="both"/>
        <w:rPr>
          <w:rFonts w:ascii="Arial Narrow" w:eastAsia="Arial Unicode MS" w:hAnsi="Arial Narrow"/>
          <w:b w:val="0"/>
          <w:i w:val="0"/>
          <w:sz w:val="24"/>
        </w:rPr>
      </w:pPr>
    </w:p>
    <w:p w:rsidR="00DE60BC" w:rsidRPr="00E83F70" w:rsidRDefault="00DE60BC" w:rsidP="00DE60BC">
      <w:pPr>
        <w:rPr>
          <w:rFonts w:ascii="Arial Narrow" w:eastAsia="Arial Unicode MS" w:hAnsi="Arial Narrow"/>
        </w:rPr>
      </w:pPr>
    </w:p>
    <w:p w:rsidR="00DE60BC" w:rsidRPr="00E83F70" w:rsidRDefault="00DE60BC" w:rsidP="00DE60BC">
      <w:pPr>
        <w:pStyle w:val="Corpsdetexte3"/>
        <w:spacing w:before="120" w:after="120"/>
        <w:jc w:val="both"/>
        <w:rPr>
          <w:rFonts w:ascii="Arial Narrow" w:eastAsia="Arial Unicode MS" w:hAnsi="Arial Narrow"/>
          <w:b w:val="0"/>
          <w:i w:val="0"/>
          <w:sz w:val="24"/>
        </w:rPr>
      </w:pPr>
    </w:p>
    <w:p w:rsidR="00DE60BC" w:rsidRPr="00E83F70" w:rsidRDefault="00DE60BC" w:rsidP="00DE60BC">
      <w:pPr>
        <w:pStyle w:val="Corpsdetexte3"/>
        <w:spacing w:before="120" w:after="120"/>
        <w:jc w:val="both"/>
        <w:rPr>
          <w:rFonts w:ascii="Arial Narrow" w:eastAsia="Arial Unicode MS" w:hAnsi="Arial Narrow"/>
          <w:b w:val="0"/>
          <w:i w:val="0"/>
          <w:sz w:val="24"/>
        </w:rPr>
      </w:pPr>
    </w:p>
    <w:p w:rsidR="00DE60BC" w:rsidRPr="00E83F70" w:rsidRDefault="00DE60BC" w:rsidP="00DE60BC">
      <w:pPr>
        <w:pStyle w:val="Corpsdetexte3"/>
        <w:spacing w:before="120" w:after="120"/>
        <w:jc w:val="both"/>
        <w:rPr>
          <w:rFonts w:ascii="Arial Narrow" w:eastAsia="Arial Unicode MS" w:hAnsi="Arial Narrow"/>
          <w:b w:val="0"/>
          <w:i w:val="0"/>
          <w:sz w:val="24"/>
        </w:rPr>
      </w:pPr>
    </w:p>
    <w:p w:rsidR="00DE60BC" w:rsidRPr="00E83F70" w:rsidRDefault="00DE60BC" w:rsidP="00DE60BC">
      <w:pPr>
        <w:pStyle w:val="Corpsdetexte3"/>
        <w:spacing w:before="120" w:after="120"/>
        <w:jc w:val="both"/>
        <w:rPr>
          <w:rFonts w:ascii="Arial Narrow" w:eastAsia="Arial Unicode MS" w:hAnsi="Arial Narrow"/>
          <w:b w:val="0"/>
          <w:i w:val="0"/>
          <w:sz w:val="24"/>
        </w:rPr>
      </w:pPr>
    </w:p>
    <w:p w:rsidR="00DE60BC" w:rsidRPr="00E83F70" w:rsidRDefault="00DE60BC" w:rsidP="00DE60BC">
      <w:pPr>
        <w:pStyle w:val="Corpsdetexte3"/>
        <w:spacing w:before="120" w:after="120"/>
        <w:jc w:val="both"/>
        <w:rPr>
          <w:rFonts w:ascii="Arial Narrow" w:eastAsia="Arial Unicode MS" w:hAnsi="Arial Narrow"/>
          <w:b w:val="0"/>
          <w:i w:val="0"/>
          <w:sz w:val="24"/>
        </w:rPr>
      </w:pPr>
    </w:p>
    <w:p w:rsidR="004556C2" w:rsidRPr="00E83F70" w:rsidRDefault="004556C2" w:rsidP="00DE60BC">
      <w:pPr>
        <w:pStyle w:val="Corpsdetexte3"/>
        <w:spacing w:before="120" w:after="120"/>
        <w:jc w:val="both"/>
        <w:rPr>
          <w:rFonts w:ascii="Arial Narrow" w:eastAsia="Arial Unicode MS" w:hAnsi="Arial Narrow"/>
          <w:bCs/>
          <w:sz w:val="24"/>
        </w:rPr>
      </w:pPr>
    </w:p>
    <w:sectPr w:rsidR="004556C2" w:rsidRPr="00E83F70" w:rsidSect="00157FCB">
      <w:pgSz w:w="11906" w:h="16838"/>
      <w:pgMar w:top="1134" w:right="1247" w:bottom="1134" w:left="1247"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130" w:rsidRDefault="00796130">
      <w:r>
        <w:separator/>
      </w:r>
    </w:p>
  </w:endnote>
  <w:endnote w:type="continuationSeparator" w:id="0">
    <w:p w:rsidR="00796130" w:rsidRDefault="0079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stleTLig">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Omega">
    <w:charset w:val="00"/>
    <w:family w:val="swiss"/>
    <w:pitch w:val="variable"/>
    <w:sig w:usb0="00000007" w:usb1="00000000" w:usb2="00000000" w:usb3="00000000" w:csb0="00000093" w:csb1="00000000"/>
  </w:font>
  <w:font w:name="CG Times">
    <w:altName w:val="Times New Roman"/>
    <w:charset w:val="00"/>
    <w:family w:val="roman"/>
    <w:pitch w:val="variable"/>
    <w:sig w:usb0="00000287" w:usb1="00000000" w:usb2="00000000" w:usb3="00000000" w:csb0="0000009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Comic Sans MS">
    <w:panose1 w:val="030F0702030302020204"/>
    <w:charset w:val="00"/>
    <w:family w:val="script"/>
    <w:pitch w:val="variable"/>
    <w:sig w:usb0="00000287" w:usb1="4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lbertus Extra Bold">
    <w:altName w:val="Candara"/>
    <w:charset w:val="00"/>
    <w:family w:val="swiss"/>
    <w:pitch w:val="variable"/>
    <w:sig w:usb0="00000001" w:usb1="00000000" w:usb2="00000000" w:usb3="00000000" w:csb0="00000093" w:csb1="00000000"/>
  </w:font>
  <w:font w:name="Gungsuh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0452284"/>
      <w:docPartObj>
        <w:docPartGallery w:val="Page Numbers (Bottom of Page)"/>
        <w:docPartUnique/>
      </w:docPartObj>
    </w:sdtPr>
    <w:sdtEndPr/>
    <w:sdtContent>
      <w:p w:rsidR="001C43A9" w:rsidRDefault="001C43A9">
        <w:pPr>
          <w:pStyle w:val="Pieddepage"/>
          <w:jc w:val="right"/>
        </w:pPr>
        <w:r>
          <w:fldChar w:fldCharType="begin"/>
        </w:r>
        <w:r>
          <w:instrText>PAGE   \* MERGEFORMAT</w:instrText>
        </w:r>
        <w:r>
          <w:fldChar w:fldCharType="separate"/>
        </w:r>
        <w:r w:rsidR="00CF5E72">
          <w:rPr>
            <w:noProof/>
          </w:rPr>
          <w:t>20</w:t>
        </w:r>
        <w:r>
          <w:fldChar w:fldCharType="end"/>
        </w:r>
      </w:p>
    </w:sdtContent>
  </w:sdt>
  <w:p w:rsidR="001C43A9" w:rsidRDefault="001C43A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97325"/>
      <w:docPartObj>
        <w:docPartGallery w:val="Page Numbers (Bottom of Page)"/>
        <w:docPartUnique/>
      </w:docPartObj>
    </w:sdtPr>
    <w:sdtEndPr/>
    <w:sdtContent>
      <w:p w:rsidR="001C43A9" w:rsidRDefault="001C43A9">
        <w:pPr>
          <w:pStyle w:val="Pieddepage"/>
          <w:jc w:val="right"/>
        </w:pPr>
        <w:r>
          <w:fldChar w:fldCharType="begin"/>
        </w:r>
        <w:r>
          <w:instrText>PAGE   \* MERGEFORMAT</w:instrText>
        </w:r>
        <w:r>
          <w:fldChar w:fldCharType="separate"/>
        </w:r>
        <w:r w:rsidR="00685693">
          <w:rPr>
            <w:noProof/>
          </w:rPr>
          <w:t>70</w:t>
        </w:r>
        <w:r>
          <w:fldChar w:fldCharType="end"/>
        </w:r>
      </w:p>
    </w:sdtContent>
  </w:sdt>
  <w:p w:rsidR="001C43A9" w:rsidRDefault="001C43A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130" w:rsidRDefault="00796130">
      <w:r>
        <w:separator/>
      </w:r>
    </w:p>
  </w:footnote>
  <w:footnote w:type="continuationSeparator" w:id="0">
    <w:p w:rsidR="00796130" w:rsidRDefault="00796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15:restartNumberingAfterBreak="0">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15:restartNumberingAfterBreak="0">
    <w:nsid w:val="00AD0AB2"/>
    <w:multiLevelType w:val="hybridMultilevel"/>
    <w:tmpl w:val="1F7C4012"/>
    <w:lvl w:ilvl="0" w:tplc="54C467A8">
      <w:start w:val="1"/>
      <w:numFmt w:val="lowerRoman"/>
      <w:lvlText w:val="%1."/>
      <w:lvlJc w:val="left"/>
      <w:pPr>
        <w:tabs>
          <w:tab w:val="num" w:pos="1260"/>
        </w:tabs>
        <w:ind w:left="1260" w:hanging="720"/>
      </w:pPr>
      <w:rPr>
        <w:rFonts w:cs="Times New Roman" w:hint="default"/>
      </w:rPr>
    </w:lvl>
    <w:lvl w:ilvl="1" w:tplc="040C0019" w:tentative="1">
      <w:start w:val="1"/>
      <w:numFmt w:val="lowerLetter"/>
      <w:lvlText w:val="%2."/>
      <w:lvlJc w:val="left"/>
      <w:pPr>
        <w:tabs>
          <w:tab w:val="num" w:pos="1620"/>
        </w:tabs>
        <w:ind w:left="1620" w:hanging="360"/>
      </w:pPr>
      <w:rPr>
        <w:rFonts w:cs="Times New Roman"/>
      </w:rPr>
    </w:lvl>
    <w:lvl w:ilvl="2" w:tplc="040C001B" w:tentative="1">
      <w:start w:val="1"/>
      <w:numFmt w:val="lowerRoman"/>
      <w:lvlText w:val="%3."/>
      <w:lvlJc w:val="right"/>
      <w:pPr>
        <w:tabs>
          <w:tab w:val="num" w:pos="2340"/>
        </w:tabs>
        <w:ind w:left="2340" w:hanging="180"/>
      </w:pPr>
      <w:rPr>
        <w:rFonts w:cs="Times New Roman"/>
      </w:rPr>
    </w:lvl>
    <w:lvl w:ilvl="3" w:tplc="040C000F" w:tentative="1">
      <w:start w:val="1"/>
      <w:numFmt w:val="decimal"/>
      <w:lvlText w:val="%4."/>
      <w:lvlJc w:val="left"/>
      <w:pPr>
        <w:tabs>
          <w:tab w:val="num" w:pos="3060"/>
        </w:tabs>
        <w:ind w:left="3060" w:hanging="360"/>
      </w:pPr>
      <w:rPr>
        <w:rFonts w:cs="Times New Roman"/>
      </w:rPr>
    </w:lvl>
    <w:lvl w:ilvl="4" w:tplc="040C0019" w:tentative="1">
      <w:start w:val="1"/>
      <w:numFmt w:val="lowerLetter"/>
      <w:lvlText w:val="%5."/>
      <w:lvlJc w:val="left"/>
      <w:pPr>
        <w:tabs>
          <w:tab w:val="num" w:pos="3780"/>
        </w:tabs>
        <w:ind w:left="3780" w:hanging="360"/>
      </w:pPr>
      <w:rPr>
        <w:rFonts w:cs="Times New Roman"/>
      </w:rPr>
    </w:lvl>
    <w:lvl w:ilvl="5" w:tplc="040C001B" w:tentative="1">
      <w:start w:val="1"/>
      <w:numFmt w:val="lowerRoman"/>
      <w:lvlText w:val="%6."/>
      <w:lvlJc w:val="right"/>
      <w:pPr>
        <w:tabs>
          <w:tab w:val="num" w:pos="4500"/>
        </w:tabs>
        <w:ind w:left="4500" w:hanging="180"/>
      </w:pPr>
      <w:rPr>
        <w:rFonts w:cs="Times New Roman"/>
      </w:rPr>
    </w:lvl>
    <w:lvl w:ilvl="6" w:tplc="040C000F" w:tentative="1">
      <w:start w:val="1"/>
      <w:numFmt w:val="decimal"/>
      <w:lvlText w:val="%7."/>
      <w:lvlJc w:val="left"/>
      <w:pPr>
        <w:tabs>
          <w:tab w:val="num" w:pos="5220"/>
        </w:tabs>
        <w:ind w:left="5220" w:hanging="360"/>
      </w:pPr>
      <w:rPr>
        <w:rFonts w:cs="Times New Roman"/>
      </w:rPr>
    </w:lvl>
    <w:lvl w:ilvl="7" w:tplc="040C0019" w:tentative="1">
      <w:start w:val="1"/>
      <w:numFmt w:val="lowerLetter"/>
      <w:lvlText w:val="%8."/>
      <w:lvlJc w:val="left"/>
      <w:pPr>
        <w:tabs>
          <w:tab w:val="num" w:pos="5940"/>
        </w:tabs>
        <w:ind w:left="5940" w:hanging="360"/>
      </w:pPr>
      <w:rPr>
        <w:rFonts w:cs="Times New Roman"/>
      </w:rPr>
    </w:lvl>
    <w:lvl w:ilvl="8" w:tplc="040C001B" w:tentative="1">
      <w:start w:val="1"/>
      <w:numFmt w:val="lowerRoman"/>
      <w:lvlText w:val="%9."/>
      <w:lvlJc w:val="right"/>
      <w:pPr>
        <w:tabs>
          <w:tab w:val="num" w:pos="6660"/>
        </w:tabs>
        <w:ind w:left="6660" w:hanging="180"/>
      </w:pPr>
      <w:rPr>
        <w:rFonts w:cs="Times New Roman"/>
      </w:rPr>
    </w:lvl>
  </w:abstractNum>
  <w:abstractNum w:abstractNumId="7" w15:restartNumberingAfterBreak="0">
    <w:nsid w:val="00EC16CE"/>
    <w:multiLevelType w:val="hybridMultilevel"/>
    <w:tmpl w:val="46FEDAD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F27F9D"/>
    <w:multiLevelType w:val="hybridMultilevel"/>
    <w:tmpl w:val="5BFC2792"/>
    <w:lvl w:ilvl="0" w:tplc="C18A5B06">
      <w:start w:val="1"/>
      <w:numFmt w:val="lowerLetter"/>
      <w:lvlText w:val="%1)"/>
      <w:lvlJc w:val="left"/>
      <w:pPr>
        <w:ind w:left="360" w:hanging="360"/>
      </w:pPr>
      <w:rPr>
        <w:rFonts w:hint="default"/>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040D0377"/>
    <w:multiLevelType w:val="hybridMultilevel"/>
    <w:tmpl w:val="E8BC1710"/>
    <w:lvl w:ilvl="0" w:tplc="CE9E0A14">
      <w:start w:val="1"/>
      <w:numFmt w:val="bullet"/>
      <w:lvlText w:val="-"/>
      <w:lvlJc w:val="left"/>
      <w:pPr>
        <w:tabs>
          <w:tab w:val="num" w:pos="412"/>
        </w:tabs>
        <w:ind w:left="412" w:hanging="360"/>
      </w:pPr>
      <w:rPr>
        <w:rFonts w:ascii="Times New Roman" w:eastAsia="Times New Roman" w:hAnsi="Times New Roman" w:cs="Times New Roman" w:hint="default"/>
      </w:rPr>
    </w:lvl>
    <w:lvl w:ilvl="1" w:tplc="040C0003">
      <w:start w:val="1"/>
      <w:numFmt w:val="bullet"/>
      <w:lvlText w:val="o"/>
      <w:lvlJc w:val="left"/>
      <w:pPr>
        <w:tabs>
          <w:tab w:val="num" w:pos="1132"/>
        </w:tabs>
        <w:ind w:left="1132" w:hanging="360"/>
      </w:pPr>
      <w:rPr>
        <w:rFonts w:ascii="Courier New" w:hAnsi="Courier New" w:cs="Courier New" w:hint="default"/>
      </w:rPr>
    </w:lvl>
    <w:lvl w:ilvl="2" w:tplc="040C0005">
      <w:start w:val="1"/>
      <w:numFmt w:val="bullet"/>
      <w:lvlText w:val=""/>
      <w:lvlJc w:val="left"/>
      <w:pPr>
        <w:tabs>
          <w:tab w:val="num" w:pos="1852"/>
        </w:tabs>
        <w:ind w:left="1852" w:hanging="360"/>
      </w:pPr>
      <w:rPr>
        <w:rFonts w:ascii="Wingdings" w:hAnsi="Wingdings" w:hint="default"/>
      </w:rPr>
    </w:lvl>
    <w:lvl w:ilvl="3" w:tplc="040C0001">
      <w:start w:val="1"/>
      <w:numFmt w:val="bullet"/>
      <w:lvlText w:val=""/>
      <w:lvlJc w:val="left"/>
      <w:pPr>
        <w:tabs>
          <w:tab w:val="num" w:pos="2572"/>
        </w:tabs>
        <w:ind w:left="2572" w:hanging="360"/>
      </w:pPr>
      <w:rPr>
        <w:rFonts w:ascii="Symbol" w:hAnsi="Symbol" w:hint="default"/>
      </w:rPr>
    </w:lvl>
    <w:lvl w:ilvl="4" w:tplc="040C0003">
      <w:start w:val="1"/>
      <w:numFmt w:val="bullet"/>
      <w:lvlText w:val="o"/>
      <w:lvlJc w:val="left"/>
      <w:pPr>
        <w:tabs>
          <w:tab w:val="num" w:pos="3292"/>
        </w:tabs>
        <w:ind w:left="3292" w:hanging="360"/>
      </w:pPr>
      <w:rPr>
        <w:rFonts w:ascii="Courier New" w:hAnsi="Courier New" w:cs="Courier New" w:hint="default"/>
      </w:rPr>
    </w:lvl>
    <w:lvl w:ilvl="5" w:tplc="040C0005">
      <w:start w:val="1"/>
      <w:numFmt w:val="bullet"/>
      <w:lvlText w:val=""/>
      <w:lvlJc w:val="left"/>
      <w:pPr>
        <w:tabs>
          <w:tab w:val="num" w:pos="4012"/>
        </w:tabs>
        <w:ind w:left="4012" w:hanging="360"/>
      </w:pPr>
      <w:rPr>
        <w:rFonts w:ascii="Wingdings" w:hAnsi="Wingdings" w:hint="default"/>
      </w:rPr>
    </w:lvl>
    <w:lvl w:ilvl="6" w:tplc="040C0001">
      <w:start w:val="1"/>
      <w:numFmt w:val="bullet"/>
      <w:lvlText w:val=""/>
      <w:lvlJc w:val="left"/>
      <w:pPr>
        <w:tabs>
          <w:tab w:val="num" w:pos="4732"/>
        </w:tabs>
        <w:ind w:left="4732" w:hanging="360"/>
      </w:pPr>
      <w:rPr>
        <w:rFonts w:ascii="Symbol" w:hAnsi="Symbol" w:hint="default"/>
      </w:rPr>
    </w:lvl>
    <w:lvl w:ilvl="7" w:tplc="040C0003">
      <w:start w:val="1"/>
      <w:numFmt w:val="bullet"/>
      <w:lvlText w:val="o"/>
      <w:lvlJc w:val="left"/>
      <w:pPr>
        <w:tabs>
          <w:tab w:val="num" w:pos="5452"/>
        </w:tabs>
        <w:ind w:left="5452" w:hanging="360"/>
      </w:pPr>
      <w:rPr>
        <w:rFonts w:ascii="Courier New" w:hAnsi="Courier New" w:cs="Courier New" w:hint="default"/>
      </w:rPr>
    </w:lvl>
    <w:lvl w:ilvl="8" w:tplc="040C0005">
      <w:start w:val="1"/>
      <w:numFmt w:val="bullet"/>
      <w:lvlText w:val=""/>
      <w:lvlJc w:val="left"/>
      <w:pPr>
        <w:tabs>
          <w:tab w:val="num" w:pos="6172"/>
        </w:tabs>
        <w:ind w:left="6172" w:hanging="360"/>
      </w:pPr>
      <w:rPr>
        <w:rFonts w:ascii="Wingdings" w:hAnsi="Wingdings" w:hint="default"/>
      </w:rPr>
    </w:lvl>
  </w:abstractNum>
  <w:abstractNum w:abstractNumId="10" w15:restartNumberingAfterBreak="0">
    <w:nsid w:val="075A3201"/>
    <w:multiLevelType w:val="hybridMultilevel"/>
    <w:tmpl w:val="8E5004A0"/>
    <w:lvl w:ilvl="0" w:tplc="040C0011">
      <w:start w:val="1"/>
      <w:numFmt w:val="decimal"/>
      <w:lvlText w:val="%1)"/>
      <w:lvlJc w:val="left"/>
      <w:pPr>
        <w:tabs>
          <w:tab w:val="num" w:pos="720"/>
        </w:tabs>
        <w:ind w:left="720" w:hanging="360"/>
      </w:pPr>
    </w:lvl>
    <w:lvl w:ilvl="1" w:tplc="EBAA5828">
      <w:start w:val="1"/>
      <w:numFmt w:val="lowerLetter"/>
      <w:lvlText w:val="(%2)"/>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08141E11"/>
    <w:multiLevelType w:val="hybridMultilevel"/>
    <w:tmpl w:val="766CA8D8"/>
    <w:lvl w:ilvl="0" w:tplc="040C000D">
      <w:start w:val="1"/>
      <w:numFmt w:val="bullet"/>
      <w:lvlText w:val=""/>
      <w:lvlJc w:val="left"/>
      <w:pPr>
        <w:ind w:left="644"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3" w15:restartNumberingAfterBreak="0">
    <w:nsid w:val="0B7C3B12"/>
    <w:multiLevelType w:val="hybridMultilevel"/>
    <w:tmpl w:val="696CE2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5" w15:restartNumberingAfterBreak="0">
    <w:nsid w:val="0CDA2E26"/>
    <w:multiLevelType w:val="hybridMultilevel"/>
    <w:tmpl w:val="32E02A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E0B5E96"/>
    <w:multiLevelType w:val="hybridMultilevel"/>
    <w:tmpl w:val="B59257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EDE0289"/>
    <w:multiLevelType w:val="hybridMultilevel"/>
    <w:tmpl w:val="ECFC3900"/>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18" w15:restartNumberingAfterBreak="0">
    <w:nsid w:val="0F0A3790"/>
    <w:multiLevelType w:val="hybridMultilevel"/>
    <w:tmpl w:val="C7B8991C"/>
    <w:lvl w:ilvl="0" w:tplc="3DD6CF28">
      <w:start w:val="1"/>
      <w:numFmt w:val="upperLetter"/>
      <w:pStyle w:val="puce1"/>
      <w:lvlText w:val="%1."/>
      <w:lvlJc w:val="left"/>
      <w:pPr>
        <w:ind w:left="482" w:hanging="375"/>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9" w15:restartNumberingAfterBreak="0">
    <w:nsid w:val="102871CC"/>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abstractNum w:abstractNumId="20"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1" w15:restartNumberingAfterBreak="0">
    <w:nsid w:val="15F7584A"/>
    <w:multiLevelType w:val="multilevel"/>
    <w:tmpl w:val="7810859E"/>
    <w:lvl w:ilvl="0">
      <w:start w:val="1"/>
      <w:numFmt w:val="decimal"/>
      <w:lvlText w:val="%1."/>
      <w:lvlJc w:val="left"/>
      <w:pPr>
        <w:tabs>
          <w:tab w:val="num" w:pos="467"/>
        </w:tabs>
        <w:ind w:left="467" w:hanging="360"/>
      </w:pPr>
      <w:rPr>
        <w:rFonts w:cs="Times New Roman"/>
        <w:color w:val="auto"/>
      </w:rPr>
    </w:lvl>
    <w:lvl w:ilvl="1">
      <w:start w:val="1"/>
      <w:numFmt w:val="decimal"/>
      <w:isLgl/>
      <w:lvlText w:val="%1.%2."/>
      <w:lvlJc w:val="left"/>
      <w:pPr>
        <w:ind w:left="834" w:hanging="720"/>
      </w:pPr>
      <w:rPr>
        <w:rFonts w:cs="Times New Roman" w:hint="default"/>
      </w:rPr>
    </w:lvl>
    <w:lvl w:ilvl="2">
      <w:start w:val="1"/>
      <w:numFmt w:val="decimal"/>
      <w:isLgl/>
      <w:lvlText w:val="%1.%2.%3."/>
      <w:lvlJc w:val="left"/>
      <w:pPr>
        <w:ind w:left="841" w:hanging="720"/>
      </w:pPr>
      <w:rPr>
        <w:rFonts w:cs="Times New Roman" w:hint="default"/>
      </w:rPr>
    </w:lvl>
    <w:lvl w:ilvl="3">
      <w:start w:val="1"/>
      <w:numFmt w:val="decimal"/>
      <w:isLgl/>
      <w:lvlText w:val="%1.%2.%3.%4."/>
      <w:lvlJc w:val="left"/>
      <w:pPr>
        <w:ind w:left="1208" w:hanging="1080"/>
      </w:pPr>
      <w:rPr>
        <w:rFonts w:cs="Times New Roman" w:hint="default"/>
      </w:rPr>
    </w:lvl>
    <w:lvl w:ilvl="4">
      <w:start w:val="1"/>
      <w:numFmt w:val="decimal"/>
      <w:isLgl/>
      <w:lvlText w:val="%1.%2.%3.%4.%5."/>
      <w:lvlJc w:val="left"/>
      <w:pPr>
        <w:ind w:left="1215"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589" w:hanging="1440"/>
      </w:pPr>
      <w:rPr>
        <w:rFonts w:cs="Times New Roman" w:hint="default"/>
      </w:rPr>
    </w:lvl>
    <w:lvl w:ilvl="7">
      <w:start w:val="1"/>
      <w:numFmt w:val="decimal"/>
      <w:isLgl/>
      <w:lvlText w:val="%1.%2.%3.%4.%5.%6.%7.%8."/>
      <w:lvlJc w:val="left"/>
      <w:pPr>
        <w:ind w:left="1956" w:hanging="1800"/>
      </w:pPr>
      <w:rPr>
        <w:rFonts w:cs="Times New Roman" w:hint="default"/>
      </w:rPr>
    </w:lvl>
    <w:lvl w:ilvl="8">
      <w:start w:val="1"/>
      <w:numFmt w:val="decimal"/>
      <w:isLgl/>
      <w:lvlText w:val="%1.%2.%3.%4.%5.%6.%7.%8.%9."/>
      <w:lvlJc w:val="left"/>
      <w:pPr>
        <w:ind w:left="1963" w:hanging="1800"/>
      </w:pPr>
      <w:rPr>
        <w:rFonts w:cs="Times New Roman" w:hint="default"/>
      </w:rPr>
    </w:lvl>
  </w:abstractNum>
  <w:abstractNum w:abstractNumId="22" w15:restartNumberingAfterBreak="0">
    <w:nsid w:val="1C7E39D9"/>
    <w:multiLevelType w:val="hybridMultilevel"/>
    <w:tmpl w:val="642EC07A"/>
    <w:lvl w:ilvl="0" w:tplc="B406EAC6">
      <w:start w:val="1"/>
      <w:numFmt w:val="decimal"/>
      <w:lvlText w:val="%1."/>
      <w:lvlJc w:val="left"/>
      <w:pPr>
        <w:ind w:left="502" w:hanging="360"/>
      </w:pPr>
      <w:rPr>
        <w:rFonts w:cs="Times New Roman"/>
        <w:b/>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3" w15:restartNumberingAfterBreak="0">
    <w:nsid w:val="1FC03DC8"/>
    <w:multiLevelType w:val="hybridMultilevel"/>
    <w:tmpl w:val="9F82D6FA"/>
    <w:lvl w:ilvl="0" w:tplc="040C0011">
      <w:start w:val="1"/>
      <w:numFmt w:val="decimal"/>
      <w:lvlText w:val="%1)"/>
      <w:lvlJc w:val="left"/>
      <w:pPr>
        <w:ind w:left="2770" w:hanging="360"/>
      </w:pPr>
      <w:rPr>
        <w:rFont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24" w15:restartNumberingAfterBreak="0">
    <w:nsid w:val="218C3CD3"/>
    <w:multiLevelType w:val="hybridMultilevel"/>
    <w:tmpl w:val="68FAB47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24645403"/>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6" w15:restartNumberingAfterBreak="0">
    <w:nsid w:val="25AF52DA"/>
    <w:multiLevelType w:val="hybridMultilevel"/>
    <w:tmpl w:val="9AE6EFBE"/>
    <w:lvl w:ilvl="0" w:tplc="F48C2098">
      <w:start w:val="13"/>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5BF3FEA"/>
    <w:multiLevelType w:val="hybridMultilevel"/>
    <w:tmpl w:val="809EC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63F69D8"/>
    <w:multiLevelType w:val="hybridMultilevel"/>
    <w:tmpl w:val="837A8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7727E9C"/>
    <w:multiLevelType w:val="hybridMultilevel"/>
    <w:tmpl w:val="162E5E66"/>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0" w15:restartNumberingAfterBreak="0">
    <w:nsid w:val="288078D6"/>
    <w:multiLevelType w:val="hybridMultilevel"/>
    <w:tmpl w:val="AC48BBD8"/>
    <w:lvl w:ilvl="0" w:tplc="5F2E038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A7C23E1"/>
    <w:multiLevelType w:val="hybridMultilevel"/>
    <w:tmpl w:val="2D489460"/>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2BA20E40"/>
    <w:multiLevelType w:val="hybridMultilevel"/>
    <w:tmpl w:val="C3F64146"/>
    <w:lvl w:ilvl="0" w:tplc="90C2C936">
      <w:start w:val="1"/>
      <w:numFmt w:val="decimal"/>
      <w:lvlText w:val="%1."/>
      <w:lvlJc w:val="left"/>
      <w:pPr>
        <w:ind w:left="1506" w:hanging="360"/>
      </w:pPr>
      <w:rPr>
        <w:rFonts w:ascii="Arial" w:eastAsia="Times New Roman" w:hAnsi="Arial" w:cs="Arial"/>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33" w15:restartNumberingAfterBreak="0">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4" w15:restartNumberingAfterBreak="0">
    <w:nsid w:val="308C2E80"/>
    <w:multiLevelType w:val="hybridMultilevel"/>
    <w:tmpl w:val="4A90DA48"/>
    <w:lvl w:ilvl="0" w:tplc="040C0011">
      <w:start w:val="1"/>
      <w:numFmt w:val="decimal"/>
      <w:lvlText w:val="%1)"/>
      <w:lvlJc w:val="left"/>
      <w:pPr>
        <w:ind w:left="2203"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0F2771E"/>
    <w:multiLevelType w:val="multilevel"/>
    <w:tmpl w:val="30F2771E"/>
    <w:lvl w:ilvl="0">
      <w:start w:val="1"/>
      <w:numFmt w:val="decimal"/>
      <w:lvlText w:val="Pièce n°%1 :"/>
      <w:lvlJc w:val="left"/>
      <w:pPr>
        <w:ind w:left="8015"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32E36FAB"/>
    <w:multiLevelType w:val="hybridMultilevel"/>
    <w:tmpl w:val="74205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6523484"/>
    <w:multiLevelType w:val="hybridMultilevel"/>
    <w:tmpl w:val="6A34AA46"/>
    <w:lvl w:ilvl="0" w:tplc="BE320970">
      <w:start w:val="1"/>
      <w:numFmt w:val="decimal"/>
      <w:lvlText w:val="%1."/>
      <w:lvlJc w:val="left"/>
      <w:pPr>
        <w:tabs>
          <w:tab w:val="num" w:pos="467"/>
        </w:tabs>
        <w:ind w:left="467" w:hanging="360"/>
      </w:pPr>
      <w:rPr>
        <w:rFonts w:cs="Times New Roman" w:hint="default"/>
      </w:rPr>
    </w:lvl>
    <w:lvl w:ilvl="1" w:tplc="040C0019" w:tentative="1">
      <w:start w:val="1"/>
      <w:numFmt w:val="lowerLetter"/>
      <w:lvlText w:val="%2."/>
      <w:lvlJc w:val="left"/>
      <w:pPr>
        <w:tabs>
          <w:tab w:val="num" w:pos="1187"/>
        </w:tabs>
        <w:ind w:left="1187" w:hanging="360"/>
      </w:pPr>
      <w:rPr>
        <w:rFonts w:cs="Times New Roman"/>
      </w:rPr>
    </w:lvl>
    <w:lvl w:ilvl="2" w:tplc="040C001B" w:tentative="1">
      <w:start w:val="1"/>
      <w:numFmt w:val="lowerRoman"/>
      <w:lvlText w:val="%3."/>
      <w:lvlJc w:val="right"/>
      <w:pPr>
        <w:tabs>
          <w:tab w:val="num" w:pos="1907"/>
        </w:tabs>
        <w:ind w:left="1907" w:hanging="180"/>
      </w:pPr>
      <w:rPr>
        <w:rFonts w:cs="Times New Roman"/>
      </w:rPr>
    </w:lvl>
    <w:lvl w:ilvl="3" w:tplc="040C000F" w:tentative="1">
      <w:start w:val="1"/>
      <w:numFmt w:val="decimal"/>
      <w:lvlText w:val="%4."/>
      <w:lvlJc w:val="left"/>
      <w:pPr>
        <w:tabs>
          <w:tab w:val="num" w:pos="2627"/>
        </w:tabs>
        <w:ind w:left="2627" w:hanging="360"/>
      </w:pPr>
      <w:rPr>
        <w:rFonts w:cs="Times New Roman"/>
      </w:rPr>
    </w:lvl>
    <w:lvl w:ilvl="4" w:tplc="040C0019" w:tentative="1">
      <w:start w:val="1"/>
      <w:numFmt w:val="lowerLetter"/>
      <w:lvlText w:val="%5."/>
      <w:lvlJc w:val="left"/>
      <w:pPr>
        <w:tabs>
          <w:tab w:val="num" w:pos="3347"/>
        </w:tabs>
        <w:ind w:left="3347" w:hanging="360"/>
      </w:pPr>
      <w:rPr>
        <w:rFonts w:cs="Times New Roman"/>
      </w:rPr>
    </w:lvl>
    <w:lvl w:ilvl="5" w:tplc="040C001B" w:tentative="1">
      <w:start w:val="1"/>
      <w:numFmt w:val="lowerRoman"/>
      <w:lvlText w:val="%6."/>
      <w:lvlJc w:val="right"/>
      <w:pPr>
        <w:tabs>
          <w:tab w:val="num" w:pos="4067"/>
        </w:tabs>
        <w:ind w:left="4067" w:hanging="180"/>
      </w:pPr>
      <w:rPr>
        <w:rFonts w:cs="Times New Roman"/>
      </w:rPr>
    </w:lvl>
    <w:lvl w:ilvl="6" w:tplc="040C000F" w:tentative="1">
      <w:start w:val="1"/>
      <w:numFmt w:val="decimal"/>
      <w:lvlText w:val="%7."/>
      <w:lvlJc w:val="left"/>
      <w:pPr>
        <w:tabs>
          <w:tab w:val="num" w:pos="4787"/>
        </w:tabs>
        <w:ind w:left="4787" w:hanging="360"/>
      </w:pPr>
      <w:rPr>
        <w:rFonts w:cs="Times New Roman"/>
      </w:rPr>
    </w:lvl>
    <w:lvl w:ilvl="7" w:tplc="040C0019" w:tentative="1">
      <w:start w:val="1"/>
      <w:numFmt w:val="lowerLetter"/>
      <w:lvlText w:val="%8."/>
      <w:lvlJc w:val="left"/>
      <w:pPr>
        <w:tabs>
          <w:tab w:val="num" w:pos="5507"/>
        </w:tabs>
        <w:ind w:left="5507" w:hanging="360"/>
      </w:pPr>
      <w:rPr>
        <w:rFonts w:cs="Times New Roman"/>
      </w:rPr>
    </w:lvl>
    <w:lvl w:ilvl="8" w:tplc="040C001B" w:tentative="1">
      <w:start w:val="1"/>
      <w:numFmt w:val="lowerRoman"/>
      <w:lvlText w:val="%9."/>
      <w:lvlJc w:val="right"/>
      <w:pPr>
        <w:tabs>
          <w:tab w:val="num" w:pos="6227"/>
        </w:tabs>
        <w:ind w:left="6227" w:hanging="180"/>
      </w:pPr>
      <w:rPr>
        <w:rFonts w:cs="Times New Roman"/>
      </w:rPr>
    </w:lvl>
  </w:abstractNum>
  <w:abstractNum w:abstractNumId="40" w15:restartNumberingAfterBreak="0">
    <w:nsid w:val="36952244"/>
    <w:multiLevelType w:val="multilevel"/>
    <w:tmpl w:val="D5D4DB92"/>
    <w:lvl w:ilvl="0">
      <w:numFmt w:val="bullet"/>
      <w:lvlText w:val="-"/>
      <w:lvlJc w:val="left"/>
      <w:pPr>
        <w:ind w:left="644" w:hanging="360"/>
      </w:pPr>
      <w:rPr>
        <w:rFonts w:ascii="Arial" w:eastAsia="Times New Roman" w:hAnsi="Arial" w:hint="default"/>
      </w:rPr>
    </w:lvl>
    <w:lvl w:ilvl="1">
      <w:start w:val="1"/>
      <w:numFmt w:val="bullet"/>
      <w:lvlText w:val="o"/>
      <w:lvlJc w:val="left"/>
      <w:pPr>
        <w:ind w:left="1140" w:hanging="435"/>
      </w:pPr>
      <w:rPr>
        <w:rFonts w:ascii="Courier New" w:hAnsi="Courier New"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3870" w:hanging="144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41" w15:restartNumberingAfterBreak="0">
    <w:nsid w:val="382C24C3"/>
    <w:multiLevelType w:val="hybridMultilevel"/>
    <w:tmpl w:val="49DE2C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9000042"/>
    <w:multiLevelType w:val="hybridMultilevel"/>
    <w:tmpl w:val="71C2B524"/>
    <w:lvl w:ilvl="0" w:tplc="A05453D8">
      <w:start w:val="1"/>
      <w:numFmt w:val="lowerLetter"/>
      <w:lvlText w:val="%1."/>
      <w:lvlJc w:val="left"/>
      <w:pPr>
        <w:ind w:left="814" w:hanging="360"/>
      </w:pPr>
      <w:rPr>
        <w:rFonts w:ascii="Arial" w:eastAsia="Times New Roman" w:hAnsi="Arial" w:cs="Arial"/>
      </w:rPr>
    </w:lvl>
    <w:lvl w:ilvl="1" w:tplc="040C0019" w:tentative="1">
      <w:start w:val="1"/>
      <w:numFmt w:val="lowerLetter"/>
      <w:lvlText w:val="%2."/>
      <w:lvlJc w:val="left"/>
      <w:pPr>
        <w:ind w:left="1534" w:hanging="360"/>
      </w:pPr>
    </w:lvl>
    <w:lvl w:ilvl="2" w:tplc="040C001B" w:tentative="1">
      <w:start w:val="1"/>
      <w:numFmt w:val="lowerRoman"/>
      <w:lvlText w:val="%3."/>
      <w:lvlJc w:val="right"/>
      <w:pPr>
        <w:ind w:left="2254" w:hanging="180"/>
      </w:pPr>
    </w:lvl>
    <w:lvl w:ilvl="3" w:tplc="040C000F" w:tentative="1">
      <w:start w:val="1"/>
      <w:numFmt w:val="decimal"/>
      <w:lvlText w:val="%4."/>
      <w:lvlJc w:val="left"/>
      <w:pPr>
        <w:ind w:left="2974" w:hanging="360"/>
      </w:pPr>
    </w:lvl>
    <w:lvl w:ilvl="4" w:tplc="040C0019" w:tentative="1">
      <w:start w:val="1"/>
      <w:numFmt w:val="lowerLetter"/>
      <w:lvlText w:val="%5."/>
      <w:lvlJc w:val="left"/>
      <w:pPr>
        <w:ind w:left="3694" w:hanging="360"/>
      </w:pPr>
    </w:lvl>
    <w:lvl w:ilvl="5" w:tplc="040C001B" w:tentative="1">
      <w:start w:val="1"/>
      <w:numFmt w:val="lowerRoman"/>
      <w:lvlText w:val="%6."/>
      <w:lvlJc w:val="right"/>
      <w:pPr>
        <w:ind w:left="4414" w:hanging="180"/>
      </w:pPr>
    </w:lvl>
    <w:lvl w:ilvl="6" w:tplc="040C000F" w:tentative="1">
      <w:start w:val="1"/>
      <w:numFmt w:val="decimal"/>
      <w:lvlText w:val="%7."/>
      <w:lvlJc w:val="left"/>
      <w:pPr>
        <w:ind w:left="5134" w:hanging="360"/>
      </w:pPr>
    </w:lvl>
    <w:lvl w:ilvl="7" w:tplc="040C0019" w:tentative="1">
      <w:start w:val="1"/>
      <w:numFmt w:val="lowerLetter"/>
      <w:lvlText w:val="%8."/>
      <w:lvlJc w:val="left"/>
      <w:pPr>
        <w:ind w:left="5854" w:hanging="360"/>
      </w:pPr>
    </w:lvl>
    <w:lvl w:ilvl="8" w:tplc="040C001B" w:tentative="1">
      <w:start w:val="1"/>
      <w:numFmt w:val="lowerRoman"/>
      <w:lvlText w:val="%9."/>
      <w:lvlJc w:val="right"/>
      <w:pPr>
        <w:ind w:left="6574" w:hanging="180"/>
      </w:pPr>
    </w:lvl>
  </w:abstractNum>
  <w:abstractNum w:abstractNumId="43" w15:restartNumberingAfterBreak="0">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F9E5579"/>
    <w:multiLevelType w:val="hybridMultilevel"/>
    <w:tmpl w:val="EA4E5864"/>
    <w:lvl w:ilvl="0" w:tplc="42A887B6">
      <w:start w:val="1"/>
      <w:numFmt w:val="upperRoman"/>
      <w:lvlText w:val="%1."/>
      <w:lvlJc w:val="left"/>
      <w:pPr>
        <w:ind w:left="2136" w:hanging="720"/>
      </w:pPr>
      <w:rPr>
        <w:rFonts w:cs="Times New Roman" w:hint="default"/>
      </w:rPr>
    </w:lvl>
    <w:lvl w:ilvl="1" w:tplc="040C0019" w:tentative="1">
      <w:start w:val="1"/>
      <w:numFmt w:val="lowerLetter"/>
      <w:lvlText w:val="%2."/>
      <w:lvlJc w:val="left"/>
      <w:pPr>
        <w:ind w:left="2496" w:hanging="360"/>
      </w:pPr>
      <w:rPr>
        <w:rFonts w:cs="Times New Roman"/>
      </w:rPr>
    </w:lvl>
    <w:lvl w:ilvl="2" w:tplc="040C001B" w:tentative="1">
      <w:start w:val="1"/>
      <w:numFmt w:val="lowerRoman"/>
      <w:lvlText w:val="%3."/>
      <w:lvlJc w:val="right"/>
      <w:pPr>
        <w:ind w:left="3216" w:hanging="180"/>
      </w:pPr>
      <w:rPr>
        <w:rFonts w:cs="Times New Roman"/>
      </w:rPr>
    </w:lvl>
    <w:lvl w:ilvl="3" w:tplc="040C000F" w:tentative="1">
      <w:start w:val="1"/>
      <w:numFmt w:val="decimal"/>
      <w:lvlText w:val="%4."/>
      <w:lvlJc w:val="left"/>
      <w:pPr>
        <w:ind w:left="3936" w:hanging="360"/>
      </w:pPr>
      <w:rPr>
        <w:rFonts w:cs="Times New Roman"/>
      </w:rPr>
    </w:lvl>
    <w:lvl w:ilvl="4" w:tplc="040C0019" w:tentative="1">
      <w:start w:val="1"/>
      <w:numFmt w:val="lowerLetter"/>
      <w:lvlText w:val="%5."/>
      <w:lvlJc w:val="left"/>
      <w:pPr>
        <w:ind w:left="4656" w:hanging="360"/>
      </w:pPr>
      <w:rPr>
        <w:rFonts w:cs="Times New Roman"/>
      </w:rPr>
    </w:lvl>
    <w:lvl w:ilvl="5" w:tplc="040C001B" w:tentative="1">
      <w:start w:val="1"/>
      <w:numFmt w:val="lowerRoman"/>
      <w:lvlText w:val="%6."/>
      <w:lvlJc w:val="right"/>
      <w:pPr>
        <w:ind w:left="5376" w:hanging="180"/>
      </w:pPr>
      <w:rPr>
        <w:rFonts w:cs="Times New Roman"/>
      </w:rPr>
    </w:lvl>
    <w:lvl w:ilvl="6" w:tplc="040C000F" w:tentative="1">
      <w:start w:val="1"/>
      <w:numFmt w:val="decimal"/>
      <w:lvlText w:val="%7."/>
      <w:lvlJc w:val="left"/>
      <w:pPr>
        <w:ind w:left="6096" w:hanging="360"/>
      </w:pPr>
      <w:rPr>
        <w:rFonts w:cs="Times New Roman"/>
      </w:rPr>
    </w:lvl>
    <w:lvl w:ilvl="7" w:tplc="040C0019" w:tentative="1">
      <w:start w:val="1"/>
      <w:numFmt w:val="lowerLetter"/>
      <w:lvlText w:val="%8."/>
      <w:lvlJc w:val="left"/>
      <w:pPr>
        <w:ind w:left="6816" w:hanging="360"/>
      </w:pPr>
      <w:rPr>
        <w:rFonts w:cs="Times New Roman"/>
      </w:rPr>
    </w:lvl>
    <w:lvl w:ilvl="8" w:tplc="040C001B" w:tentative="1">
      <w:start w:val="1"/>
      <w:numFmt w:val="lowerRoman"/>
      <w:lvlText w:val="%9."/>
      <w:lvlJc w:val="right"/>
      <w:pPr>
        <w:ind w:left="7536" w:hanging="180"/>
      </w:pPr>
      <w:rPr>
        <w:rFonts w:cs="Times New Roman"/>
      </w:rPr>
    </w:lvl>
  </w:abstractNum>
  <w:abstractNum w:abstractNumId="46" w15:restartNumberingAfterBreak="0">
    <w:nsid w:val="40A82397"/>
    <w:multiLevelType w:val="multilevel"/>
    <w:tmpl w:val="40A82397"/>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1300002"/>
    <w:multiLevelType w:val="hybridMultilevel"/>
    <w:tmpl w:val="0B261C98"/>
    <w:lvl w:ilvl="0" w:tplc="1520B902">
      <w:start w:val="1"/>
      <w:numFmt w:val="decimal"/>
      <w:lvlText w:val="%1."/>
      <w:lvlJc w:val="left"/>
      <w:pPr>
        <w:ind w:left="360" w:hanging="360"/>
      </w:pPr>
      <w:rPr>
        <w:rFonts w:hint="default"/>
        <w:b/>
        <w:u w:val="none"/>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8" w15:restartNumberingAfterBreak="0">
    <w:nsid w:val="41397C14"/>
    <w:multiLevelType w:val="hybridMultilevel"/>
    <w:tmpl w:val="59BA9C8C"/>
    <w:lvl w:ilvl="0" w:tplc="FFFFFFFF">
      <w:start w:val="1"/>
      <w:numFmt w:val="lowerLetter"/>
      <w:lvlText w:val="%1)"/>
      <w:lvlJc w:val="left"/>
      <w:pPr>
        <w:tabs>
          <w:tab w:val="num" w:pos="720"/>
        </w:tabs>
        <w:ind w:left="720" w:hanging="360"/>
      </w:pPr>
    </w:lvl>
    <w:lvl w:ilvl="1" w:tplc="538CBCEA">
      <w:start w:val="1"/>
      <w:numFmt w:val="lowerRoman"/>
      <w:lvlText w:val="(%2)"/>
      <w:lvlJc w:val="left"/>
      <w:pPr>
        <w:tabs>
          <w:tab w:val="num" w:pos="1800"/>
        </w:tabs>
        <w:ind w:left="1800" w:hanging="72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0" w15:restartNumberingAfterBreak="0">
    <w:nsid w:val="42AF796C"/>
    <w:multiLevelType w:val="hybridMultilevel"/>
    <w:tmpl w:val="F8080FE0"/>
    <w:lvl w:ilvl="0" w:tplc="8B8ACF5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52" w15:restartNumberingAfterBreak="0">
    <w:nsid w:val="44105F5D"/>
    <w:multiLevelType w:val="hybridMultilevel"/>
    <w:tmpl w:val="64D489A8"/>
    <w:lvl w:ilvl="0" w:tplc="040C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4469433A"/>
    <w:multiLevelType w:val="hybridMultilevel"/>
    <w:tmpl w:val="B0843E2C"/>
    <w:lvl w:ilvl="0" w:tplc="9D0079D6">
      <w:start w:val="1"/>
      <w:numFmt w:val="decimal"/>
      <w:lvlText w:val="%1-"/>
      <w:lvlJc w:val="left"/>
      <w:pPr>
        <w:ind w:left="1776" w:hanging="360"/>
      </w:pPr>
      <w:rPr>
        <w:rFonts w:cs="Times New Roman" w:hint="default"/>
        <w:color w:val="auto"/>
      </w:rPr>
    </w:lvl>
    <w:lvl w:ilvl="1" w:tplc="040C0019" w:tentative="1">
      <w:start w:val="1"/>
      <w:numFmt w:val="lowerLetter"/>
      <w:lvlText w:val="%2."/>
      <w:lvlJc w:val="left"/>
      <w:pPr>
        <w:ind w:left="2496" w:hanging="360"/>
      </w:pPr>
      <w:rPr>
        <w:rFonts w:cs="Times New Roman"/>
      </w:rPr>
    </w:lvl>
    <w:lvl w:ilvl="2" w:tplc="040C001B" w:tentative="1">
      <w:start w:val="1"/>
      <w:numFmt w:val="lowerRoman"/>
      <w:lvlText w:val="%3."/>
      <w:lvlJc w:val="right"/>
      <w:pPr>
        <w:ind w:left="3216" w:hanging="180"/>
      </w:pPr>
      <w:rPr>
        <w:rFonts w:cs="Times New Roman"/>
      </w:rPr>
    </w:lvl>
    <w:lvl w:ilvl="3" w:tplc="040C000F" w:tentative="1">
      <w:start w:val="1"/>
      <w:numFmt w:val="decimal"/>
      <w:lvlText w:val="%4."/>
      <w:lvlJc w:val="left"/>
      <w:pPr>
        <w:ind w:left="3936" w:hanging="360"/>
      </w:pPr>
      <w:rPr>
        <w:rFonts w:cs="Times New Roman"/>
      </w:rPr>
    </w:lvl>
    <w:lvl w:ilvl="4" w:tplc="040C0019" w:tentative="1">
      <w:start w:val="1"/>
      <w:numFmt w:val="lowerLetter"/>
      <w:lvlText w:val="%5."/>
      <w:lvlJc w:val="left"/>
      <w:pPr>
        <w:ind w:left="4656" w:hanging="360"/>
      </w:pPr>
      <w:rPr>
        <w:rFonts w:cs="Times New Roman"/>
      </w:rPr>
    </w:lvl>
    <w:lvl w:ilvl="5" w:tplc="040C001B" w:tentative="1">
      <w:start w:val="1"/>
      <w:numFmt w:val="lowerRoman"/>
      <w:lvlText w:val="%6."/>
      <w:lvlJc w:val="right"/>
      <w:pPr>
        <w:ind w:left="5376" w:hanging="180"/>
      </w:pPr>
      <w:rPr>
        <w:rFonts w:cs="Times New Roman"/>
      </w:rPr>
    </w:lvl>
    <w:lvl w:ilvl="6" w:tplc="040C000F" w:tentative="1">
      <w:start w:val="1"/>
      <w:numFmt w:val="decimal"/>
      <w:lvlText w:val="%7."/>
      <w:lvlJc w:val="left"/>
      <w:pPr>
        <w:ind w:left="6096" w:hanging="360"/>
      </w:pPr>
      <w:rPr>
        <w:rFonts w:cs="Times New Roman"/>
      </w:rPr>
    </w:lvl>
    <w:lvl w:ilvl="7" w:tplc="040C0019" w:tentative="1">
      <w:start w:val="1"/>
      <w:numFmt w:val="lowerLetter"/>
      <w:lvlText w:val="%8."/>
      <w:lvlJc w:val="left"/>
      <w:pPr>
        <w:ind w:left="6816" w:hanging="360"/>
      </w:pPr>
      <w:rPr>
        <w:rFonts w:cs="Times New Roman"/>
      </w:rPr>
    </w:lvl>
    <w:lvl w:ilvl="8" w:tplc="040C001B" w:tentative="1">
      <w:start w:val="1"/>
      <w:numFmt w:val="lowerRoman"/>
      <w:lvlText w:val="%9."/>
      <w:lvlJc w:val="right"/>
      <w:pPr>
        <w:ind w:left="7536" w:hanging="180"/>
      </w:pPr>
      <w:rPr>
        <w:rFonts w:cs="Times New Roman"/>
      </w:rPr>
    </w:lvl>
  </w:abstractNum>
  <w:abstractNum w:abstractNumId="54" w15:restartNumberingAfterBreak="0">
    <w:nsid w:val="47CB7CE9"/>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5" w15:restartNumberingAfterBreak="0">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6" w15:restartNumberingAfterBreak="0">
    <w:nsid w:val="493B1CDD"/>
    <w:multiLevelType w:val="multilevel"/>
    <w:tmpl w:val="493B1CDD"/>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8"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E0F6782"/>
    <w:multiLevelType w:val="hybridMultilevel"/>
    <w:tmpl w:val="4E883F06"/>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60" w15:restartNumberingAfterBreak="0">
    <w:nsid w:val="4E9E427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1" w15:restartNumberingAfterBreak="0">
    <w:nsid w:val="50D657D5"/>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abstractNum w:abstractNumId="62" w15:restartNumberingAfterBreak="0">
    <w:nsid w:val="511D0BD9"/>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3" w15:restartNumberingAfterBreak="0">
    <w:nsid w:val="514B7E1E"/>
    <w:multiLevelType w:val="hybridMultilevel"/>
    <w:tmpl w:val="28522956"/>
    <w:lvl w:ilvl="0" w:tplc="040C0001">
      <w:start w:val="1"/>
      <w:numFmt w:val="bullet"/>
      <w:lvlText w:val=""/>
      <w:lvlJc w:val="left"/>
      <w:pPr>
        <w:tabs>
          <w:tab w:val="num" w:pos="827"/>
        </w:tabs>
        <w:ind w:left="827" w:hanging="360"/>
      </w:pPr>
      <w:rPr>
        <w:rFonts w:ascii="Symbol" w:hAnsi="Symbol" w:hint="default"/>
      </w:rPr>
    </w:lvl>
    <w:lvl w:ilvl="1" w:tplc="040C0003" w:tentative="1">
      <w:start w:val="1"/>
      <w:numFmt w:val="bullet"/>
      <w:lvlText w:val="o"/>
      <w:lvlJc w:val="left"/>
      <w:pPr>
        <w:tabs>
          <w:tab w:val="num" w:pos="1547"/>
        </w:tabs>
        <w:ind w:left="1547" w:hanging="360"/>
      </w:pPr>
      <w:rPr>
        <w:rFonts w:ascii="Courier New" w:hAnsi="Courier New" w:hint="default"/>
      </w:rPr>
    </w:lvl>
    <w:lvl w:ilvl="2" w:tplc="040C0005" w:tentative="1">
      <w:start w:val="1"/>
      <w:numFmt w:val="bullet"/>
      <w:lvlText w:val=""/>
      <w:lvlJc w:val="left"/>
      <w:pPr>
        <w:tabs>
          <w:tab w:val="num" w:pos="2267"/>
        </w:tabs>
        <w:ind w:left="2267" w:hanging="360"/>
      </w:pPr>
      <w:rPr>
        <w:rFonts w:ascii="Wingdings" w:hAnsi="Wingdings" w:hint="default"/>
      </w:rPr>
    </w:lvl>
    <w:lvl w:ilvl="3" w:tplc="040C0001" w:tentative="1">
      <w:start w:val="1"/>
      <w:numFmt w:val="bullet"/>
      <w:lvlText w:val=""/>
      <w:lvlJc w:val="left"/>
      <w:pPr>
        <w:tabs>
          <w:tab w:val="num" w:pos="2987"/>
        </w:tabs>
        <w:ind w:left="2987" w:hanging="360"/>
      </w:pPr>
      <w:rPr>
        <w:rFonts w:ascii="Symbol" w:hAnsi="Symbol" w:hint="default"/>
      </w:rPr>
    </w:lvl>
    <w:lvl w:ilvl="4" w:tplc="040C0003" w:tentative="1">
      <w:start w:val="1"/>
      <w:numFmt w:val="bullet"/>
      <w:lvlText w:val="o"/>
      <w:lvlJc w:val="left"/>
      <w:pPr>
        <w:tabs>
          <w:tab w:val="num" w:pos="3707"/>
        </w:tabs>
        <w:ind w:left="3707" w:hanging="360"/>
      </w:pPr>
      <w:rPr>
        <w:rFonts w:ascii="Courier New" w:hAnsi="Courier New" w:hint="default"/>
      </w:rPr>
    </w:lvl>
    <w:lvl w:ilvl="5" w:tplc="040C0005" w:tentative="1">
      <w:start w:val="1"/>
      <w:numFmt w:val="bullet"/>
      <w:lvlText w:val=""/>
      <w:lvlJc w:val="left"/>
      <w:pPr>
        <w:tabs>
          <w:tab w:val="num" w:pos="4427"/>
        </w:tabs>
        <w:ind w:left="4427" w:hanging="360"/>
      </w:pPr>
      <w:rPr>
        <w:rFonts w:ascii="Wingdings" w:hAnsi="Wingdings" w:hint="default"/>
      </w:rPr>
    </w:lvl>
    <w:lvl w:ilvl="6" w:tplc="040C0001" w:tentative="1">
      <w:start w:val="1"/>
      <w:numFmt w:val="bullet"/>
      <w:lvlText w:val=""/>
      <w:lvlJc w:val="left"/>
      <w:pPr>
        <w:tabs>
          <w:tab w:val="num" w:pos="5147"/>
        </w:tabs>
        <w:ind w:left="5147" w:hanging="360"/>
      </w:pPr>
      <w:rPr>
        <w:rFonts w:ascii="Symbol" w:hAnsi="Symbol" w:hint="default"/>
      </w:rPr>
    </w:lvl>
    <w:lvl w:ilvl="7" w:tplc="040C0003" w:tentative="1">
      <w:start w:val="1"/>
      <w:numFmt w:val="bullet"/>
      <w:lvlText w:val="o"/>
      <w:lvlJc w:val="left"/>
      <w:pPr>
        <w:tabs>
          <w:tab w:val="num" w:pos="5867"/>
        </w:tabs>
        <w:ind w:left="5867" w:hanging="360"/>
      </w:pPr>
      <w:rPr>
        <w:rFonts w:ascii="Courier New" w:hAnsi="Courier New" w:hint="default"/>
      </w:rPr>
    </w:lvl>
    <w:lvl w:ilvl="8" w:tplc="040C0005" w:tentative="1">
      <w:start w:val="1"/>
      <w:numFmt w:val="bullet"/>
      <w:lvlText w:val=""/>
      <w:lvlJc w:val="left"/>
      <w:pPr>
        <w:tabs>
          <w:tab w:val="num" w:pos="6587"/>
        </w:tabs>
        <w:ind w:left="6587" w:hanging="360"/>
      </w:pPr>
      <w:rPr>
        <w:rFonts w:ascii="Wingdings" w:hAnsi="Wingdings" w:hint="default"/>
      </w:rPr>
    </w:lvl>
  </w:abstractNum>
  <w:abstractNum w:abstractNumId="64" w15:restartNumberingAfterBreak="0">
    <w:nsid w:val="52DE5E43"/>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5" w15:restartNumberingAfterBreak="0">
    <w:nsid w:val="53EF50CD"/>
    <w:multiLevelType w:val="hybridMultilevel"/>
    <w:tmpl w:val="E9DEAFC8"/>
    <w:lvl w:ilvl="0" w:tplc="156648F6">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67"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8"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55140F0"/>
    <w:multiLevelType w:val="multilevel"/>
    <w:tmpl w:val="2FFA041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71"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2" w15:restartNumberingAfterBreak="0">
    <w:nsid w:val="56E0141A"/>
    <w:multiLevelType w:val="hybridMultilevel"/>
    <w:tmpl w:val="CBDAEDA6"/>
    <w:lvl w:ilvl="0" w:tplc="B352FF00">
      <w:start w:val="1"/>
      <w:numFmt w:val="decimal"/>
      <w:lvlText w:val="%1."/>
      <w:lvlJc w:val="left"/>
      <w:pPr>
        <w:ind w:left="1854" w:hanging="360"/>
      </w:pPr>
      <w:rPr>
        <w:rFonts w:ascii="Arial" w:eastAsia="Times New Roman" w:hAnsi="Arial" w:cs="Arial"/>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73" w15:restartNumberingAfterBreak="0">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4" w15:restartNumberingAfterBreak="0">
    <w:nsid w:val="5DC52BE7"/>
    <w:multiLevelType w:val="hybridMultilevel"/>
    <w:tmpl w:val="8A929016"/>
    <w:lvl w:ilvl="0" w:tplc="DAE87E88">
      <w:start w:val="1"/>
      <w:numFmt w:val="lowerRoman"/>
      <w:lvlText w:val="%1."/>
      <w:lvlJc w:val="left"/>
      <w:pPr>
        <w:tabs>
          <w:tab w:val="num" w:pos="1160"/>
        </w:tabs>
        <w:ind w:left="1160" w:hanging="720"/>
      </w:pPr>
      <w:rPr>
        <w:rFonts w:cs="Times New Roman" w:hint="default"/>
      </w:rPr>
    </w:lvl>
    <w:lvl w:ilvl="1" w:tplc="040C0019" w:tentative="1">
      <w:start w:val="1"/>
      <w:numFmt w:val="lowerLetter"/>
      <w:lvlText w:val="%2."/>
      <w:lvlJc w:val="left"/>
      <w:pPr>
        <w:tabs>
          <w:tab w:val="num" w:pos="1520"/>
        </w:tabs>
        <w:ind w:left="1520" w:hanging="360"/>
      </w:pPr>
      <w:rPr>
        <w:rFonts w:cs="Times New Roman"/>
      </w:rPr>
    </w:lvl>
    <w:lvl w:ilvl="2" w:tplc="040C001B" w:tentative="1">
      <w:start w:val="1"/>
      <w:numFmt w:val="lowerRoman"/>
      <w:lvlText w:val="%3."/>
      <w:lvlJc w:val="right"/>
      <w:pPr>
        <w:tabs>
          <w:tab w:val="num" w:pos="2240"/>
        </w:tabs>
        <w:ind w:left="2240" w:hanging="180"/>
      </w:pPr>
      <w:rPr>
        <w:rFonts w:cs="Times New Roman"/>
      </w:rPr>
    </w:lvl>
    <w:lvl w:ilvl="3" w:tplc="040C000F" w:tentative="1">
      <w:start w:val="1"/>
      <w:numFmt w:val="decimal"/>
      <w:lvlText w:val="%4."/>
      <w:lvlJc w:val="left"/>
      <w:pPr>
        <w:tabs>
          <w:tab w:val="num" w:pos="2960"/>
        </w:tabs>
        <w:ind w:left="2960" w:hanging="360"/>
      </w:pPr>
      <w:rPr>
        <w:rFonts w:cs="Times New Roman"/>
      </w:rPr>
    </w:lvl>
    <w:lvl w:ilvl="4" w:tplc="040C0019" w:tentative="1">
      <w:start w:val="1"/>
      <w:numFmt w:val="lowerLetter"/>
      <w:lvlText w:val="%5."/>
      <w:lvlJc w:val="left"/>
      <w:pPr>
        <w:tabs>
          <w:tab w:val="num" w:pos="3680"/>
        </w:tabs>
        <w:ind w:left="3680" w:hanging="360"/>
      </w:pPr>
      <w:rPr>
        <w:rFonts w:cs="Times New Roman"/>
      </w:rPr>
    </w:lvl>
    <w:lvl w:ilvl="5" w:tplc="040C001B" w:tentative="1">
      <w:start w:val="1"/>
      <w:numFmt w:val="lowerRoman"/>
      <w:lvlText w:val="%6."/>
      <w:lvlJc w:val="right"/>
      <w:pPr>
        <w:tabs>
          <w:tab w:val="num" w:pos="4400"/>
        </w:tabs>
        <w:ind w:left="4400" w:hanging="180"/>
      </w:pPr>
      <w:rPr>
        <w:rFonts w:cs="Times New Roman"/>
      </w:rPr>
    </w:lvl>
    <w:lvl w:ilvl="6" w:tplc="040C000F" w:tentative="1">
      <w:start w:val="1"/>
      <w:numFmt w:val="decimal"/>
      <w:lvlText w:val="%7."/>
      <w:lvlJc w:val="left"/>
      <w:pPr>
        <w:tabs>
          <w:tab w:val="num" w:pos="5120"/>
        </w:tabs>
        <w:ind w:left="5120" w:hanging="360"/>
      </w:pPr>
      <w:rPr>
        <w:rFonts w:cs="Times New Roman"/>
      </w:rPr>
    </w:lvl>
    <w:lvl w:ilvl="7" w:tplc="040C0019" w:tentative="1">
      <w:start w:val="1"/>
      <w:numFmt w:val="lowerLetter"/>
      <w:lvlText w:val="%8."/>
      <w:lvlJc w:val="left"/>
      <w:pPr>
        <w:tabs>
          <w:tab w:val="num" w:pos="5840"/>
        </w:tabs>
        <w:ind w:left="5840" w:hanging="360"/>
      </w:pPr>
      <w:rPr>
        <w:rFonts w:cs="Times New Roman"/>
      </w:rPr>
    </w:lvl>
    <w:lvl w:ilvl="8" w:tplc="040C001B" w:tentative="1">
      <w:start w:val="1"/>
      <w:numFmt w:val="lowerRoman"/>
      <w:lvlText w:val="%9."/>
      <w:lvlJc w:val="right"/>
      <w:pPr>
        <w:tabs>
          <w:tab w:val="num" w:pos="6560"/>
        </w:tabs>
        <w:ind w:left="6560" w:hanging="180"/>
      </w:pPr>
      <w:rPr>
        <w:rFonts w:cs="Times New Roman"/>
      </w:rPr>
    </w:lvl>
  </w:abstractNum>
  <w:abstractNum w:abstractNumId="75" w15:restartNumberingAfterBreak="0">
    <w:nsid w:val="5DF41127"/>
    <w:multiLevelType w:val="hybridMultilevel"/>
    <w:tmpl w:val="BF440396"/>
    <w:lvl w:ilvl="0" w:tplc="5002C12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5FF9109B"/>
    <w:multiLevelType w:val="hybridMultilevel"/>
    <w:tmpl w:val="6C902DCC"/>
    <w:lvl w:ilvl="0" w:tplc="8CDA29A8">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657A56C0"/>
    <w:multiLevelType w:val="hybridMultilevel"/>
    <w:tmpl w:val="9760CAA6"/>
    <w:lvl w:ilvl="0" w:tplc="CDAE3652">
      <w:start w:val="1"/>
      <w:numFmt w:val="decimal"/>
      <w:lvlText w:val="%1)"/>
      <w:lvlJc w:val="left"/>
      <w:pPr>
        <w:tabs>
          <w:tab w:val="num" w:pos="720"/>
        </w:tabs>
        <w:ind w:left="720" w:hanging="360"/>
      </w:pPr>
    </w:lvl>
    <w:lvl w:ilvl="1" w:tplc="6130FE40" w:tentative="1">
      <w:start w:val="1"/>
      <w:numFmt w:val="lowerLetter"/>
      <w:lvlText w:val="%2."/>
      <w:lvlJc w:val="left"/>
      <w:pPr>
        <w:tabs>
          <w:tab w:val="num" w:pos="1440"/>
        </w:tabs>
        <w:ind w:left="1440" w:hanging="360"/>
      </w:pPr>
    </w:lvl>
    <w:lvl w:ilvl="2" w:tplc="7C88DE62" w:tentative="1">
      <w:start w:val="1"/>
      <w:numFmt w:val="lowerRoman"/>
      <w:lvlText w:val="%3."/>
      <w:lvlJc w:val="right"/>
      <w:pPr>
        <w:tabs>
          <w:tab w:val="num" w:pos="2160"/>
        </w:tabs>
        <w:ind w:left="2160" w:hanging="180"/>
      </w:pPr>
    </w:lvl>
    <w:lvl w:ilvl="3" w:tplc="FBFCADD8" w:tentative="1">
      <w:start w:val="1"/>
      <w:numFmt w:val="decimal"/>
      <w:lvlText w:val="%4."/>
      <w:lvlJc w:val="left"/>
      <w:pPr>
        <w:tabs>
          <w:tab w:val="num" w:pos="2880"/>
        </w:tabs>
        <w:ind w:left="2880" w:hanging="360"/>
      </w:pPr>
    </w:lvl>
    <w:lvl w:ilvl="4" w:tplc="B9462ECC" w:tentative="1">
      <w:start w:val="1"/>
      <w:numFmt w:val="lowerLetter"/>
      <w:lvlText w:val="%5."/>
      <w:lvlJc w:val="left"/>
      <w:pPr>
        <w:tabs>
          <w:tab w:val="num" w:pos="3600"/>
        </w:tabs>
        <w:ind w:left="3600" w:hanging="360"/>
      </w:pPr>
    </w:lvl>
    <w:lvl w:ilvl="5" w:tplc="D578130A" w:tentative="1">
      <w:start w:val="1"/>
      <w:numFmt w:val="lowerRoman"/>
      <w:lvlText w:val="%6."/>
      <w:lvlJc w:val="right"/>
      <w:pPr>
        <w:tabs>
          <w:tab w:val="num" w:pos="4320"/>
        </w:tabs>
        <w:ind w:left="4320" w:hanging="180"/>
      </w:pPr>
    </w:lvl>
    <w:lvl w:ilvl="6" w:tplc="DCB6AD12" w:tentative="1">
      <w:start w:val="1"/>
      <w:numFmt w:val="decimal"/>
      <w:lvlText w:val="%7."/>
      <w:lvlJc w:val="left"/>
      <w:pPr>
        <w:tabs>
          <w:tab w:val="num" w:pos="5040"/>
        </w:tabs>
        <w:ind w:left="5040" w:hanging="360"/>
      </w:pPr>
    </w:lvl>
    <w:lvl w:ilvl="7" w:tplc="2C24EF14" w:tentative="1">
      <w:start w:val="1"/>
      <w:numFmt w:val="lowerLetter"/>
      <w:lvlText w:val="%8."/>
      <w:lvlJc w:val="left"/>
      <w:pPr>
        <w:tabs>
          <w:tab w:val="num" w:pos="5760"/>
        </w:tabs>
        <w:ind w:left="5760" w:hanging="360"/>
      </w:pPr>
    </w:lvl>
    <w:lvl w:ilvl="8" w:tplc="979EFF18" w:tentative="1">
      <w:start w:val="1"/>
      <w:numFmt w:val="lowerRoman"/>
      <w:lvlText w:val="%9."/>
      <w:lvlJc w:val="right"/>
      <w:pPr>
        <w:tabs>
          <w:tab w:val="num" w:pos="6480"/>
        </w:tabs>
        <w:ind w:left="6480" w:hanging="180"/>
      </w:pPr>
    </w:lvl>
  </w:abstractNum>
  <w:abstractNum w:abstractNumId="78" w15:restartNumberingAfterBreak="0">
    <w:nsid w:val="6A713C39"/>
    <w:multiLevelType w:val="hybridMultilevel"/>
    <w:tmpl w:val="BB620D72"/>
    <w:lvl w:ilvl="0" w:tplc="4B1005C6">
      <w:numFmt w:val="bullet"/>
      <w:lvlText w:val=""/>
      <w:lvlJc w:val="left"/>
      <w:pPr>
        <w:ind w:left="720" w:hanging="360"/>
      </w:pPr>
      <w:rPr>
        <w:rFonts w:ascii="Symbol" w:eastAsia="Calibri"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6B6715B6"/>
    <w:multiLevelType w:val="hybridMultilevel"/>
    <w:tmpl w:val="234EB3F4"/>
    <w:lvl w:ilvl="0" w:tplc="976A491C">
      <w:start w:val="1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6C401200"/>
    <w:multiLevelType w:val="hybridMultilevel"/>
    <w:tmpl w:val="73283626"/>
    <w:lvl w:ilvl="0" w:tplc="040C0011">
      <w:start w:val="1"/>
      <w:numFmt w:val="decimal"/>
      <w:lvlText w:val="%1)"/>
      <w:lvlJc w:val="left"/>
      <w:pPr>
        <w:ind w:left="928" w:hanging="360"/>
      </w:p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81" w15:restartNumberingAfterBreak="0">
    <w:nsid w:val="6C780B7A"/>
    <w:multiLevelType w:val="hybridMultilevel"/>
    <w:tmpl w:val="25DCEFF8"/>
    <w:lvl w:ilvl="0" w:tplc="040C0017">
      <w:start w:val="1"/>
      <w:numFmt w:val="lowerLetter"/>
      <w:lvlText w:val="%1)"/>
      <w:lvlJc w:val="left"/>
      <w:pPr>
        <w:tabs>
          <w:tab w:val="num" w:pos="720"/>
        </w:tabs>
        <w:ind w:left="720" w:hanging="360"/>
      </w:pPr>
      <w:rPr>
        <w:rFonts w:cs="Times New Roman" w:hint="default"/>
        <w:u w:val="none"/>
      </w:rPr>
    </w:lvl>
    <w:lvl w:ilvl="1" w:tplc="EBEA0C8A">
      <w:numFmt w:val="bullet"/>
      <w:lvlText w:val="-"/>
      <w:lvlJc w:val="left"/>
      <w:pPr>
        <w:tabs>
          <w:tab w:val="num" w:pos="1440"/>
        </w:tabs>
        <w:ind w:left="1440" w:hanging="360"/>
      </w:pPr>
      <w:rPr>
        <w:rFonts w:ascii="Arial" w:eastAsia="Times New Roman" w:hAnsi="Arial" w:hint="default"/>
        <w:u w:val="none"/>
      </w:rPr>
    </w:lvl>
    <w:lvl w:ilvl="2" w:tplc="4D40DF7A">
      <w:start w:val="1"/>
      <w:numFmt w:val="upperLetter"/>
      <w:lvlText w:val="%3)"/>
      <w:lvlJc w:val="left"/>
      <w:pPr>
        <w:tabs>
          <w:tab w:val="num" w:pos="2340"/>
        </w:tabs>
        <w:ind w:left="2340" w:hanging="360"/>
      </w:pPr>
      <w:rPr>
        <w:rFonts w:cs="Times New Roman" w:hint="default"/>
        <w:u w:val="none"/>
      </w:rPr>
    </w:lvl>
    <w:lvl w:ilvl="3" w:tplc="8BF25EF6">
      <w:start w:val="1"/>
      <w:numFmt w:val="decimal"/>
      <w:lvlText w:val="%4)"/>
      <w:lvlJc w:val="left"/>
      <w:pPr>
        <w:tabs>
          <w:tab w:val="num" w:pos="2880"/>
        </w:tabs>
        <w:ind w:left="2880" w:hanging="360"/>
      </w:pPr>
      <w:rPr>
        <w:rFonts w:cs="Times New Roman" w:hint="default"/>
        <w:sz w:val="24"/>
      </w:rPr>
    </w:lvl>
    <w:lvl w:ilvl="4" w:tplc="040C000B">
      <w:start w:val="1"/>
      <w:numFmt w:val="bullet"/>
      <w:lvlText w:val=""/>
      <w:lvlJc w:val="left"/>
      <w:pPr>
        <w:tabs>
          <w:tab w:val="num" w:pos="3600"/>
        </w:tabs>
        <w:ind w:left="3600" w:hanging="360"/>
      </w:pPr>
      <w:rPr>
        <w:rFonts w:ascii="Wingdings" w:hAnsi="Wingdings" w:hint="default"/>
        <w:u w:val="none"/>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6CAC4897"/>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3" w15:restartNumberingAfterBreak="0">
    <w:nsid w:val="70F35E3B"/>
    <w:multiLevelType w:val="hybridMultilevel"/>
    <w:tmpl w:val="D2DAA542"/>
    <w:lvl w:ilvl="0" w:tplc="040C0011">
      <w:start w:val="1"/>
      <w:numFmt w:val="decimal"/>
      <w:lvlText w:val="%1)"/>
      <w:lvlJc w:val="left"/>
      <w:pPr>
        <w:ind w:left="2700" w:hanging="360"/>
      </w:pPr>
    </w:lvl>
    <w:lvl w:ilvl="1" w:tplc="040C0011">
      <w:start w:val="1"/>
      <w:numFmt w:val="decimal"/>
      <w:lvlText w:val="%2)"/>
      <w:lvlJc w:val="left"/>
      <w:pPr>
        <w:ind w:left="2487"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84" w15:restartNumberingAfterBreak="0">
    <w:nsid w:val="713371B8"/>
    <w:multiLevelType w:val="multilevel"/>
    <w:tmpl w:val="77B86BF6"/>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5" w15:restartNumberingAfterBreak="0">
    <w:nsid w:val="71801514"/>
    <w:multiLevelType w:val="hybridMultilevel"/>
    <w:tmpl w:val="83667B5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15C69BCC"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18963BA"/>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7" w15:restartNumberingAfterBreak="0">
    <w:nsid w:val="7341424B"/>
    <w:multiLevelType w:val="hybridMultilevel"/>
    <w:tmpl w:val="109445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73960148"/>
    <w:multiLevelType w:val="hybridMultilevel"/>
    <w:tmpl w:val="D1040B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90" w15:restartNumberingAfterBreak="0">
    <w:nsid w:val="76D51725"/>
    <w:multiLevelType w:val="multilevel"/>
    <w:tmpl w:val="2F52A77E"/>
    <w:lvl w:ilvl="0">
      <w:start w:val="1"/>
      <w:numFmt w:val="decimal"/>
      <w:lvlText w:val="%1."/>
      <w:lvlJc w:val="left"/>
      <w:pPr>
        <w:ind w:left="360" w:hanging="360"/>
      </w:pPr>
      <w:rPr>
        <w:rFonts w:cs="Times New Roman" w:hint="default"/>
      </w:rPr>
    </w:lvl>
    <w:lvl w:ilvl="1">
      <w:start w:val="1"/>
      <w:numFmt w:val="decimal"/>
      <w:lvlText w:val="%1.%2."/>
      <w:lvlJc w:val="left"/>
      <w:pPr>
        <w:ind w:left="862" w:hanging="720"/>
      </w:pPr>
      <w:rPr>
        <w:rFonts w:cs="Times New Roman" w:hint="default"/>
      </w:rPr>
    </w:lvl>
    <w:lvl w:ilvl="2">
      <w:start w:val="1"/>
      <w:numFmt w:val="upperLetter"/>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91" w15:restartNumberingAfterBreak="0">
    <w:nsid w:val="797C5487"/>
    <w:multiLevelType w:val="hybridMultilevel"/>
    <w:tmpl w:val="CA0245C6"/>
    <w:lvl w:ilvl="0" w:tplc="C5CEEC6E">
      <w:start w:val="1"/>
      <w:numFmt w:val="decimal"/>
      <w:lvlText w:val="%1."/>
      <w:lvlJc w:val="left"/>
      <w:pPr>
        <w:tabs>
          <w:tab w:val="num" w:pos="467"/>
        </w:tabs>
        <w:ind w:left="467" w:hanging="360"/>
      </w:pPr>
      <w:rPr>
        <w:rFonts w:cs="Times New Roman" w:hint="default"/>
      </w:rPr>
    </w:lvl>
    <w:lvl w:ilvl="1" w:tplc="040C0019">
      <w:start w:val="1"/>
      <w:numFmt w:val="lowerLetter"/>
      <w:lvlText w:val="%2."/>
      <w:lvlJc w:val="left"/>
      <w:pPr>
        <w:tabs>
          <w:tab w:val="num" w:pos="1187"/>
        </w:tabs>
        <w:ind w:left="1187" w:hanging="360"/>
      </w:pPr>
      <w:rPr>
        <w:rFonts w:cs="Times New Roman"/>
      </w:rPr>
    </w:lvl>
    <w:lvl w:ilvl="2" w:tplc="040C001B" w:tentative="1">
      <w:start w:val="1"/>
      <w:numFmt w:val="lowerRoman"/>
      <w:lvlText w:val="%3."/>
      <w:lvlJc w:val="right"/>
      <w:pPr>
        <w:tabs>
          <w:tab w:val="num" w:pos="1907"/>
        </w:tabs>
        <w:ind w:left="1907" w:hanging="180"/>
      </w:pPr>
      <w:rPr>
        <w:rFonts w:cs="Times New Roman"/>
      </w:rPr>
    </w:lvl>
    <w:lvl w:ilvl="3" w:tplc="040C000F" w:tentative="1">
      <w:start w:val="1"/>
      <w:numFmt w:val="decimal"/>
      <w:lvlText w:val="%4."/>
      <w:lvlJc w:val="left"/>
      <w:pPr>
        <w:tabs>
          <w:tab w:val="num" w:pos="2627"/>
        </w:tabs>
        <w:ind w:left="2627" w:hanging="360"/>
      </w:pPr>
      <w:rPr>
        <w:rFonts w:cs="Times New Roman"/>
      </w:rPr>
    </w:lvl>
    <w:lvl w:ilvl="4" w:tplc="040C0019" w:tentative="1">
      <w:start w:val="1"/>
      <w:numFmt w:val="lowerLetter"/>
      <w:lvlText w:val="%5."/>
      <w:lvlJc w:val="left"/>
      <w:pPr>
        <w:tabs>
          <w:tab w:val="num" w:pos="3347"/>
        </w:tabs>
        <w:ind w:left="3347" w:hanging="360"/>
      </w:pPr>
      <w:rPr>
        <w:rFonts w:cs="Times New Roman"/>
      </w:rPr>
    </w:lvl>
    <w:lvl w:ilvl="5" w:tplc="040C001B" w:tentative="1">
      <w:start w:val="1"/>
      <w:numFmt w:val="lowerRoman"/>
      <w:lvlText w:val="%6."/>
      <w:lvlJc w:val="right"/>
      <w:pPr>
        <w:tabs>
          <w:tab w:val="num" w:pos="4067"/>
        </w:tabs>
        <w:ind w:left="4067" w:hanging="180"/>
      </w:pPr>
      <w:rPr>
        <w:rFonts w:cs="Times New Roman"/>
      </w:rPr>
    </w:lvl>
    <w:lvl w:ilvl="6" w:tplc="040C000F" w:tentative="1">
      <w:start w:val="1"/>
      <w:numFmt w:val="decimal"/>
      <w:lvlText w:val="%7."/>
      <w:lvlJc w:val="left"/>
      <w:pPr>
        <w:tabs>
          <w:tab w:val="num" w:pos="4787"/>
        </w:tabs>
        <w:ind w:left="4787" w:hanging="360"/>
      </w:pPr>
      <w:rPr>
        <w:rFonts w:cs="Times New Roman"/>
      </w:rPr>
    </w:lvl>
    <w:lvl w:ilvl="7" w:tplc="040C0019" w:tentative="1">
      <w:start w:val="1"/>
      <w:numFmt w:val="lowerLetter"/>
      <w:lvlText w:val="%8."/>
      <w:lvlJc w:val="left"/>
      <w:pPr>
        <w:tabs>
          <w:tab w:val="num" w:pos="5507"/>
        </w:tabs>
        <w:ind w:left="5507" w:hanging="360"/>
      </w:pPr>
      <w:rPr>
        <w:rFonts w:cs="Times New Roman"/>
      </w:rPr>
    </w:lvl>
    <w:lvl w:ilvl="8" w:tplc="040C001B" w:tentative="1">
      <w:start w:val="1"/>
      <w:numFmt w:val="lowerRoman"/>
      <w:lvlText w:val="%9."/>
      <w:lvlJc w:val="right"/>
      <w:pPr>
        <w:tabs>
          <w:tab w:val="num" w:pos="6227"/>
        </w:tabs>
        <w:ind w:left="6227" w:hanging="180"/>
      </w:pPr>
      <w:rPr>
        <w:rFonts w:cs="Times New Roman"/>
      </w:rPr>
    </w:lvl>
  </w:abstractNum>
  <w:abstractNum w:abstractNumId="92"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3" w15:restartNumberingAfterBreak="0">
    <w:nsid w:val="7B8A2223"/>
    <w:multiLevelType w:val="hybridMultilevel"/>
    <w:tmpl w:val="A6848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7EBC454F"/>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5" w15:restartNumberingAfterBreak="0">
    <w:nsid w:val="7F2F7F4C"/>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70"/>
  </w:num>
  <w:num w:numId="2">
    <w:abstractNumId w:val="3"/>
  </w:num>
  <w:num w:numId="3">
    <w:abstractNumId w:val="36"/>
  </w:num>
  <w:num w:numId="4">
    <w:abstractNumId w:val="92"/>
  </w:num>
  <w:num w:numId="5">
    <w:abstractNumId w:val="57"/>
  </w:num>
  <w:num w:numId="6">
    <w:abstractNumId w:val="20"/>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3"/>
  </w:num>
  <w:num w:numId="9">
    <w:abstractNumId w:val="49"/>
  </w:num>
  <w:num w:numId="10">
    <w:abstractNumId w:val="2"/>
  </w:num>
  <w:num w:numId="11">
    <w:abstractNumId w:val="1"/>
  </w:num>
  <w:num w:numId="12">
    <w:abstractNumId w:val="0"/>
  </w:num>
  <w:num w:numId="13">
    <w:abstractNumId w:val="44"/>
  </w:num>
  <w:num w:numId="14">
    <w:abstractNumId w:val="11"/>
  </w:num>
  <w:num w:numId="15">
    <w:abstractNumId w:val="68"/>
  </w:num>
  <w:num w:numId="16">
    <w:abstractNumId w:val="51"/>
  </w:num>
  <w:num w:numId="17">
    <w:abstractNumId w:val="14"/>
  </w:num>
  <w:num w:numId="1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6"/>
  </w:num>
  <w:num w:numId="22">
    <w:abstractNumId w:val="58"/>
  </w:num>
  <w:num w:numId="23">
    <w:abstractNumId w:val="89"/>
  </w:num>
  <w:num w:numId="24">
    <w:abstractNumId w:val="34"/>
  </w:num>
  <w:num w:numId="25">
    <w:abstractNumId w:val="23"/>
  </w:num>
  <w:num w:numId="26">
    <w:abstractNumId w:val="17"/>
  </w:num>
  <w:num w:numId="2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3"/>
  </w:num>
  <w:num w:numId="2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num>
  <w:num w:numId="31">
    <w:abstractNumId w:val="18"/>
  </w:num>
  <w:num w:numId="32">
    <w:abstractNumId w:val="48"/>
  </w:num>
  <w:num w:numId="33">
    <w:abstractNumId w:val="10"/>
  </w:num>
  <w:num w:numId="34">
    <w:abstractNumId w:val="77"/>
  </w:num>
  <w:num w:numId="35">
    <w:abstractNumId w:val="59"/>
  </w:num>
  <w:num w:numId="36">
    <w:abstractNumId w:val="85"/>
  </w:num>
  <w:num w:numId="37">
    <w:abstractNumId w:val="22"/>
  </w:num>
  <w:num w:numId="38">
    <w:abstractNumId w:val="19"/>
  </w:num>
  <w:num w:numId="39">
    <w:abstractNumId w:val="86"/>
  </w:num>
  <w:num w:numId="40">
    <w:abstractNumId w:val="60"/>
  </w:num>
  <w:num w:numId="41">
    <w:abstractNumId w:val="25"/>
  </w:num>
  <w:num w:numId="42">
    <w:abstractNumId w:val="94"/>
  </w:num>
  <w:num w:numId="43">
    <w:abstractNumId w:val="81"/>
  </w:num>
  <w:num w:numId="44">
    <w:abstractNumId w:val="74"/>
  </w:num>
  <w:num w:numId="45">
    <w:abstractNumId w:val="6"/>
  </w:num>
  <w:num w:numId="46">
    <w:abstractNumId w:val="90"/>
  </w:num>
  <w:num w:numId="47">
    <w:abstractNumId w:val="53"/>
  </w:num>
  <w:num w:numId="48">
    <w:abstractNumId w:val="61"/>
  </w:num>
  <w:num w:numId="49">
    <w:abstractNumId w:val="62"/>
  </w:num>
  <w:num w:numId="50">
    <w:abstractNumId w:val="54"/>
  </w:num>
  <w:num w:numId="51">
    <w:abstractNumId w:val="64"/>
  </w:num>
  <w:num w:numId="52">
    <w:abstractNumId w:val="82"/>
  </w:num>
  <w:num w:numId="53">
    <w:abstractNumId w:val="31"/>
  </w:num>
  <w:num w:numId="54">
    <w:abstractNumId w:val="7"/>
  </w:num>
  <w:num w:numId="55">
    <w:abstractNumId w:val="39"/>
  </w:num>
  <w:num w:numId="56">
    <w:abstractNumId w:val="91"/>
  </w:num>
  <w:num w:numId="57">
    <w:abstractNumId w:val="63"/>
  </w:num>
  <w:num w:numId="58">
    <w:abstractNumId w:val="21"/>
  </w:num>
  <w:num w:numId="59">
    <w:abstractNumId w:val="40"/>
  </w:num>
  <w:num w:numId="60">
    <w:abstractNumId w:val="50"/>
  </w:num>
  <w:num w:numId="61">
    <w:abstractNumId w:val="80"/>
  </w:num>
  <w:num w:numId="62">
    <w:abstractNumId w:val="84"/>
  </w:num>
  <w:num w:numId="63">
    <w:abstractNumId w:val="42"/>
  </w:num>
  <w:num w:numId="64">
    <w:abstractNumId w:val="69"/>
  </w:num>
  <w:num w:numId="65">
    <w:abstractNumId w:val="52"/>
  </w:num>
  <w:num w:numId="66">
    <w:abstractNumId w:val="45"/>
  </w:num>
  <w:num w:numId="67">
    <w:abstractNumId w:val="38"/>
  </w:num>
  <w:num w:numId="68">
    <w:abstractNumId w:val="32"/>
  </w:num>
  <w:num w:numId="69">
    <w:abstractNumId w:val="65"/>
  </w:num>
  <w:num w:numId="70">
    <w:abstractNumId w:val="72"/>
  </w:num>
  <w:num w:numId="71">
    <w:abstractNumId w:val="47"/>
  </w:num>
  <w:num w:numId="72">
    <w:abstractNumId w:val="30"/>
  </w:num>
  <w:num w:numId="73">
    <w:abstractNumId w:val="26"/>
  </w:num>
  <w:num w:numId="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num>
  <w:num w:numId="76">
    <w:abstractNumId w:val="76"/>
  </w:num>
  <w:num w:numId="77">
    <w:abstractNumId w:val="24"/>
  </w:num>
  <w:num w:numId="78">
    <w:abstractNumId w:val="37"/>
  </w:num>
  <w:num w:numId="79">
    <w:abstractNumId w:val="28"/>
  </w:num>
  <w:num w:numId="80">
    <w:abstractNumId w:val="15"/>
  </w:num>
  <w:num w:numId="81">
    <w:abstractNumId w:val="27"/>
  </w:num>
  <w:num w:numId="82">
    <w:abstractNumId w:val="87"/>
  </w:num>
  <w:num w:numId="83">
    <w:abstractNumId w:val="16"/>
  </w:num>
  <w:num w:numId="84">
    <w:abstractNumId w:val="41"/>
  </w:num>
  <w:num w:numId="85">
    <w:abstractNumId w:val="93"/>
  </w:num>
  <w:num w:numId="86">
    <w:abstractNumId w:val="8"/>
  </w:num>
  <w:num w:numId="87">
    <w:abstractNumId w:val="88"/>
  </w:num>
  <w:num w:numId="88">
    <w:abstractNumId w:val="13"/>
  </w:num>
  <w:num w:numId="89">
    <w:abstractNumId w:val="29"/>
  </w:num>
  <w:num w:numId="90">
    <w:abstractNumId w:val="78"/>
  </w:num>
  <w:num w:numId="91">
    <w:abstractNumId w:val="35"/>
  </w:num>
  <w:num w:numId="92">
    <w:abstractNumId w:val="46"/>
  </w:num>
  <w:num w:numId="93">
    <w:abstractNumId w:val="56"/>
  </w:num>
  <w:num w:numId="94">
    <w:abstractNumId w:val="7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F"/>
    <w:rsid w:val="0000026E"/>
    <w:rsid w:val="00000EB9"/>
    <w:rsid w:val="000010EA"/>
    <w:rsid w:val="00001D2F"/>
    <w:rsid w:val="00001D36"/>
    <w:rsid w:val="000021E7"/>
    <w:rsid w:val="000022A1"/>
    <w:rsid w:val="000032AA"/>
    <w:rsid w:val="0000396D"/>
    <w:rsid w:val="00004590"/>
    <w:rsid w:val="00004633"/>
    <w:rsid w:val="00004CC0"/>
    <w:rsid w:val="000076C9"/>
    <w:rsid w:val="00012F82"/>
    <w:rsid w:val="0001347D"/>
    <w:rsid w:val="0001400A"/>
    <w:rsid w:val="000144E4"/>
    <w:rsid w:val="0001495E"/>
    <w:rsid w:val="000149A7"/>
    <w:rsid w:val="0001505C"/>
    <w:rsid w:val="000161B0"/>
    <w:rsid w:val="00016A34"/>
    <w:rsid w:val="0001778E"/>
    <w:rsid w:val="000178FA"/>
    <w:rsid w:val="00017A55"/>
    <w:rsid w:val="00021E60"/>
    <w:rsid w:val="00022528"/>
    <w:rsid w:val="0002303E"/>
    <w:rsid w:val="000230E5"/>
    <w:rsid w:val="000231AB"/>
    <w:rsid w:val="000232D0"/>
    <w:rsid w:val="00024095"/>
    <w:rsid w:val="0002486C"/>
    <w:rsid w:val="00024B14"/>
    <w:rsid w:val="00025498"/>
    <w:rsid w:val="000259DC"/>
    <w:rsid w:val="00026080"/>
    <w:rsid w:val="000318A5"/>
    <w:rsid w:val="00031EAF"/>
    <w:rsid w:val="0003261C"/>
    <w:rsid w:val="00032CD8"/>
    <w:rsid w:val="00032E19"/>
    <w:rsid w:val="0003363B"/>
    <w:rsid w:val="000338ED"/>
    <w:rsid w:val="000343FC"/>
    <w:rsid w:val="000361F7"/>
    <w:rsid w:val="000363CF"/>
    <w:rsid w:val="000372C8"/>
    <w:rsid w:val="00037A9B"/>
    <w:rsid w:val="00037AC5"/>
    <w:rsid w:val="00037DA4"/>
    <w:rsid w:val="0004029B"/>
    <w:rsid w:val="00040FAA"/>
    <w:rsid w:val="00041395"/>
    <w:rsid w:val="00041A06"/>
    <w:rsid w:val="00042ED6"/>
    <w:rsid w:val="00043197"/>
    <w:rsid w:val="000433EF"/>
    <w:rsid w:val="0004375E"/>
    <w:rsid w:val="00043D19"/>
    <w:rsid w:val="00043FC7"/>
    <w:rsid w:val="000443AC"/>
    <w:rsid w:val="00045115"/>
    <w:rsid w:val="000452D9"/>
    <w:rsid w:val="00045AF5"/>
    <w:rsid w:val="00045DFD"/>
    <w:rsid w:val="000462BA"/>
    <w:rsid w:val="00046395"/>
    <w:rsid w:val="00047CC2"/>
    <w:rsid w:val="0005065C"/>
    <w:rsid w:val="00050E0D"/>
    <w:rsid w:val="000510BC"/>
    <w:rsid w:val="00051937"/>
    <w:rsid w:val="00051EA5"/>
    <w:rsid w:val="00053794"/>
    <w:rsid w:val="000537FE"/>
    <w:rsid w:val="00053B46"/>
    <w:rsid w:val="0005413E"/>
    <w:rsid w:val="0005468B"/>
    <w:rsid w:val="000547EE"/>
    <w:rsid w:val="00054977"/>
    <w:rsid w:val="00054E82"/>
    <w:rsid w:val="0005535D"/>
    <w:rsid w:val="00055691"/>
    <w:rsid w:val="000561DC"/>
    <w:rsid w:val="0005658F"/>
    <w:rsid w:val="00056D61"/>
    <w:rsid w:val="00057A65"/>
    <w:rsid w:val="00057AD3"/>
    <w:rsid w:val="00057C94"/>
    <w:rsid w:val="00057E15"/>
    <w:rsid w:val="0006083C"/>
    <w:rsid w:val="0006252F"/>
    <w:rsid w:val="00063244"/>
    <w:rsid w:val="00063873"/>
    <w:rsid w:val="000639B3"/>
    <w:rsid w:val="00063BA3"/>
    <w:rsid w:val="000647E4"/>
    <w:rsid w:val="00064E92"/>
    <w:rsid w:val="00065553"/>
    <w:rsid w:val="00065A31"/>
    <w:rsid w:val="000660AD"/>
    <w:rsid w:val="00066BB4"/>
    <w:rsid w:val="00066FF4"/>
    <w:rsid w:val="00067329"/>
    <w:rsid w:val="00067BA3"/>
    <w:rsid w:val="00067D3D"/>
    <w:rsid w:val="00067D3E"/>
    <w:rsid w:val="00070083"/>
    <w:rsid w:val="00071B20"/>
    <w:rsid w:val="00071D93"/>
    <w:rsid w:val="000725D5"/>
    <w:rsid w:val="000726E9"/>
    <w:rsid w:val="00072A22"/>
    <w:rsid w:val="00073BAD"/>
    <w:rsid w:val="00075271"/>
    <w:rsid w:val="00077DF8"/>
    <w:rsid w:val="0008124C"/>
    <w:rsid w:val="000815F6"/>
    <w:rsid w:val="00081CAB"/>
    <w:rsid w:val="00082025"/>
    <w:rsid w:val="000822C5"/>
    <w:rsid w:val="000823E1"/>
    <w:rsid w:val="000827AC"/>
    <w:rsid w:val="00082C4A"/>
    <w:rsid w:val="00083AD6"/>
    <w:rsid w:val="00084433"/>
    <w:rsid w:val="000848C1"/>
    <w:rsid w:val="00086BEE"/>
    <w:rsid w:val="00086FA8"/>
    <w:rsid w:val="00087387"/>
    <w:rsid w:val="0009043A"/>
    <w:rsid w:val="000914A7"/>
    <w:rsid w:val="00091C4B"/>
    <w:rsid w:val="00091F90"/>
    <w:rsid w:val="000926C6"/>
    <w:rsid w:val="0009310A"/>
    <w:rsid w:val="00093423"/>
    <w:rsid w:val="00093733"/>
    <w:rsid w:val="00093F69"/>
    <w:rsid w:val="0009406A"/>
    <w:rsid w:val="0009451E"/>
    <w:rsid w:val="00094DD3"/>
    <w:rsid w:val="0009548A"/>
    <w:rsid w:val="000956A8"/>
    <w:rsid w:val="0009577D"/>
    <w:rsid w:val="00095D10"/>
    <w:rsid w:val="00096652"/>
    <w:rsid w:val="00096C88"/>
    <w:rsid w:val="00096DC5"/>
    <w:rsid w:val="0009728C"/>
    <w:rsid w:val="00097528"/>
    <w:rsid w:val="0009767B"/>
    <w:rsid w:val="00097710"/>
    <w:rsid w:val="000A0BEE"/>
    <w:rsid w:val="000A0FF5"/>
    <w:rsid w:val="000A15B1"/>
    <w:rsid w:val="000A26A8"/>
    <w:rsid w:val="000A36B0"/>
    <w:rsid w:val="000A46D2"/>
    <w:rsid w:val="000A6523"/>
    <w:rsid w:val="000A6B68"/>
    <w:rsid w:val="000A6E1D"/>
    <w:rsid w:val="000A7080"/>
    <w:rsid w:val="000A74E2"/>
    <w:rsid w:val="000B076D"/>
    <w:rsid w:val="000B0A71"/>
    <w:rsid w:val="000B1179"/>
    <w:rsid w:val="000B178F"/>
    <w:rsid w:val="000B1D58"/>
    <w:rsid w:val="000B2028"/>
    <w:rsid w:val="000B219D"/>
    <w:rsid w:val="000B3785"/>
    <w:rsid w:val="000B389F"/>
    <w:rsid w:val="000B424B"/>
    <w:rsid w:val="000B4636"/>
    <w:rsid w:val="000B5E96"/>
    <w:rsid w:val="000B68D0"/>
    <w:rsid w:val="000B718D"/>
    <w:rsid w:val="000B7705"/>
    <w:rsid w:val="000B796C"/>
    <w:rsid w:val="000C019E"/>
    <w:rsid w:val="000C05AB"/>
    <w:rsid w:val="000C0AAE"/>
    <w:rsid w:val="000C108E"/>
    <w:rsid w:val="000C2842"/>
    <w:rsid w:val="000C3835"/>
    <w:rsid w:val="000C3B8D"/>
    <w:rsid w:val="000C4540"/>
    <w:rsid w:val="000C5774"/>
    <w:rsid w:val="000C5C4D"/>
    <w:rsid w:val="000C63B5"/>
    <w:rsid w:val="000C6C1D"/>
    <w:rsid w:val="000C6D1B"/>
    <w:rsid w:val="000C7124"/>
    <w:rsid w:val="000D008B"/>
    <w:rsid w:val="000D0459"/>
    <w:rsid w:val="000D0DB8"/>
    <w:rsid w:val="000D0E74"/>
    <w:rsid w:val="000D1197"/>
    <w:rsid w:val="000D14D1"/>
    <w:rsid w:val="000D1613"/>
    <w:rsid w:val="000D180D"/>
    <w:rsid w:val="000D1E1F"/>
    <w:rsid w:val="000D2BE3"/>
    <w:rsid w:val="000D2C56"/>
    <w:rsid w:val="000D3652"/>
    <w:rsid w:val="000D3841"/>
    <w:rsid w:val="000D4374"/>
    <w:rsid w:val="000D44FC"/>
    <w:rsid w:val="000D4E3B"/>
    <w:rsid w:val="000D5238"/>
    <w:rsid w:val="000D5755"/>
    <w:rsid w:val="000D617C"/>
    <w:rsid w:val="000D6B88"/>
    <w:rsid w:val="000D6D5F"/>
    <w:rsid w:val="000D74E6"/>
    <w:rsid w:val="000D7D27"/>
    <w:rsid w:val="000D7EFD"/>
    <w:rsid w:val="000E07D9"/>
    <w:rsid w:val="000E0F99"/>
    <w:rsid w:val="000E156C"/>
    <w:rsid w:val="000E1C05"/>
    <w:rsid w:val="000E2BA2"/>
    <w:rsid w:val="000E306A"/>
    <w:rsid w:val="000E3134"/>
    <w:rsid w:val="000E4D68"/>
    <w:rsid w:val="000E4FB3"/>
    <w:rsid w:val="000E535C"/>
    <w:rsid w:val="000E60DB"/>
    <w:rsid w:val="000E6693"/>
    <w:rsid w:val="000E73A1"/>
    <w:rsid w:val="000E78A9"/>
    <w:rsid w:val="000E79B7"/>
    <w:rsid w:val="000F2DFB"/>
    <w:rsid w:val="000F42CF"/>
    <w:rsid w:val="000F4510"/>
    <w:rsid w:val="000F4556"/>
    <w:rsid w:val="000F4B00"/>
    <w:rsid w:val="000F555F"/>
    <w:rsid w:val="000F60B5"/>
    <w:rsid w:val="000F6A84"/>
    <w:rsid w:val="000F6EE5"/>
    <w:rsid w:val="000F7B77"/>
    <w:rsid w:val="000F7C91"/>
    <w:rsid w:val="000F7D13"/>
    <w:rsid w:val="00101429"/>
    <w:rsid w:val="00101785"/>
    <w:rsid w:val="00101D0A"/>
    <w:rsid w:val="00101D46"/>
    <w:rsid w:val="00101F1D"/>
    <w:rsid w:val="0010383B"/>
    <w:rsid w:val="00103A13"/>
    <w:rsid w:val="00103BB1"/>
    <w:rsid w:val="00103EB0"/>
    <w:rsid w:val="00104379"/>
    <w:rsid w:val="0010448D"/>
    <w:rsid w:val="0010458B"/>
    <w:rsid w:val="001052C6"/>
    <w:rsid w:val="00105DFA"/>
    <w:rsid w:val="001064D9"/>
    <w:rsid w:val="00107F5C"/>
    <w:rsid w:val="0011011F"/>
    <w:rsid w:val="001107FB"/>
    <w:rsid w:val="001109BC"/>
    <w:rsid w:val="00110B53"/>
    <w:rsid w:val="00110BF1"/>
    <w:rsid w:val="00112116"/>
    <w:rsid w:val="001122DC"/>
    <w:rsid w:val="001122ED"/>
    <w:rsid w:val="00113348"/>
    <w:rsid w:val="001133B1"/>
    <w:rsid w:val="00113941"/>
    <w:rsid w:val="00114364"/>
    <w:rsid w:val="0011537C"/>
    <w:rsid w:val="0011539D"/>
    <w:rsid w:val="00115649"/>
    <w:rsid w:val="0011622E"/>
    <w:rsid w:val="00116E74"/>
    <w:rsid w:val="00117FD6"/>
    <w:rsid w:val="00120262"/>
    <w:rsid w:val="00120584"/>
    <w:rsid w:val="001208D2"/>
    <w:rsid w:val="00120A36"/>
    <w:rsid w:val="00120B79"/>
    <w:rsid w:val="00120EDC"/>
    <w:rsid w:val="001214E8"/>
    <w:rsid w:val="00121D96"/>
    <w:rsid w:val="00121DDD"/>
    <w:rsid w:val="0012344C"/>
    <w:rsid w:val="001238DA"/>
    <w:rsid w:val="00124CC8"/>
    <w:rsid w:val="00124D53"/>
    <w:rsid w:val="00125543"/>
    <w:rsid w:val="0012673B"/>
    <w:rsid w:val="001273F2"/>
    <w:rsid w:val="00130000"/>
    <w:rsid w:val="00130766"/>
    <w:rsid w:val="0013093E"/>
    <w:rsid w:val="00131940"/>
    <w:rsid w:val="00131DE7"/>
    <w:rsid w:val="00131E43"/>
    <w:rsid w:val="00132280"/>
    <w:rsid w:val="001329FE"/>
    <w:rsid w:val="00133FC9"/>
    <w:rsid w:val="00134DAA"/>
    <w:rsid w:val="00134E73"/>
    <w:rsid w:val="00134EEF"/>
    <w:rsid w:val="00135554"/>
    <w:rsid w:val="00136BE1"/>
    <w:rsid w:val="001371B4"/>
    <w:rsid w:val="001374DA"/>
    <w:rsid w:val="001375A0"/>
    <w:rsid w:val="00137640"/>
    <w:rsid w:val="00137CCB"/>
    <w:rsid w:val="00137E3A"/>
    <w:rsid w:val="00142C6E"/>
    <w:rsid w:val="00144682"/>
    <w:rsid w:val="00144A01"/>
    <w:rsid w:val="001458FD"/>
    <w:rsid w:val="00145EF2"/>
    <w:rsid w:val="00146F4F"/>
    <w:rsid w:val="0014757B"/>
    <w:rsid w:val="00147CD6"/>
    <w:rsid w:val="00150539"/>
    <w:rsid w:val="0015058C"/>
    <w:rsid w:val="00150CC6"/>
    <w:rsid w:val="0015236F"/>
    <w:rsid w:val="001525A7"/>
    <w:rsid w:val="001532CA"/>
    <w:rsid w:val="001535B7"/>
    <w:rsid w:val="00153934"/>
    <w:rsid w:val="00153EA4"/>
    <w:rsid w:val="00154B4E"/>
    <w:rsid w:val="0015701C"/>
    <w:rsid w:val="00157FCB"/>
    <w:rsid w:val="00160835"/>
    <w:rsid w:val="001609D8"/>
    <w:rsid w:val="001613D7"/>
    <w:rsid w:val="001626F2"/>
    <w:rsid w:val="00162DD5"/>
    <w:rsid w:val="00165BFF"/>
    <w:rsid w:val="00165E30"/>
    <w:rsid w:val="001663CD"/>
    <w:rsid w:val="00166B79"/>
    <w:rsid w:val="00166DA1"/>
    <w:rsid w:val="0016724D"/>
    <w:rsid w:val="00170A98"/>
    <w:rsid w:val="00170BCF"/>
    <w:rsid w:val="00170F51"/>
    <w:rsid w:val="00172A9C"/>
    <w:rsid w:val="00174260"/>
    <w:rsid w:val="0017576B"/>
    <w:rsid w:val="00175DB9"/>
    <w:rsid w:val="001763A6"/>
    <w:rsid w:val="0017682E"/>
    <w:rsid w:val="001778DA"/>
    <w:rsid w:val="00177C31"/>
    <w:rsid w:val="00177C57"/>
    <w:rsid w:val="00177F17"/>
    <w:rsid w:val="001803C4"/>
    <w:rsid w:val="00180BDC"/>
    <w:rsid w:val="00181287"/>
    <w:rsid w:val="00182584"/>
    <w:rsid w:val="001825DD"/>
    <w:rsid w:val="0018282A"/>
    <w:rsid w:val="0018325D"/>
    <w:rsid w:val="00184BDD"/>
    <w:rsid w:val="00185017"/>
    <w:rsid w:val="001852F8"/>
    <w:rsid w:val="001862E7"/>
    <w:rsid w:val="001870C5"/>
    <w:rsid w:val="0018711E"/>
    <w:rsid w:val="001924D1"/>
    <w:rsid w:val="00192C04"/>
    <w:rsid w:val="00193926"/>
    <w:rsid w:val="00193FDB"/>
    <w:rsid w:val="00194F6B"/>
    <w:rsid w:val="001952B9"/>
    <w:rsid w:val="00196792"/>
    <w:rsid w:val="00196ACD"/>
    <w:rsid w:val="00196C05"/>
    <w:rsid w:val="001973A5"/>
    <w:rsid w:val="00197B67"/>
    <w:rsid w:val="001A0549"/>
    <w:rsid w:val="001A05BF"/>
    <w:rsid w:val="001A16A1"/>
    <w:rsid w:val="001A16E2"/>
    <w:rsid w:val="001A274A"/>
    <w:rsid w:val="001A2EC3"/>
    <w:rsid w:val="001A3569"/>
    <w:rsid w:val="001A36D9"/>
    <w:rsid w:val="001A3814"/>
    <w:rsid w:val="001A4B14"/>
    <w:rsid w:val="001A569A"/>
    <w:rsid w:val="001A5BAE"/>
    <w:rsid w:val="001A5CDE"/>
    <w:rsid w:val="001A5E18"/>
    <w:rsid w:val="001A608A"/>
    <w:rsid w:val="001A61F2"/>
    <w:rsid w:val="001A6C34"/>
    <w:rsid w:val="001A6C83"/>
    <w:rsid w:val="001A6D5A"/>
    <w:rsid w:val="001A6E27"/>
    <w:rsid w:val="001B06EB"/>
    <w:rsid w:val="001B08A5"/>
    <w:rsid w:val="001B0F3D"/>
    <w:rsid w:val="001B1097"/>
    <w:rsid w:val="001B20B7"/>
    <w:rsid w:val="001B2569"/>
    <w:rsid w:val="001B3E56"/>
    <w:rsid w:val="001B41C7"/>
    <w:rsid w:val="001B4CE1"/>
    <w:rsid w:val="001B5474"/>
    <w:rsid w:val="001B6A04"/>
    <w:rsid w:val="001B7088"/>
    <w:rsid w:val="001B70EE"/>
    <w:rsid w:val="001B71E0"/>
    <w:rsid w:val="001B779A"/>
    <w:rsid w:val="001B78BB"/>
    <w:rsid w:val="001B7D46"/>
    <w:rsid w:val="001C006C"/>
    <w:rsid w:val="001C01DE"/>
    <w:rsid w:val="001C03B4"/>
    <w:rsid w:val="001C0969"/>
    <w:rsid w:val="001C12DF"/>
    <w:rsid w:val="001C19F1"/>
    <w:rsid w:val="001C208A"/>
    <w:rsid w:val="001C26A8"/>
    <w:rsid w:val="001C32C9"/>
    <w:rsid w:val="001C409F"/>
    <w:rsid w:val="001C4266"/>
    <w:rsid w:val="001C43A9"/>
    <w:rsid w:val="001C448E"/>
    <w:rsid w:val="001C4995"/>
    <w:rsid w:val="001C4E1F"/>
    <w:rsid w:val="001C6356"/>
    <w:rsid w:val="001C6B71"/>
    <w:rsid w:val="001C77DF"/>
    <w:rsid w:val="001D0969"/>
    <w:rsid w:val="001D0F31"/>
    <w:rsid w:val="001D2C72"/>
    <w:rsid w:val="001D30F2"/>
    <w:rsid w:val="001D31CD"/>
    <w:rsid w:val="001D344F"/>
    <w:rsid w:val="001D34B7"/>
    <w:rsid w:val="001D3746"/>
    <w:rsid w:val="001D384A"/>
    <w:rsid w:val="001D52CE"/>
    <w:rsid w:val="001D5366"/>
    <w:rsid w:val="001D5632"/>
    <w:rsid w:val="001D5BE5"/>
    <w:rsid w:val="001D6761"/>
    <w:rsid w:val="001D6D99"/>
    <w:rsid w:val="001D6F5F"/>
    <w:rsid w:val="001D776B"/>
    <w:rsid w:val="001D7B07"/>
    <w:rsid w:val="001D7C9C"/>
    <w:rsid w:val="001D7E56"/>
    <w:rsid w:val="001D7F69"/>
    <w:rsid w:val="001E0BD8"/>
    <w:rsid w:val="001E10C2"/>
    <w:rsid w:val="001E1EA8"/>
    <w:rsid w:val="001E2DAC"/>
    <w:rsid w:val="001E2F2E"/>
    <w:rsid w:val="001E3090"/>
    <w:rsid w:val="001E3128"/>
    <w:rsid w:val="001E34E5"/>
    <w:rsid w:val="001E44B4"/>
    <w:rsid w:val="001E4655"/>
    <w:rsid w:val="001E4938"/>
    <w:rsid w:val="001E50E5"/>
    <w:rsid w:val="001E5598"/>
    <w:rsid w:val="001E5B3C"/>
    <w:rsid w:val="001E5C66"/>
    <w:rsid w:val="001E68A6"/>
    <w:rsid w:val="001F049F"/>
    <w:rsid w:val="001F04C2"/>
    <w:rsid w:val="001F0699"/>
    <w:rsid w:val="001F1DB0"/>
    <w:rsid w:val="001F20BE"/>
    <w:rsid w:val="001F293A"/>
    <w:rsid w:val="001F37F0"/>
    <w:rsid w:val="001F4711"/>
    <w:rsid w:val="001F4AC4"/>
    <w:rsid w:val="001F4E4D"/>
    <w:rsid w:val="001F55BD"/>
    <w:rsid w:val="001F584F"/>
    <w:rsid w:val="001F5F61"/>
    <w:rsid w:val="002000BE"/>
    <w:rsid w:val="0020120B"/>
    <w:rsid w:val="002017F7"/>
    <w:rsid w:val="00201AF4"/>
    <w:rsid w:val="002023B5"/>
    <w:rsid w:val="00202A8E"/>
    <w:rsid w:val="0020378F"/>
    <w:rsid w:val="002047B9"/>
    <w:rsid w:val="00204BE8"/>
    <w:rsid w:val="002051FA"/>
    <w:rsid w:val="00205475"/>
    <w:rsid w:val="0020709D"/>
    <w:rsid w:val="00207361"/>
    <w:rsid w:val="00207647"/>
    <w:rsid w:val="002114CA"/>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678"/>
    <w:rsid w:val="00217933"/>
    <w:rsid w:val="00220039"/>
    <w:rsid w:val="00220718"/>
    <w:rsid w:val="002208DE"/>
    <w:rsid w:val="00220D39"/>
    <w:rsid w:val="00220E47"/>
    <w:rsid w:val="00220FC7"/>
    <w:rsid w:val="00221C3F"/>
    <w:rsid w:val="00224E38"/>
    <w:rsid w:val="00225C0B"/>
    <w:rsid w:val="0022602B"/>
    <w:rsid w:val="00226895"/>
    <w:rsid w:val="00226FF2"/>
    <w:rsid w:val="002271A6"/>
    <w:rsid w:val="0022733D"/>
    <w:rsid w:val="00227E9A"/>
    <w:rsid w:val="00230FA2"/>
    <w:rsid w:val="002311A0"/>
    <w:rsid w:val="00231928"/>
    <w:rsid w:val="0023224E"/>
    <w:rsid w:val="00232B61"/>
    <w:rsid w:val="0023303F"/>
    <w:rsid w:val="002331D3"/>
    <w:rsid w:val="0023433C"/>
    <w:rsid w:val="00234847"/>
    <w:rsid w:val="00234C36"/>
    <w:rsid w:val="00235097"/>
    <w:rsid w:val="002350AF"/>
    <w:rsid w:val="002354B8"/>
    <w:rsid w:val="002354F6"/>
    <w:rsid w:val="00235C9B"/>
    <w:rsid w:val="00235C9C"/>
    <w:rsid w:val="00236366"/>
    <w:rsid w:val="0023716F"/>
    <w:rsid w:val="00237AC9"/>
    <w:rsid w:val="00237C4C"/>
    <w:rsid w:val="00240065"/>
    <w:rsid w:val="00241837"/>
    <w:rsid w:val="0024187A"/>
    <w:rsid w:val="0024232D"/>
    <w:rsid w:val="0024299E"/>
    <w:rsid w:val="002445AF"/>
    <w:rsid w:val="00244C5A"/>
    <w:rsid w:val="00245123"/>
    <w:rsid w:val="002456F1"/>
    <w:rsid w:val="002457DB"/>
    <w:rsid w:val="00245F69"/>
    <w:rsid w:val="0024650C"/>
    <w:rsid w:val="00246648"/>
    <w:rsid w:val="002474B3"/>
    <w:rsid w:val="00247604"/>
    <w:rsid w:val="0025020A"/>
    <w:rsid w:val="002503F9"/>
    <w:rsid w:val="00250564"/>
    <w:rsid w:val="00250A9F"/>
    <w:rsid w:val="00251415"/>
    <w:rsid w:val="00251B15"/>
    <w:rsid w:val="00251BB1"/>
    <w:rsid w:val="0025246A"/>
    <w:rsid w:val="00252FC9"/>
    <w:rsid w:val="00254008"/>
    <w:rsid w:val="002550BE"/>
    <w:rsid w:val="002553CE"/>
    <w:rsid w:val="002571FE"/>
    <w:rsid w:val="002573AD"/>
    <w:rsid w:val="0025747C"/>
    <w:rsid w:val="0026090D"/>
    <w:rsid w:val="00260E60"/>
    <w:rsid w:val="00262048"/>
    <w:rsid w:val="00262C8D"/>
    <w:rsid w:val="00262F7C"/>
    <w:rsid w:val="0026407C"/>
    <w:rsid w:val="002652BA"/>
    <w:rsid w:val="00265623"/>
    <w:rsid w:val="002659A4"/>
    <w:rsid w:val="00265F88"/>
    <w:rsid w:val="00266141"/>
    <w:rsid w:val="0026619D"/>
    <w:rsid w:val="00266DB4"/>
    <w:rsid w:val="00267161"/>
    <w:rsid w:val="00267179"/>
    <w:rsid w:val="00267911"/>
    <w:rsid w:val="0027012C"/>
    <w:rsid w:val="002715E5"/>
    <w:rsid w:val="00271CAE"/>
    <w:rsid w:val="00271E72"/>
    <w:rsid w:val="00272396"/>
    <w:rsid w:val="0027289A"/>
    <w:rsid w:val="0027360E"/>
    <w:rsid w:val="0027384E"/>
    <w:rsid w:val="00277E1C"/>
    <w:rsid w:val="00280208"/>
    <w:rsid w:val="002803A1"/>
    <w:rsid w:val="00280653"/>
    <w:rsid w:val="00280716"/>
    <w:rsid w:val="00281F69"/>
    <w:rsid w:val="0028262B"/>
    <w:rsid w:val="00282788"/>
    <w:rsid w:val="00282A52"/>
    <w:rsid w:val="00282D10"/>
    <w:rsid w:val="00282DE3"/>
    <w:rsid w:val="00284BB1"/>
    <w:rsid w:val="0028607A"/>
    <w:rsid w:val="00286094"/>
    <w:rsid w:val="0028609B"/>
    <w:rsid w:val="0028674F"/>
    <w:rsid w:val="00286782"/>
    <w:rsid w:val="00286838"/>
    <w:rsid w:val="002869D9"/>
    <w:rsid w:val="002904E8"/>
    <w:rsid w:val="002905CA"/>
    <w:rsid w:val="002915C6"/>
    <w:rsid w:val="00291A9D"/>
    <w:rsid w:val="00291CA7"/>
    <w:rsid w:val="00292B65"/>
    <w:rsid w:val="00292C3D"/>
    <w:rsid w:val="00293F28"/>
    <w:rsid w:val="00295402"/>
    <w:rsid w:val="002958EE"/>
    <w:rsid w:val="00295E44"/>
    <w:rsid w:val="00296185"/>
    <w:rsid w:val="002961D0"/>
    <w:rsid w:val="00296A13"/>
    <w:rsid w:val="00296AED"/>
    <w:rsid w:val="0029717C"/>
    <w:rsid w:val="002972F6"/>
    <w:rsid w:val="002A00AA"/>
    <w:rsid w:val="002A0782"/>
    <w:rsid w:val="002A119A"/>
    <w:rsid w:val="002A160D"/>
    <w:rsid w:val="002A1887"/>
    <w:rsid w:val="002A1982"/>
    <w:rsid w:val="002A1FDE"/>
    <w:rsid w:val="002A29D4"/>
    <w:rsid w:val="002A2AD2"/>
    <w:rsid w:val="002A469E"/>
    <w:rsid w:val="002A4F32"/>
    <w:rsid w:val="002A545A"/>
    <w:rsid w:val="002A5A55"/>
    <w:rsid w:val="002A5D0A"/>
    <w:rsid w:val="002A653A"/>
    <w:rsid w:val="002A6C6A"/>
    <w:rsid w:val="002A6FEF"/>
    <w:rsid w:val="002A74D3"/>
    <w:rsid w:val="002A756C"/>
    <w:rsid w:val="002A79B4"/>
    <w:rsid w:val="002B0B43"/>
    <w:rsid w:val="002B0E7F"/>
    <w:rsid w:val="002B0F05"/>
    <w:rsid w:val="002B1153"/>
    <w:rsid w:val="002B1295"/>
    <w:rsid w:val="002B12E8"/>
    <w:rsid w:val="002B29FF"/>
    <w:rsid w:val="002B2EBA"/>
    <w:rsid w:val="002B3DCC"/>
    <w:rsid w:val="002B4750"/>
    <w:rsid w:val="002B478C"/>
    <w:rsid w:val="002B552C"/>
    <w:rsid w:val="002B64F2"/>
    <w:rsid w:val="002B6B51"/>
    <w:rsid w:val="002B7BEE"/>
    <w:rsid w:val="002B7F09"/>
    <w:rsid w:val="002B7F3E"/>
    <w:rsid w:val="002C02EF"/>
    <w:rsid w:val="002C1014"/>
    <w:rsid w:val="002C1762"/>
    <w:rsid w:val="002C1A12"/>
    <w:rsid w:val="002C25C2"/>
    <w:rsid w:val="002C318C"/>
    <w:rsid w:val="002C345C"/>
    <w:rsid w:val="002C38F2"/>
    <w:rsid w:val="002C3B38"/>
    <w:rsid w:val="002C3E5C"/>
    <w:rsid w:val="002C3EA8"/>
    <w:rsid w:val="002C4C59"/>
    <w:rsid w:val="002C4E04"/>
    <w:rsid w:val="002C4ED9"/>
    <w:rsid w:val="002C519C"/>
    <w:rsid w:val="002C5821"/>
    <w:rsid w:val="002C5A14"/>
    <w:rsid w:val="002C5FE9"/>
    <w:rsid w:val="002C6A5C"/>
    <w:rsid w:val="002D00F8"/>
    <w:rsid w:val="002D094A"/>
    <w:rsid w:val="002D0BCA"/>
    <w:rsid w:val="002D0C57"/>
    <w:rsid w:val="002D103F"/>
    <w:rsid w:val="002D1B59"/>
    <w:rsid w:val="002D2482"/>
    <w:rsid w:val="002D25B2"/>
    <w:rsid w:val="002D2EE1"/>
    <w:rsid w:val="002D33FC"/>
    <w:rsid w:val="002D36F0"/>
    <w:rsid w:val="002D3933"/>
    <w:rsid w:val="002D3DF3"/>
    <w:rsid w:val="002D4738"/>
    <w:rsid w:val="002D530C"/>
    <w:rsid w:val="002D5BDF"/>
    <w:rsid w:val="002D653F"/>
    <w:rsid w:val="002D6E15"/>
    <w:rsid w:val="002D70AC"/>
    <w:rsid w:val="002D732B"/>
    <w:rsid w:val="002D7662"/>
    <w:rsid w:val="002D7AAE"/>
    <w:rsid w:val="002E174E"/>
    <w:rsid w:val="002E29F3"/>
    <w:rsid w:val="002E4202"/>
    <w:rsid w:val="002E459C"/>
    <w:rsid w:val="002E4665"/>
    <w:rsid w:val="002E4F34"/>
    <w:rsid w:val="002E4F87"/>
    <w:rsid w:val="002E5D1C"/>
    <w:rsid w:val="002E6242"/>
    <w:rsid w:val="002E7288"/>
    <w:rsid w:val="002E78F5"/>
    <w:rsid w:val="002E7BFC"/>
    <w:rsid w:val="002E7C82"/>
    <w:rsid w:val="002E7E2D"/>
    <w:rsid w:val="002F15E7"/>
    <w:rsid w:val="002F1824"/>
    <w:rsid w:val="002F3189"/>
    <w:rsid w:val="002F334B"/>
    <w:rsid w:val="002F3541"/>
    <w:rsid w:val="002F375A"/>
    <w:rsid w:val="002F3FEB"/>
    <w:rsid w:val="002F440F"/>
    <w:rsid w:val="002F46B9"/>
    <w:rsid w:val="002F47A2"/>
    <w:rsid w:val="002F4950"/>
    <w:rsid w:val="002F5097"/>
    <w:rsid w:val="002F5B2D"/>
    <w:rsid w:val="002F61E2"/>
    <w:rsid w:val="002F672D"/>
    <w:rsid w:val="002F777B"/>
    <w:rsid w:val="002F7FA3"/>
    <w:rsid w:val="003001DD"/>
    <w:rsid w:val="00300CAE"/>
    <w:rsid w:val="00300DA6"/>
    <w:rsid w:val="0030156D"/>
    <w:rsid w:val="003016ED"/>
    <w:rsid w:val="00301A93"/>
    <w:rsid w:val="00302EDE"/>
    <w:rsid w:val="00303736"/>
    <w:rsid w:val="0030395D"/>
    <w:rsid w:val="0030598C"/>
    <w:rsid w:val="003064D3"/>
    <w:rsid w:val="003075DF"/>
    <w:rsid w:val="0031007A"/>
    <w:rsid w:val="00311F9F"/>
    <w:rsid w:val="00312B87"/>
    <w:rsid w:val="00313FC7"/>
    <w:rsid w:val="00315055"/>
    <w:rsid w:val="003156E9"/>
    <w:rsid w:val="00315C8D"/>
    <w:rsid w:val="003176E2"/>
    <w:rsid w:val="00320E55"/>
    <w:rsid w:val="0032174E"/>
    <w:rsid w:val="0032200E"/>
    <w:rsid w:val="0032495F"/>
    <w:rsid w:val="00324F28"/>
    <w:rsid w:val="003259ED"/>
    <w:rsid w:val="00330FE6"/>
    <w:rsid w:val="003312EC"/>
    <w:rsid w:val="003326BD"/>
    <w:rsid w:val="00332A8C"/>
    <w:rsid w:val="00333102"/>
    <w:rsid w:val="00335587"/>
    <w:rsid w:val="0033565F"/>
    <w:rsid w:val="0033567A"/>
    <w:rsid w:val="00335760"/>
    <w:rsid w:val="00335E98"/>
    <w:rsid w:val="00336301"/>
    <w:rsid w:val="00336A69"/>
    <w:rsid w:val="00336DAF"/>
    <w:rsid w:val="0033778C"/>
    <w:rsid w:val="00337CD7"/>
    <w:rsid w:val="00337FC1"/>
    <w:rsid w:val="00340A10"/>
    <w:rsid w:val="00342617"/>
    <w:rsid w:val="003438D0"/>
    <w:rsid w:val="00343C22"/>
    <w:rsid w:val="00343DFD"/>
    <w:rsid w:val="00344341"/>
    <w:rsid w:val="00344668"/>
    <w:rsid w:val="00344BF0"/>
    <w:rsid w:val="00345883"/>
    <w:rsid w:val="00345EA6"/>
    <w:rsid w:val="003474C8"/>
    <w:rsid w:val="00347582"/>
    <w:rsid w:val="00347906"/>
    <w:rsid w:val="00350190"/>
    <w:rsid w:val="00351809"/>
    <w:rsid w:val="00352A3F"/>
    <w:rsid w:val="00352DE8"/>
    <w:rsid w:val="0035397E"/>
    <w:rsid w:val="00353E48"/>
    <w:rsid w:val="00354914"/>
    <w:rsid w:val="003549AF"/>
    <w:rsid w:val="00354B40"/>
    <w:rsid w:val="00355415"/>
    <w:rsid w:val="003555C2"/>
    <w:rsid w:val="003557D0"/>
    <w:rsid w:val="00355A77"/>
    <w:rsid w:val="00355C5C"/>
    <w:rsid w:val="00355E89"/>
    <w:rsid w:val="0035643B"/>
    <w:rsid w:val="00356833"/>
    <w:rsid w:val="003572F7"/>
    <w:rsid w:val="00357631"/>
    <w:rsid w:val="00360344"/>
    <w:rsid w:val="00360984"/>
    <w:rsid w:val="00360AAB"/>
    <w:rsid w:val="0036254F"/>
    <w:rsid w:val="00362CDD"/>
    <w:rsid w:val="003633C9"/>
    <w:rsid w:val="00363A43"/>
    <w:rsid w:val="00364168"/>
    <w:rsid w:val="003645BC"/>
    <w:rsid w:val="00364B59"/>
    <w:rsid w:val="0036572C"/>
    <w:rsid w:val="00365831"/>
    <w:rsid w:val="00367630"/>
    <w:rsid w:val="0037257B"/>
    <w:rsid w:val="003732E4"/>
    <w:rsid w:val="003735D1"/>
    <w:rsid w:val="00373C01"/>
    <w:rsid w:val="00373CFE"/>
    <w:rsid w:val="00374029"/>
    <w:rsid w:val="00374346"/>
    <w:rsid w:val="0037540D"/>
    <w:rsid w:val="00375BFB"/>
    <w:rsid w:val="00375FBA"/>
    <w:rsid w:val="00376CEA"/>
    <w:rsid w:val="0037737C"/>
    <w:rsid w:val="00377CB6"/>
    <w:rsid w:val="00377E9A"/>
    <w:rsid w:val="00377F01"/>
    <w:rsid w:val="00380211"/>
    <w:rsid w:val="003807FE"/>
    <w:rsid w:val="0038089C"/>
    <w:rsid w:val="00380969"/>
    <w:rsid w:val="00380DEE"/>
    <w:rsid w:val="0038112D"/>
    <w:rsid w:val="00381A67"/>
    <w:rsid w:val="00381DE6"/>
    <w:rsid w:val="003820E0"/>
    <w:rsid w:val="00382BDA"/>
    <w:rsid w:val="003831A9"/>
    <w:rsid w:val="00384183"/>
    <w:rsid w:val="00385079"/>
    <w:rsid w:val="00385980"/>
    <w:rsid w:val="00385ACF"/>
    <w:rsid w:val="00387107"/>
    <w:rsid w:val="003871FE"/>
    <w:rsid w:val="00387A9E"/>
    <w:rsid w:val="00387F8B"/>
    <w:rsid w:val="0039168D"/>
    <w:rsid w:val="003928A0"/>
    <w:rsid w:val="00392A6A"/>
    <w:rsid w:val="00393277"/>
    <w:rsid w:val="00393FD7"/>
    <w:rsid w:val="00394805"/>
    <w:rsid w:val="003951C9"/>
    <w:rsid w:val="00396078"/>
    <w:rsid w:val="003965A0"/>
    <w:rsid w:val="00397D55"/>
    <w:rsid w:val="003A0002"/>
    <w:rsid w:val="003A0AA2"/>
    <w:rsid w:val="003A0D03"/>
    <w:rsid w:val="003A1D8D"/>
    <w:rsid w:val="003A2083"/>
    <w:rsid w:val="003A27D7"/>
    <w:rsid w:val="003A2A87"/>
    <w:rsid w:val="003A318B"/>
    <w:rsid w:val="003A4369"/>
    <w:rsid w:val="003A4E59"/>
    <w:rsid w:val="003A5868"/>
    <w:rsid w:val="003A5FC8"/>
    <w:rsid w:val="003A6181"/>
    <w:rsid w:val="003A6803"/>
    <w:rsid w:val="003A6878"/>
    <w:rsid w:val="003A70B7"/>
    <w:rsid w:val="003A7CCE"/>
    <w:rsid w:val="003A7F7B"/>
    <w:rsid w:val="003B1A1D"/>
    <w:rsid w:val="003B1F2D"/>
    <w:rsid w:val="003B40B4"/>
    <w:rsid w:val="003B435D"/>
    <w:rsid w:val="003B45E4"/>
    <w:rsid w:val="003B46FD"/>
    <w:rsid w:val="003B5313"/>
    <w:rsid w:val="003B5915"/>
    <w:rsid w:val="003B5E6D"/>
    <w:rsid w:val="003B6161"/>
    <w:rsid w:val="003B66BF"/>
    <w:rsid w:val="003B6F29"/>
    <w:rsid w:val="003B72C3"/>
    <w:rsid w:val="003B7554"/>
    <w:rsid w:val="003B76A7"/>
    <w:rsid w:val="003B76D0"/>
    <w:rsid w:val="003B7C93"/>
    <w:rsid w:val="003B7D5A"/>
    <w:rsid w:val="003B7F2E"/>
    <w:rsid w:val="003C00A3"/>
    <w:rsid w:val="003C04EF"/>
    <w:rsid w:val="003C09BE"/>
    <w:rsid w:val="003C153E"/>
    <w:rsid w:val="003C17D8"/>
    <w:rsid w:val="003C2271"/>
    <w:rsid w:val="003C29DA"/>
    <w:rsid w:val="003C2AF6"/>
    <w:rsid w:val="003C2F11"/>
    <w:rsid w:val="003C315E"/>
    <w:rsid w:val="003C4329"/>
    <w:rsid w:val="003C46F0"/>
    <w:rsid w:val="003C590B"/>
    <w:rsid w:val="003C682A"/>
    <w:rsid w:val="003C68E1"/>
    <w:rsid w:val="003C69F6"/>
    <w:rsid w:val="003C702B"/>
    <w:rsid w:val="003D269A"/>
    <w:rsid w:val="003D28FB"/>
    <w:rsid w:val="003D5657"/>
    <w:rsid w:val="003D5A58"/>
    <w:rsid w:val="003D6006"/>
    <w:rsid w:val="003D614B"/>
    <w:rsid w:val="003D61F6"/>
    <w:rsid w:val="003D6342"/>
    <w:rsid w:val="003D6DBC"/>
    <w:rsid w:val="003D7715"/>
    <w:rsid w:val="003D7B86"/>
    <w:rsid w:val="003E01C5"/>
    <w:rsid w:val="003E05FF"/>
    <w:rsid w:val="003E0A24"/>
    <w:rsid w:val="003E15C8"/>
    <w:rsid w:val="003E4C00"/>
    <w:rsid w:val="003E5138"/>
    <w:rsid w:val="003E5A48"/>
    <w:rsid w:val="003E5ADC"/>
    <w:rsid w:val="003E612D"/>
    <w:rsid w:val="003E6256"/>
    <w:rsid w:val="003E64BF"/>
    <w:rsid w:val="003F05DF"/>
    <w:rsid w:val="003F0693"/>
    <w:rsid w:val="003F0B75"/>
    <w:rsid w:val="003F1543"/>
    <w:rsid w:val="003F2146"/>
    <w:rsid w:val="003F375E"/>
    <w:rsid w:val="003F6044"/>
    <w:rsid w:val="003F63D1"/>
    <w:rsid w:val="003F6ABE"/>
    <w:rsid w:val="003F7191"/>
    <w:rsid w:val="003F74CE"/>
    <w:rsid w:val="004003E9"/>
    <w:rsid w:val="00402739"/>
    <w:rsid w:val="00402DD4"/>
    <w:rsid w:val="00402FB0"/>
    <w:rsid w:val="00403549"/>
    <w:rsid w:val="00404AC5"/>
    <w:rsid w:val="00405143"/>
    <w:rsid w:val="00405426"/>
    <w:rsid w:val="00406111"/>
    <w:rsid w:val="00407CD6"/>
    <w:rsid w:val="00410391"/>
    <w:rsid w:val="00410DDE"/>
    <w:rsid w:val="00411B40"/>
    <w:rsid w:val="004125CE"/>
    <w:rsid w:val="00412D2C"/>
    <w:rsid w:val="00412F6C"/>
    <w:rsid w:val="00412FE0"/>
    <w:rsid w:val="004139B8"/>
    <w:rsid w:val="00413ECE"/>
    <w:rsid w:val="0041462A"/>
    <w:rsid w:val="004147D4"/>
    <w:rsid w:val="00414A66"/>
    <w:rsid w:val="00414D11"/>
    <w:rsid w:val="00414F98"/>
    <w:rsid w:val="004151E1"/>
    <w:rsid w:val="00415DD5"/>
    <w:rsid w:val="004162D0"/>
    <w:rsid w:val="00417E01"/>
    <w:rsid w:val="004203B0"/>
    <w:rsid w:val="0042130C"/>
    <w:rsid w:val="00421A59"/>
    <w:rsid w:val="00422819"/>
    <w:rsid w:val="004237CD"/>
    <w:rsid w:val="00423B2C"/>
    <w:rsid w:val="00424482"/>
    <w:rsid w:val="004248F9"/>
    <w:rsid w:val="00425186"/>
    <w:rsid w:val="00425518"/>
    <w:rsid w:val="00425552"/>
    <w:rsid w:val="004257C2"/>
    <w:rsid w:val="00426430"/>
    <w:rsid w:val="00426BF9"/>
    <w:rsid w:val="004277F4"/>
    <w:rsid w:val="00427E69"/>
    <w:rsid w:val="00430125"/>
    <w:rsid w:val="004306F6"/>
    <w:rsid w:val="00430B4C"/>
    <w:rsid w:val="0043165B"/>
    <w:rsid w:val="00432AC3"/>
    <w:rsid w:val="004335C6"/>
    <w:rsid w:val="004345B1"/>
    <w:rsid w:val="004352D0"/>
    <w:rsid w:val="004354CC"/>
    <w:rsid w:val="00436347"/>
    <w:rsid w:val="0043642D"/>
    <w:rsid w:val="00436BA9"/>
    <w:rsid w:val="004374BB"/>
    <w:rsid w:val="004377F3"/>
    <w:rsid w:val="00437B4F"/>
    <w:rsid w:val="00440A26"/>
    <w:rsid w:val="00440CD7"/>
    <w:rsid w:val="00440D56"/>
    <w:rsid w:val="00440EE2"/>
    <w:rsid w:val="00441938"/>
    <w:rsid w:val="00442370"/>
    <w:rsid w:val="004423CE"/>
    <w:rsid w:val="00442521"/>
    <w:rsid w:val="00442E85"/>
    <w:rsid w:val="00443232"/>
    <w:rsid w:val="0044325D"/>
    <w:rsid w:val="00443588"/>
    <w:rsid w:val="004443F6"/>
    <w:rsid w:val="00445318"/>
    <w:rsid w:val="00445968"/>
    <w:rsid w:val="0044641E"/>
    <w:rsid w:val="004505B4"/>
    <w:rsid w:val="00452717"/>
    <w:rsid w:val="00453D1B"/>
    <w:rsid w:val="0045436A"/>
    <w:rsid w:val="004556C2"/>
    <w:rsid w:val="00455876"/>
    <w:rsid w:val="00456D7A"/>
    <w:rsid w:val="0045711A"/>
    <w:rsid w:val="004575AF"/>
    <w:rsid w:val="004578A5"/>
    <w:rsid w:val="0045795F"/>
    <w:rsid w:val="00460052"/>
    <w:rsid w:val="0046089D"/>
    <w:rsid w:val="00461136"/>
    <w:rsid w:val="00462165"/>
    <w:rsid w:val="00463171"/>
    <w:rsid w:val="004633B9"/>
    <w:rsid w:val="004636BF"/>
    <w:rsid w:val="0046583B"/>
    <w:rsid w:val="00466DBF"/>
    <w:rsid w:val="0046761A"/>
    <w:rsid w:val="0046761C"/>
    <w:rsid w:val="004700D7"/>
    <w:rsid w:val="00470709"/>
    <w:rsid w:val="004707C9"/>
    <w:rsid w:val="00470925"/>
    <w:rsid w:val="004719DF"/>
    <w:rsid w:val="00471A4F"/>
    <w:rsid w:val="00471C57"/>
    <w:rsid w:val="004723BD"/>
    <w:rsid w:val="004724DF"/>
    <w:rsid w:val="004727B9"/>
    <w:rsid w:val="00472F0F"/>
    <w:rsid w:val="00473C52"/>
    <w:rsid w:val="0047426F"/>
    <w:rsid w:val="00474E08"/>
    <w:rsid w:val="00476364"/>
    <w:rsid w:val="00476469"/>
    <w:rsid w:val="00476ABA"/>
    <w:rsid w:val="00477B66"/>
    <w:rsid w:val="00477CFA"/>
    <w:rsid w:val="004804D5"/>
    <w:rsid w:val="0048077D"/>
    <w:rsid w:val="004808D6"/>
    <w:rsid w:val="00480E6C"/>
    <w:rsid w:val="0048170D"/>
    <w:rsid w:val="00481C63"/>
    <w:rsid w:val="004824CF"/>
    <w:rsid w:val="00482E5F"/>
    <w:rsid w:val="00482EAA"/>
    <w:rsid w:val="004830D3"/>
    <w:rsid w:val="004846C0"/>
    <w:rsid w:val="004850C2"/>
    <w:rsid w:val="00485B6C"/>
    <w:rsid w:val="00486126"/>
    <w:rsid w:val="004862F8"/>
    <w:rsid w:val="00486ACE"/>
    <w:rsid w:val="00486EA3"/>
    <w:rsid w:val="00486FE0"/>
    <w:rsid w:val="00487063"/>
    <w:rsid w:val="00487641"/>
    <w:rsid w:val="00490731"/>
    <w:rsid w:val="00491249"/>
    <w:rsid w:val="004916D8"/>
    <w:rsid w:val="004924FB"/>
    <w:rsid w:val="004930E5"/>
    <w:rsid w:val="0049314B"/>
    <w:rsid w:val="00493A2F"/>
    <w:rsid w:val="00493FBA"/>
    <w:rsid w:val="00494491"/>
    <w:rsid w:val="004955A3"/>
    <w:rsid w:val="004965E7"/>
    <w:rsid w:val="004969D8"/>
    <w:rsid w:val="00496C16"/>
    <w:rsid w:val="00497DE4"/>
    <w:rsid w:val="004A0637"/>
    <w:rsid w:val="004A06A5"/>
    <w:rsid w:val="004A0B2E"/>
    <w:rsid w:val="004A1573"/>
    <w:rsid w:val="004A2C26"/>
    <w:rsid w:val="004A3DC7"/>
    <w:rsid w:val="004A3FF6"/>
    <w:rsid w:val="004A40F6"/>
    <w:rsid w:val="004A4273"/>
    <w:rsid w:val="004A42AC"/>
    <w:rsid w:val="004A4360"/>
    <w:rsid w:val="004A4C16"/>
    <w:rsid w:val="004A5AAF"/>
    <w:rsid w:val="004A685D"/>
    <w:rsid w:val="004A734E"/>
    <w:rsid w:val="004B0400"/>
    <w:rsid w:val="004B1F9D"/>
    <w:rsid w:val="004B2823"/>
    <w:rsid w:val="004B2C14"/>
    <w:rsid w:val="004B3B17"/>
    <w:rsid w:val="004B3BF8"/>
    <w:rsid w:val="004B45A7"/>
    <w:rsid w:val="004B538B"/>
    <w:rsid w:val="004B5704"/>
    <w:rsid w:val="004B5F3E"/>
    <w:rsid w:val="004B5F4D"/>
    <w:rsid w:val="004B6A23"/>
    <w:rsid w:val="004B7F89"/>
    <w:rsid w:val="004C04B2"/>
    <w:rsid w:val="004C0749"/>
    <w:rsid w:val="004C1815"/>
    <w:rsid w:val="004C1C5D"/>
    <w:rsid w:val="004C2317"/>
    <w:rsid w:val="004C26C9"/>
    <w:rsid w:val="004C2DBA"/>
    <w:rsid w:val="004C37CB"/>
    <w:rsid w:val="004C3C9F"/>
    <w:rsid w:val="004C410C"/>
    <w:rsid w:val="004C434A"/>
    <w:rsid w:val="004C4C18"/>
    <w:rsid w:val="004C4CE1"/>
    <w:rsid w:val="004C56CA"/>
    <w:rsid w:val="004C6EAC"/>
    <w:rsid w:val="004C7840"/>
    <w:rsid w:val="004C792D"/>
    <w:rsid w:val="004D141E"/>
    <w:rsid w:val="004D167D"/>
    <w:rsid w:val="004D1B70"/>
    <w:rsid w:val="004D20CB"/>
    <w:rsid w:val="004D2B14"/>
    <w:rsid w:val="004D2DB0"/>
    <w:rsid w:val="004D34D9"/>
    <w:rsid w:val="004D3C06"/>
    <w:rsid w:val="004D3DFC"/>
    <w:rsid w:val="004D3EE1"/>
    <w:rsid w:val="004D3FDA"/>
    <w:rsid w:val="004D7312"/>
    <w:rsid w:val="004D7D81"/>
    <w:rsid w:val="004E0310"/>
    <w:rsid w:val="004E0391"/>
    <w:rsid w:val="004E051C"/>
    <w:rsid w:val="004E0859"/>
    <w:rsid w:val="004E0892"/>
    <w:rsid w:val="004E0ECC"/>
    <w:rsid w:val="004E11DA"/>
    <w:rsid w:val="004E1A6D"/>
    <w:rsid w:val="004E2322"/>
    <w:rsid w:val="004E2C63"/>
    <w:rsid w:val="004E2E87"/>
    <w:rsid w:val="004E45D7"/>
    <w:rsid w:val="004E515F"/>
    <w:rsid w:val="004E53BB"/>
    <w:rsid w:val="004E5482"/>
    <w:rsid w:val="004E5AE7"/>
    <w:rsid w:val="004E603E"/>
    <w:rsid w:val="004E71BA"/>
    <w:rsid w:val="004E7F7F"/>
    <w:rsid w:val="004F06F9"/>
    <w:rsid w:val="004F0C99"/>
    <w:rsid w:val="004F19E6"/>
    <w:rsid w:val="004F1BD5"/>
    <w:rsid w:val="004F1C96"/>
    <w:rsid w:val="004F1D48"/>
    <w:rsid w:val="004F46CB"/>
    <w:rsid w:val="004F49EB"/>
    <w:rsid w:val="004F4F1D"/>
    <w:rsid w:val="004F5589"/>
    <w:rsid w:val="004F668D"/>
    <w:rsid w:val="004F6A44"/>
    <w:rsid w:val="004F71C5"/>
    <w:rsid w:val="004F738E"/>
    <w:rsid w:val="004F74E0"/>
    <w:rsid w:val="00500160"/>
    <w:rsid w:val="005025CA"/>
    <w:rsid w:val="00502FE4"/>
    <w:rsid w:val="005031AE"/>
    <w:rsid w:val="005035F8"/>
    <w:rsid w:val="00503649"/>
    <w:rsid w:val="00503D0C"/>
    <w:rsid w:val="00505C1B"/>
    <w:rsid w:val="00505CBC"/>
    <w:rsid w:val="00506F22"/>
    <w:rsid w:val="00506F6C"/>
    <w:rsid w:val="00507CDA"/>
    <w:rsid w:val="00510556"/>
    <w:rsid w:val="00512E4C"/>
    <w:rsid w:val="005143C0"/>
    <w:rsid w:val="00514694"/>
    <w:rsid w:val="00514777"/>
    <w:rsid w:val="00515073"/>
    <w:rsid w:val="00515B8F"/>
    <w:rsid w:val="00515EEB"/>
    <w:rsid w:val="005169DB"/>
    <w:rsid w:val="00516B5B"/>
    <w:rsid w:val="00516B8A"/>
    <w:rsid w:val="00521464"/>
    <w:rsid w:val="005214B4"/>
    <w:rsid w:val="0052154B"/>
    <w:rsid w:val="00522FED"/>
    <w:rsid w:val="005235F6"/>
    <w:rsid w:val="005238E7"/>
    <w:rsid w:val="00525A48"/>
    <w:rsid w:val="00526825"/>
    <w:rsid w:val="00526E12"/>
    <w:rsid w:val="0052731B"/>
    <w:rsid w:val="00531789"/>
    <w:rsid w:val="00532F58"/>
    <w:rsid w:val="0053316A"/>
    <w:rsid w:val="00533464"/>
    <w:rsid w:val="005337A6"/>
    <w:rsid w:val="005343F6"/>
    <w:rsid w:val="00534517"/>
    <w:rsid w:val="005353A7"/>
    <w:rsid w:val="00535756"/>
    <w:rsid w:val="00535E13"/>
    <w:rsid w:val="005364B1"/>
    <w:rsid w:val="00537CC6"/>
    <w:rsid w:val="00540EC2"/>
    <w:rsid w:val="005413DA"/>
    <w:rsid w:val="005422FD"/>
    <w:rsid w:val="00542760"/>
    <w:rsid w:val="005434BF"/>
    <w:rsid w:val="00543502"/>
    <w:rsid w:val="005435D2"/>
    <w:rsid w:val="00543A59"/>
    <w:rsid w:val="005443BF"/>
    <w:rsid w:val="0054513C"/>
    <w:rsid w:val="00545D8D"/>
    <w:rsid w:val="005463CD"/>
    <w:rsid w:val="005470C2"/>
    <w:rsid w:val="0054723B"/>
    <w:rsid w:val="00547468"/>
    <w:rsid w:val="00547752"/>
    <w:rsid w:val="00547E7A"/>
    <w:rsid w:val="005520C9"/>
    <w:rsid w:val="00552403"/>
    <w:rsid w:val="00552605"/>
    <w:rsid w:val="00552C6F"/>
    <w:rsid w:val="00553476"/>
    <w:rsid w:val="0055353E"/>
    <w:rsid w:val="00553F64"/>
    <w:rsid w:val="00556E63"/>
    <w:rsid w:val="00556F03"/>
    <w:rsid w:val="0055741A"/>
    <w:rsid w:val="005575B4"/>
    <w:rsid w:val="00557A69"/>
    <w:rsid w:val="00560920"/>
    <w:rsid w:val="00560B3E"/>
    <w:rsid w:val="00560E37"/>
    <w:rsid w:val="00560EAE"/>
    <w:rsid w:val="00563C19"/>
    <w:rsid w:val="00564173"/>
    <w:rsid w:val="005641D0"/>
    <w:rsid w:val="0056478C"/>
    <w:rsid w:val="00564821"/>
    <w:rsid w:val="00564CB2"/>
    <w:rsid w:val="005651A8"/>
    <w:rsid w:val="00565F8E"/>
    <w:rsid w:val="00565FFA"/>
    <w:rsid w:val="00566520"/>
    <w:rsid w:val="005665B7"/>
    <w:rsid w:val="005672B6"/>
    <w:rsid w:val="005676CE"/>
    <w:rsid w:val="00570C3E"/>
    <w:rsid w:val="00571BE3"/>
    <w:rsid w:val="00571E89"/>
    <w:rsid w:val="005721F6"/>
    <w:rsid w:val="00572401"/>
    <w:rsid w:val="00572C3E"/>
    <w:rsid w:val="00573857"/>
    <w:rsid w:val="00573E63"/>
    <w:rsid w:val="00574E9D"/>
    <w:rsid w:val="00574FEB"/>
    <w:rsid w:val="0057650C"/>
    <w:rsid w:val="00576B6F"/>
    <w:rsid w:val="00576F0D"/>
    <w:rsid w:val="00577F30"/>
    <w:rsid w:val="00580E7C"/>
    <w:rsid w:val="0058123F"/>
    <w:rsid w:val="005818D9"/>
    <w:rsid w:val="00581A21"/>
    <w:rsid w:val="00581B56"/>
    <w:rsid w:val="00582BF2"/>
    <w:rsid w:val="005831B7"/>
    <w:rsid w:val="005832F7"/>
    <w:rsid w:val="0058350B"/>
    <w:rsid w:val="005835A8"/>
    <w:rsid w:val="00583E29"/>
    <w:rsid w:val="00583EC1"/>
    <w:rsid w:val="00586681"/>
    <w:rsid w:val="005904AB"/>
    <w:rsid w:val="00590CD3"/>
    <w:rsid w:val="00590D82"/>
    <w:rsid w:val="00591675"/>
    <w:rsid w:val="005918DF"/>
    <w:rsid w:val="005925EE"/>
    <w:rsid w:val="0059282E"/>
    <w:rsid w:val="00593104"/>
    <w:rsid w:val="00593DE2"/>
    <w:rsid w:val="0059542A"/>
    <w:rsid w:val="005955AF"/>
    <w:rsid w:val="00595A0B"/>
    <w:rsid w:val="00595ECB"/>
    <w:rsid w:val="00595F62"/>
    <w:rsid w:val="00596AE6"/>
    <w:rsid w:val="00596D97"/>
    <w:rsid w:val="005974FC"/>
    <w:rsid w:val="005A099C"/>
    <w:rsid w:val="005A106E"/>
    <w:rsid w:val="005A205A"/>
    <w:rsid w:val="005A248A"/>
    <w:rsid w:val="005A2630"/>
    <w:rsid w:val="005A263E"/>
    <w:rsid w:val="005A2CD2"/>
    <w:rsid w:val="005A425E"/>
    <w:rsid w:val="005A42D7"/>
    <w:rsid w:val="005A479F"/>
    <w:rsid w:val="005A5446"/>
    <w:rsid w:val="005A559D"/>
    <w:rsid w:val="005A5FA7"/>
    <w:rsid w:val="005A6167"/>
    <w:rsid w:val="005A6E68"/>
    <w:rsid w:val="005B03E5"/>
    <w:rsid w:val="005B0983"/>
    <w:rsid w:val="005B1D48"/>
    <w:rsid w:val="005B2133"/>
    <w:rsid w:val="005B34B7"/>
    <w:rsid w:val="005B3AEF"/>
    <w:rsid w:val="005B6026"/>
    <w:rsid w:val="005B69E4"/>
    <w:rsid w:val="005B7E53"/>
    <w:rsid w:val="005C08DE"/>
    <w:rsid w:val="005C09DE"/>
    <w:rsid w:val="005C0F81"/>
    <w:rsid w:val="005C187C"/>
    <w:rsid w:val="005C2793"/>
    <w:rsid w:val="005C360E"/>
    <w:rsid w:val="005C3A07"/>
    <w:rsid w:val="005C42CE"/>
    <w:rsid w:val="005C5472"/>
    <w:rsid w:val="005C558A"/>
    <w:rsid w:val="005C5B8D"/>
    <w:rsid w:val="005C5E27"/>
    <w:rsid w:val="005C69CB"/>
    <w:rsid w:val="005C6B45"/>
    <w:rsid w:val="005C6EFC"/>
    <w:rsid w:val="005C7882"/>
    <w:rsid w:val="005D1158"/>
    <w:rsid w:val="005D132C"/>
    <w:rsid w:val="005D1699"/>
    <w:rsid w:val="005D198F"/>
    <w:rsid w:val="005D1A0D"/>
    <w:rsid w:val="005D1AAC"/>
    <w:rsid w:val="005D2DD3"/>
    <w:rsid w:val="005D349A"/>
    <w:rsid w:val="005D3C1D"/>
    <w:rsid w:val="005D460A"/>
    <w:rsid w:val="005D4AF8"/>
    <w:rsid w:val="005D50D2"/>
    <w:rsid w:val="005D5EA3"/>
    <w:rsid w:val="005D721D"/>
    <w:rsid w:val="005D7746"/>
    <w:rsid w:val="005E0559"/>
    <w:rsid w:val="005E08B1"/>
    <w:rsid w:val="005E18C7"/>
    <w:rsid w:val="005E2315"/>
    <w:rsid w:val="005E2582"/>
    <w:rsid w:val="005E277F"/>
    <w:rsid w:val="005E30FB"/>
    <w:rsid w:val="005E4968"/>
    <w:rsid w:val="005E4E37"/>
    <w:rsid w:val="005E599F"/>
    <w:rsid w:val="005E63C9"/>
    <w:rsid w:val="005E6561"/>
    <w:rsid w:val="005E69A9"/>
    <w:rsid w:val="005E7D2B"/>
    <w:rsid w:val="005F068C"/>
    <w:rsid w:val="005F1339"/>
    <w:rsid w:val="005F2154"/>
    <w:rsid w:val="005F24AF"/>
    <w:rsid w:val="005F2D7C"/>
    <w:rsid w:val="005F2F31"/>
    <w:rsid w:val="005F4879"/>
    <w:rsid w:val="005F4E34"/>
    <w:rsid w:val="005F5022"/>
    <w:rsid w:val="005F5AA8"/>
    <w:rsid w:val="005F67B4"/>
    <w:rsid w:val="005F6EB3"/>
    <w:rsid w:val="005F7904"/>
    <w:rsid w:val="005F796E"/>
    <w:rsid w:val="005F7F18"/>
    <w:rsid w:val="005F7F9F"/>
    <w:rsid w:val="006010A6"/>
    <w:rsid w:val="0060153E"/>
    <w:rsid w:val="006015BF"/>
    <w:rsid w:val="00601787"/>
    <w:rsid w:val="006018A5"/>
    <w:rsid w:val="00601F20"/>
    <w:rsid w:val="0060243B"/>
    <w:rsid w:val="00602C74"/>
    <w:rsid w:val="00604498"/>
    <w:rsid w:val="0060494F"/>
    <w:rsid w:val="006052DA"/>
    <w:rsid w:val="00605A10"/>
    <w:rsid w:val="00605B2D"/>
    <w:rsid w:val="00610DF4"/>
    <w:rsid w:val="00610E5F"/>
    <w:rsid w:val="00611366"/>
    <w:rsid w:val="00611B72"/>
    <w:rsid w:val="00612189"/>
    <w:rsid w:val="006127F8"/>
    <w:rsid w:val="0061289D"/>
    <w:rsid w:val="00612BA5"/>
    <w:rsid w:val="00613DFA"/>
    <w:rsid w:val="006147F4"/>
    <w:rsid w:val="006149FC"/>
    <w:rsid w:val="006157AF"/>
    <w:rsid w:val="00616088"/>
    <w:rsid w:val="006160B3"/>
    <w:rsid w:val="00616E32"/>
    <w:rsid w:val="0062173A"/>
    <w:rsid w:val="00622903"/>
    <w:rsid w:val="00622DA1"/>
    <w:rsid w:val="0062399B"/>
    <w:rsid w:val="00623D3B"/>
    <w:rsid w:val="0062461C"/>
    <w:rsid w:val="006248B3"/>
    <w:rsid w:val="00624AA4"/>
    <w:rsid w:val="00624B28"/>
    <w:rsid w:val="00626683"/>
    <w:rsid w:val="006266C8"/>
    <w:rsid w:val="00626892"/>
    <w:rsid w:val="006269BA"/>
    <w:rsid w:val="00626D92"/>
    <w:rsid w:val="006278ED"/>
    <w:rsid w:val="006279D9"/>
    <w:rsid w:val="00627E09"/>
    <w:rsid w:val="00627E4A"/>
    <w:rsid w:val="006309A1"/>
    <w:rsid w:val="0063160C"/>
    <w:rsid w:val="0063247B"/>
    <w:rsid w:val="00634A60"/>
    <w:rsid w:val="00635797"/>
    <w:rsid w:val="00635F92"/>
    <w:rsid w:val="006360FE"/>
    <w:rsid w:val="006366F9"/>
    <w:rsid w:val="006373A5"/>
    <w:rsid w:val="00641D64"/>
    <w:rsid w:val="00642340"/>
    <w:rsid w:val="00642492"/>
    <w:rsid w:val="006433AF"/>
    <w:rsid w:val="00643775"/>
    <w:rsid w:val="00643D80"/>
    <w:rsid w:val="006441BD"/>
    <w:rsid w:val="00644220"/>
    <w:rsid w:val="00644478"/>
    <w:rsid w:val="00644EE8"/>
    <w:rsid w:val="00644F1C"/>
    <w:rsid w:val="00644FB7"/>
    <w:rsid w:val="00645165"/>
    <w:rsid w:val="006452C3"/>
    <w:rsid w:val="006469F8"/>
    <w:rsid w:val="0064702D"/>
    <w:rsid w:val="0065004B"/>
    <w:rsid w:val="0065054E"/>
    <w:rsid w:val="00650CAB"/>
    <w:rsid w:val="006511AF"/>
    <w:rsid w:val="00651B26"/>
    <w:rsid w:val="006520E7"/>
    <w:rsid w:val="0065324A"/>
    <w:rsid w:val="00653305"/>
    <w:rsid w:val="00653374"/>
    <w:rsid w:val="006535EC"/>
    <w:rsid w:val="00653A01"/>
    <w:rsid w:val="006549DD"/>
    <w:rsid w:val="0065632D"/>
    <w:rsid w:val="006564A6"/>
    <w:rsid w:val="00657823"/>
    <w:rsid w:val="0065795E"/>
    <w:rsid w:val="00660C75"/>
    <w:rsid w:val="00661568"/>
    <w:rsid w:val="006617B4"/>
    <w:rsid w:val="00661C41"/>
    <w:rsid w:val="00662A12"/>
    <w:rsid w:val="006632AE"/>
    <w:rsid w:val="00663AB1"/>
    <w:rsid w:val="00663B74"/>
    <w:rsid w:val="00663C9A"/>
    <w:rsid w:val="00664588"/>
    <w:rsid w:val="00664E6A"/>
    <w:rsid w:val="00664F95"/>
    <w:rsid w:val="006651C8"/>
    <w:rsid w:val="00665364"/>
    <w:rsid w:val="00665503"/>
    <w:rsid w:val="00666445"/>
    <w:rsid w:val="0066687B"/>
    <w:rsid w:val="006669A8"/>
    <w:rsid w:val="00666E1B"/>
    <w:rsid w:val="006673EC"/>
    <w:rsid w:val="00667827"/>
    <w:rsid w:val="00667C93"/>
    <w:rsid w:val="00670F30"/>
    <w:rsid w:val="00671C97"/>
    <w:rsid w:val="006729D7"/>
    <w:rsid w:val="00673036"/>
    <w:rsid w:val="00673DF1"/>
    <w:rsid w:val="00674D78"/>
    <w:rsid w:val="006750E3"/>
    <w:rsid w:val="0067556A"/>
    <w:rsid w:val="006757B4"/>
    <w:rsid w:val="00676251"/>
    <w:rsid w:val="00676940"/>
    <w:rsid w:val="006770FF"/>
    <w:rsid w:val="00677248"/>
    <w:rsid w:val="00677D58"/>
    <w:rsid w:val="006803CF"/>
    <w:rsid w:val="0068067B"/>
    <w:rsid w:val="00681AF7"/>
    <w:rsid w:val="00681FB0"/>
    <w:rsid w:val="006830F8"/>
    <w:rsid w:val="0068374E"/>
    <w:rsid w:val="006844B7"/>
    <w:rsid w:val="00684870"/>
    <w:rsid w:val="00685430"/>
    <w:rsid w:val="00685435"/>
    <w:rsid w:val="00685693"/>
    <w:rsid w:val="0068757F"/>
    <w:rsid w:val="00687947"/>
    <w:rsid w:val="00687F88"/>
    <w:rsid w:val="00690BCA"/>
    <w:rsid w:val="00691932"/>
    <w:rsid w:val="00691F6F"/>
    <w:rsid w:val="006922FB"/>
    <w:rsid w:val="00692C32"/>
    <w:rsid w:val="006942F5"/>
    <w:rsid w:val="006950D9"/>
    <w:rsid w:val="0069543D"/>
    <w:rsid w:val="006959E8"/>
    <w:rsid w:val="00695A18"/>
    <w:rsid w:val="00695ADA"/>
    <w:rsid w:val="00695D7A"/>
    <w:rsid w:val="0069687B"/>
    <w:rsid w:val="00696A55"/>
    <w:rsid w:val="00696D48"/>
    <w:rsid w:val="006971E4"/>
    <w:rsid w:val="006975AD"/>
    <w:rsid w:val="006A01F5"/>
    <w:rsid w:val="006A0D20"/>
    <w:rsid w:val="006A0E65"/>
    <w:rsid w:val="006A1A2A"/>
    <w:rsid w:val="006A1D77"/>
    <w:rsid w:val="006A24D4"/>
    <w:rsid w:val="006A303C"/>
    <w:rsid w:val="006A3806"/>
    <w:rsid w:val="006A3B0C"/>
    <w:rsid w:val="006A5388"/>
    <w:rsid w:val="006A603D"/>
    <w:rsid w:val="006A6482"/>
    <w:rsid w:val="006B031A"/>
    <w:rsid w:val="006B13FC"/>
    <w:rsid w:val="006B14AB"/>
    <w:rsid w:val="006B2E82"/>
    <w:rsid w:val="006B2FF3"/>
    <w:rsid w:val="006B3391"/>
    <w:rsid w:val="006B3663"/>
    <w:rsid w:val="006B3712"/>
    <w:rsid w:val="006B494D"/>
    <w:rsid w:val="006B51B6"/>
    <w:rsid w:val="006B6006"/>
    <w:rsid w:val="006B609F"/>
    <w:rsid w:val="006B6164"/>
    <w:rsid w:val="006B6626"/>
    <w:rsid w:val="006B666A"/>
    <w:rsid w:val="006C0D0B"/>
    <w:rsid w:val="006C1567"/>
    <w:rsid w:val="006C28B9"/>
    <w:rsid w:val="006C29AD"/>
    <w:rsid w:val="006C2FCE"/>
    <w:rsid w:val="006C35D1"/>
    <w:rsid w:val="006C3C97"/>
    <w:rsid w:val="006C3E5C"/>
    <w:rsid w:val="006C40E3"/>
    <w:rsid w:val="006C4B27"/>
    <w:rsid w:val="006C62D6"/>
    <w:rsid w:val="006C69C8"/>
    <w:rsid w:val="006D1D2E"/>
    <w:rsid w:val="006D2D70"/>
    <w:rsid w:val="006D364F"/>
    <w:rsid w:val="006D3B07"/>
    <w:rsid w:val="006D4143"/>
    <w:rsid w:val="006D4980"/>
    <w:rsid w:val="006D4D61"/>
    <w:rsid w:val="006D61AF"/>
    <w:rsid w:val="006D6678"/>
    <w:rsid w:val="006D69FC"/>
    <w:rsid w:val="006D7504"/>
    <w:rsid w:val="006D7603"/>
    <w:rsid w:val="006D773C"/>
    <w:rsid w:val="006E0236"/>
    <w:rsid w:val="006E199F"/>
    <w:rsid w:val="006E2700"/>
    <w:rsid w:val="006E2D88"/>
    <w:rsid w:val="006E34AD"/>
    <w:rsid w:val="006E4B30"/>
    <w:rsid w:val="006E4CC9"/>
    <w:rsid w:val="006E57C7"/>
    <w:rsid w:val="006E5C6C"/>
    <w:rsid w:val="006E64CE"/>
    <w:rsid w:val="006E686D"/>
    <w:rsid w:val="006E708C"/>
    <w:rsid w:val="006F06EA"/>
    <w:rsid w:val="006F2246"/>
    <w:rsid w:val="006F23F0"/>
    <w:rsid w:val="006F2E10"/>
    <w:rsid w:val="006F2EE7"/>
    <w:rsid w:val="006F378F"/>
    <w:rsid w:val="006F3DEF"/>
    <w:rsid w:val="006F4358"/>
    <w:rsid w:val="006F43EB"/>
    <w:rsid w:val="006F618A"/>
    <w:rsid w:val="006F6413"/>
    <w:rsid w:val="006F6F48"/>
    <w:rsid w:val="006F7A0A"/>
    <w:rsid w:val="0070001D"/>
    <w:rsid w:val="00700993"/>
    <w:rsid w:val="00700E8D"/>
    <w:rsid w:val="00701FE5"/>
    <w:rsid w:val="00703767"/>
    <w:rsid w:val="00703C6D"/>
    <w:rsid w:val="00704475"/>
    <w:rsid w:val="00705C5C"/>
    <w:rsid w:val="00706B4A"/>
    <w:rsid w:val="007076CB"/>
    <w:rsid w:val="00707C8C"/>
    <w:rsid w:val="00710F56"/>
    <w:rsid w:val="007117E9"/>
    <w:rsid w:val="00711BDC"/>
    <w:rsid w:val="00711F1C"/>
    <w:rsid w:val="00711F2C"/>
    <w:rsid w:val="0071274F"/>
    <w:rsid w:val="00713FF3"/>
    <w:rsid w:val="00714254"/>
    <w:rsid w:val="00714402"/>
    <w:rsid w:val="007149CF"/>
    <w:rsid w:val="00715155"/>
    <w:rsid w:val="00715209"/>
    <w:rsid w:val="007157B8"/>
    <w:rsid w:val="00715A74"/>
    <w:rsid w:val="00717603"/>
    <w:rsid w:val="00717A08"/>
    <w:rsid w:val="00720CA6"/>
    <w:rsid w:val="0072125F"/>
    <w:rsid w:val="00721281"/>
    <w:rsid w:val="007224A4"/>
    <w:rsid w:val="007234D0"/>
    <w:rsid w:val="0072458C"/>
    <w:rsid w:val="00724A7D"/>
    <w:rsid w:val="00724ACB"/>
    <w:rsid w:val="00724B13"/>
    <w:rsid w:val="00724D79"/>
    <w:rsid w:val="00725603"/>
    <w:rsid w:val="00725DDB"/>
    <w:rsid w:val="007263FA"/>
    <w:rsid w:val="00726E1F"/>
    <w:rsid w:val="00727946"/>
    <w:rsid w:val="00727C15"/>
    <w:rsid w:val="007302DB"/>
    <w:rsid w:val="0073131C"/>
    <w:rsid w:val="00731504"/>
    <w:rsid w:val="00731A95"/>
    <w:rsid w:val="007322F7"/>
    <w:rsid w:val="007327E8"/>
    <w:rsid w:val="00732B34"/>
    <w:rsid w:val="00732BC9"/>
    <w:rsid w:val="007334DE"/>
    <w:rsid w:val="00733A12"/>
    <w:rsid w:val="00734302"/>
    <w:rsid w:val="00734308"/>
    <w:rsid w:val="00734DBC"/>
    <w:rsid w:val="00735C08"/>
    <w:rsid w:val="007367D6"/>
    <w:rsid w:val="00736DAF"/>
    <w:rsid w:val="00737315"/>
    <w:rsid w:val="007374FE"/>
    <w:rsid w:val="00737AED"/>
    <w:rsid w:val="00737C01"/>
    <w:rsid w:val="00740512"/>
    <w:rsid w:val="0074070D"/>
    <w:rsid w:val="00740E41"/>
    <w:rsid w:val="00741305"/>
    <w:rsid w:val="007418B3"/>
    <w:rsid w:val="00741BF8"/>
    <w:rsid w:val="00741C3C"/>
    <w:rsid w:val="0074250D"/>
    <w:rsid w:val="00743B21"/>
    <w:rsid w:val="00743BCC"/>
    <w:rsid w:val="007446A6"/>
    <w:rsid w:val="00745463"/>
    <w:rsid w:val="00745A48"/>
    <w:rsid w:val="00745B9B"/>
    <w:rsid w:val="00745CCB"/>
    <w:rsid w:val="00745FE3"/>
    <w:rsid w:val="00746586"/>
    <w:rsid w:val="00747251"/>
    <w:rsid w:val="00747ED0"/>
    <w:rsid w:val="00751051"/>
    <w:rsid w:val="007515EE"/>
    <w:rsid w:val="00751CD4"/>
    <w:rsid w:val="00751F93"/>
    <w:rsid w:val="00752A20"/>
    <w:rsid w:val="00752FFC"/>
    <w:rsid w:val="0075375A"/>
    <w:rsid w:val="007537BD"/>
    <w:rsid w:val="00754228"/>
    <w:rsid w:val="0075431F"/>
    <w:rsid w:val="007544E8"/>
    <w:rsid w:val="007545BE"/>
    <w:rsid w:val="00754718"/>
    <w:rsid w:val="0075507A"/>
    <w:rsid w:val="00756583"/>
    <w:rsid w:val="00756BB8"/>
    <w:rsid w:val="007575F4"/>
    <w:rsid w:val="0076060E"/>
    <w:rsid w:val="00760FE3"/>
    <w:rsid w:val="00761337"/>
    <w:rsid w:val="00761695"/>
    <w:rsid w:val="00761CD6"/>
    <w:rsid w:val="00761F65"/>
    <w:rsid w:val="007622A9"/>
    <w:rsid w:val="0076245C"/>
    <w:rsid w:val="00763C4D"/>
    <w:rsid w:val="00763EE8"/>
    <w:rsid w:val="00764986"/>
    <w:rsid w:val="007650C1"/>
    <w:rsid w:val="00766F1C"/>
    <w:rsid w:val="0076743C"/>
    <w:rsid w:val="00767556"/>
    <w:rsid w:val="00767CFE"/>
    <w:rsid w:val="00767D6E"/>
    <w:rsid w:val="00770008"/>
    <w:rsid w:val="007706D0"/>
    <w:rsid w:val="00770A38"/>
    <w:rsid w:val="00771609"/>
    <w:rsid w:val="0077167B"/>
    <w:rsid w:val="007717C7"/>
    <w:rsid w:val="007719DE"/>
    <w:rsid w:val="00771D08"/>
    <w:rsid w:val="007720D9"/>
    <w:rsid w:val="007724F2"/>
    <w:rsid w:val="00772C3F"/>
    <w:rsid w:val="00772F20"/>
    <w:rsid w:val="00773D46"/>
    <w:rsid w:val="00773F0C"/>
    <w:rsid w:val="00774B0F"/>
    <w:rsid w:val="00774CFF"/>
    <w:rsid w:val="00775426"/>
    <w:rsid w:val="007755D0"/>
    <w:rsid w:val="00775E0D"/>
    <w:rsid w:val="00776DAF"/>
    <w:rsid w:val="00777967"/>
    <w:rsid w:val="007806C9"/>
    <w:rsid w:val="00780933"/>
    <w:rsid w:val="007811B6"/>
    <w:rsid w:val="007814BD"/>
    <w:rsid w:val="00781C86"/>
    <w:rsid w:val="007820A9"/>
    <w:rsid w:val="00782545"/>
    <w:rsid w:val="00782586"/>
    <w:rsid w:val="007825BD"/>
    <w:rsid w:val="00782B65"/>
    <w:rsid w:val="00782C7F"/>
    <w:rsid w:val="00783CAB"/>
    <w:rsid w:val="00784AF3"/>
    <w:rsid w:val="0078592E"/>
    <w:rsid w:val="00790A44"/>
    <w:rsid w:val="00790D90"/>
    <w:rsid w:val="00792393"/>
    <w:rsid w:val="00792FAB"/>
    <w:rsid w:val="007931BF"/>
    <w:rsid w:val="00793898"/>
    <w:rsid w:val="00793B09"/>
    <w:rsid w:val="00793CA3"/>
    <w:rsid w:val="00795971"/>
    <w:rsid w:val="007960AA"/>
    <w:rsid w:val="00796130"/>
    <w:rsid w:val="007A0351"/>
    <w:rsid w:val="007A0966"/>
    <w:rsid w:val="007A0FBB"/>
    <w:rsid w:val="007A12EC"/>
    <w:rsid w:val="007A1DB5"/>
    <w:rsid w:val="007A2167"/>
    <w:rsid w:val="007A21DB"/>
    <w:rsid w:val="007A238E"/>
    <w:rsid w:val="007A2B4B"/>
    <w:rsid w:val="007A3294"/>
    <w:rsid w:val="007A338F"/>
    <w:rsid w:val="007A43BC"/>
    <w:rsid w:val="007A570D"/>
    <w:rsid w:val="007A58F0"/>
    <w:rsid w:val="007A5A64"/>
    <w:rsid w:val="007A6A54"/>
    <w:rsid w:val="007A7172"/>
    <w:rsid w:val="007A76CF"/>
    <w:rsid w:val="007A7CE9"/>
    <w:rsid w:val="007B11D9"/>
    <w:rsid w:val="007B1809"/>
    <w:rsid w:val="007B2AF2"/>
    <w:rsid w:val="007B2C6F"/>
    <w:rsid w:val="007B3B23"/>
    <w:rsid w:val="007B3F4C"/>
    <w:rsid w:val="007B464A"/>
    <w:rsid w:val="007B4D64"/>
    <w:rsid w:val="007B55E2"/>
    <w:rsid w:val="007B650B"/>
    <w:rsid w:val="007B67D4"/>
    <w:rsid w:val="007B6E03"/>
    <w:rsid w:val="007B6EBC"/>
    <w:rsid w:val="007B717A"/>
    <w:rsid w:val="007B724C"/>
    <w:rsid w:val="007B7AD5"/>
    <w:rsid w:val="007C012B"/>
    <w:rsid w:val="007C0298"/>
    <w:rsid w:val="007C080F"/>
    <w:rsid w:val="007C0EE5"/>
    <w:rsid w:val="007C18D4"/>
    <w:rsid w:val="007C19C1"/>
    <w:rsid w:val="007C2E52"/>
    <w:rsid w:val="007C3729"/>
    <w:rsid w:val="007C37FE"/>
    <w:rsid w:val="007C3986"/>
    <w:rsid w:val="007C39C5"/>
    <w:rsid w:val="007C3E6C"/>
    <w:rsid w:val="007C3F1D"/>
    <w:rsid w:val="007C46C6"/>
    <w:rsid w:val="007C5035"/>
    <w:rsid w:val="007C56AB"/>
    <w:rsid w:val="007C6178"/>
    <w:rsid w:val="007C6904"/>
    <w:rsid w:val="007C6B1C"/>
    <w:rsid w:val="007C6B6A"/>
    <w:rsid w:val="007C6CD4"/>
    <w:rsid w:val="007C7F34"/>
    <w:rsid w:val="007C7FD8"/>
    <w:rsid w:val="007D0F04"/>
    <w:rsid w:val="007D148A"/>
    <w:rsid w:val="007D29C9"/>
    <w:rsid w:val="007D2DB2"/>
    <w:rsid w:val="007D2E7F"/>
    <w:rsid w:val="007D3364"/>
    <w:rsid w:val="007D46A2"/>
    <w:rsid w:val="007D4768"/>
    <w:rsid w:val="007D4C33"/>
    <w:rsid w:val="007D5116"/>
    <w:rsid w:val="007D5366"/>
    <w:rsid w:val="007E01CB"/>
    <w:rsid w:val="007E04E6"/>
    <w:rsid w:val="007E0C89"/>
    <w:rsid w:val="007E11CF"/>
    <w:rsid w:val="007E171D"/>
    <w:rsid w:val="007E17CB"/>
    <w:rsid w:val="007E1D71"/>
    <w:rsid w:val="007E371F"/>
    <w:rsid w:val="007E4318"/>
    <w:rsid w:val="007E4370"/>
    <w:rsid w:val="007E4575"/>
    <w:rsid w:val="007E4FDF"/>
    <w:rsid w:val="007E5187"/>
    <w:rsid w:val="007E529A"/>
    <w:rsid w:val="007E5E0C"/>
    <w:rsid w:val="007E61C7"/>
    <w:rsid w:val="007E6422"/>
    <w:rsid w:val="007E7025"/>
    <w:rsid w:val="007E7818"/>
    <w:rsid w:val="007E78F8"/>
    <w:rsid w:val="007E7C8C"/>
    <w:rsid w:val="007E7D7B"/>
    <w:rsid w:val="007F06FE"/>
    <w:rsid w:val="007F084D"/>
    <w:rsid w:val="007F0ED3"/>
    <w:rsid w:val="007F18F8"/>
    <w:rsid w:val="007F364B"/>
    <w:rsid w:val="007F3AF2"/>
    <w:rsid w:val="007F3DE4"/>
    <w:rsid w:val="007F445E"/>
    <w:rsid w:val="007F4628"/>
    <w:rsid w:val="007F49C3"/>
    <w:rsid w:val="007F4C79"/>
    <w:rsid w:val="007F549C"/>
    <w:rsid w:val="007F60BB"/>
    <w:rsid w:val="007F6D72"/>
    <w:rsid w:val="007F701B"/>
    <w:rsid w:val="007F71EC"/>
    <w:rsid w:val="007F794D"/>
    <w:rsid w:val="007F7A21"/>
    <w:rsid w:val="007F7CB2"/>
    <w:rsid w:val="007F7DAB"/>
    <w:rsid w:val="007F7FE7"/>
    <w:rsid w:val="00800130"/>
    <w:rsid w:val="0080229A"/>
    <w:rsid w:val="00802822"/>
    <w:rsid w:val="00802A2C"/>
    <w:rsid w:val="00802C88"/>
    <w:rsid w:val="0080385C"/>
    <w:rsid w:val="00804051"/>
    <w:rsid w:val="0080452A"/>
    <w:rsid w:val="00804786"/>
    <w:rsid w:val="00804C98"/>
    <w:rsid w:val="00805308"/>
    <w:rsid w:val="00805417"/>
    <w:rsid w:val="00805C43"/>
    <w:rsid w:val="008065E6"/>
    <w:rsid w:val="00806D97"/>
    <w:rsid w:val="0080712A"/>
    <w:rsid w:val="008076EA"/>
    <w:rsid w:val="00807858"/>
    <w:rsid w:val="00807865"/>
    <w:rsid w:val="00810650"/>
    <w:rsid w:val="00810812"/>
    <w:rsid w:val="008123BF"/>
    <w:rsid w:val="008132CD"/>
    <w:rsid w:val="00813424"/>
    <w:rsid w:val="008146F2"/>
    <w:rsid w:val="00814AAC"/>
    <w:rsid w:val="00814F2E"/>
    <w:rsid w:val="00815485"/>
    <w:rsid w:val="008157AB"/>
    <w:rsid w:val="00815EAD"/>
    <w:rsid w:val="0081741F"/>
    <w:rsid w:val="008204FD"/>
    <w:rsid w:val="0082071F"/>
    <w:rsid w:val="00820742"/>
    <w:rsid w:val="00820A33"/>
    <w:rsid w:val="00820E9C"/>
    <w:rsid w:val="0082151A"/>
    <w:rsid w:val="0082283E"/>
    <w:rsid w:val="00822AAE"/>
    <w:rsid w:val="008233FE"/>
    <w:rsid w:val="008234F3"/>
    <w:rsid w:val="008237BE"/>
    <w:rsid w:val="00823AAF"/>
    <w:rsid w:val="00823D4C"/>
    <w:rsid w:val="00824B69"/>
    <w:rsid w:val="008250CF"/>
    <w:rsid w:val="00825C6D"/>
    <w:rsid w:val="00825D86"/>
    <w:rsid w:val="0083040E"/>
    <w:rsid w:val="008307DE"/>
    <w:rsid w:val="008312C4"/>
    <w:rsid w:val="00831537"/>
    <w:rsid w:val="008319E9"/>
    <w:rsid w:val="00831FAE"/>
    <w:rsid w:val="008328DA"/>
    <w:rsid w:val="008341FD"/>
    <w:rsid w:val="00834538"/>
    <w:rsid w:val="0084007C"/>
    <w:rsid w:val="00840247"/>
    <w:rsid w:val="00840883"/>
    <w:rsid w:val="00841A72"/>
    <w:rsid w:val="00842513"/>
    <w:rsid w:val="00842C77"/>
    <w:rsid w:val="00842F64"/>
    <w:rsid w:val="008434CF"/>
    <w:rsid w:val="00844CB6"/>
    <w:rsid w:val="00844F81"/>
    <w:rsid w:val="00845501"/>
    <w:rsid w:val="008456C5"/>
    <w:rsid w:val="008457F2"/>
    <w:rsid w:val="008463BE"/>
    <w:rsid w:val="0084645D"/>
    <w:rsid w:val="00846BAA"/>
    <w:rsid w:val="00850128"/>
    <w:rsid w:val="008506E0"/>
    <w:rsid w:val="00850CC3"/>
    <w:rsid w:val="00852055"/>
    <w:rsid w:val="00852070"/>
    <w:rsid w:val="00852593"/>
    <w:rsid w:val="0085261D"/>
    <w:rsid w:val="00852B0C"/>
    <w:rsid w:val="008532B2"/>
    <w:rsid w:val="0085431B"/>
    <w:rsid w:val="008545C3"/>
    <w:rsid w:val="00854B4A"/>
    <w:rsid w:val="00854D0D"/>
    <w:rsid w:val="008555E6"/>
    <w:rsid w:val="00855DFE"/>
    <w:rsid w:val="0085672C"/>
    <w:rsid w:val="00857836"/>
    <w:rsid w:val="0086010B"/>
    <w:rsid w:val="00860173"/>
    <w:rsid w:val="0086020D"/>
    <w:rsid w:val="00860779"/>
    <w:rsid w:val="00860DF7"/>
    <w:rsid w:val="00860E92"/>
    <w:rsid w:val="008622A5"/>
    <w:rsid w:val="0086278B"/>
    <w:rsid w:val="00864143"/>
    <w:rsid w:val="008647C4"/>
    <w:rsid w:val="00864B40"/>
    <w:rsid w:val="00865262"/>
    <w:rsid w:val="008660F4"/>
    <w:rsid w:val="008661D2"/>
    <w:rsid w:val="008663FF"/>
    <w:rsid w:val="0086647D"/>
    <w:rsid w:val="00870E4C"/>
    <w:rsid w:val="008711EE"/>
    <w:rsid w:val="00872905"/>
    <w:rsid w:val="00872C14"/>
    <w:rsid w:val="00872F90"/>
    <w:rsid w:val="00873BAA"/>
    <w:rsid w:val="008742AF"/>
    <w:rsid w:val="00874988"/>
    <w:rsid w:val="008756DF"/>
    <w:rsid w:val="008756EB"/>
    <w:rsid w:val="00875B05"/>
    <w:rsid w:val="00876B9E"/>
    <w:rsid w:val="00877000"/>
    <w:rsid w:val="008803D8"/>
    <w:rsid w:val="008806B8"/>
    <w:rsid w:val="00881471"/>
    <w:rsid w:val="00881B18"/>
    <w:rsid w:val="00883258"/>
    <w:rsid w:val="008834F9"/>
    <w:rsid w:val="008839A4"/>
    <w:rsid w:val="00883DE2"/>
    <w:rsid w:val="0088413D"/>
    <w:rsid w:val="0088588F"/>
    <w:rsid w:val="00885E0A"/>
    <w:rsid w:val="008861FE"/>
    <w:rsid w:val="008866BF"/>
    <w:rsid w:val="00886D8A"/>
    <w:rsid w:val="00887DF6"/>
    <w:rsid w:val="00890004"/>
    <w:rsid w:val="008901F2"/>
    <w:rsid w:val="00890397"/>
    <w:rsid w:val="008911DD"/>
    <w:rsid w:val="0089176A"/>
    <w:rsid w:val="00891CB6"/>
    <w:rsid w:val="00892112"/>
    <w:rsid w:val="00892344"/>
    <w:rsid w:val="008928EE"/>
    <w:rsid w:val="00893144"/>
    <w:rsid w:val="0089352C"/>
    <w:rsid w:val="0089396E"/>
    <w:rsid w:val="00894D1D"/>
    <w:rsid w:val="00895924"/>
    <w:rsid w:val="00896E3F"/>
    <w:rsid w:val="00897084"/>
    <w:rsid w:val="00897163"/>
    <w:rsid w:val="0089738E"/>
    <w:rsid w:val="008A0059"/>
    <w:rsid w:val="008A12A0"/>
    <w:rsid w:val="008A1396"/>
    <w:rsid w:val="008A198A"/>
    <w:rsid w:val="008A2A01"/>
    <w:rsid w:val="008A354B"/>
    <w:rsid w:val="008A36CC"/>
    <w:rsid w:val="008A37E0"/>
    <w:rsid w:val="008A4436"/>
    <w:rsid w:val="008A6B2C"/>
    <w:rsid w:val="008A6B8D"/>
    <w:rsid w:val="008A6B8F"/>
    <w:rsid w:val="008A6C4C"/>
    <w:rsid w:val="008A771A"/>
    <w:rsid w:val="008A7D51"/>
    <w:rsid w:val="008A7D6F"/>
    <w:rsid w:val="008B030C"/>
    <w:rsid w:val="008B08F7"/>
    <w:rsid w:val="008B0DA2"/>
    <w:rsid w:val="008B1011"/>
    <w:rsid w:val="008B1828"/>
    <w:rsid w:val="008B1B35"/>
    <w:rsid w:val="008B1DE3"/>
    <w:rsid w:val="008B2029"/>
    <w:rsid w:val="008B21F3"/>
    <w:rsid w:val="008B2259"/>
    <w:rsid w:val="008B2F9B"/>
    <w:rsid w:val="008B3025"/>
    <w:rsid w:val="008B3E85"/>
    <w:rsid w:val="008B4659"/>
    <w:rsid w:val="008B4B71"/>
    <w:rsid w:val="008B513D"/>
    <w:rsid w:val="008B52FC"/>
    <w:rsid w:val="008B56D0"/>
    <w:rsid w:val="008B5E74"/>
    <w:rsid w:val="008B6627"/>
    <w:rsid w:val="008B70CF"/>
    <w:rsid w:val="008B74A5"/>
    <w:rsid w:val="008B7E5F"/>
    <w:rsid w:val="008C2819"/>
    <w:rsid w:val="008C287E"/>
    <w:rsid w:val="008C3A31"/>
    <w:rsid w:val="008C4BB1"/>
    <w:rsid w:val="008C4F55"/>
    <w:rsid w:val="008C5558"/>
    <w:rsid w:val="008C592E"/>
    <w:rsid w:val="008C5B77"/>
    <w:rsid w:val="008C6319"/>
    <w:rsid w:val="008C6C03"/>
    <w:rsid w:val="008C79D4"/>
    <w:rsid w:val="008C7C9F"/>
    <w:rsid w:val="008D060A"/>
    <w:rsid w:val="008D1AD4"/>
    <w:rsid w:val="008D2508"/>
    <w:rsid w:val="008D361B"/>
    <w:rsid w:val="008D44FE"/>
    <w:rsid w:val="008D49F2"/>
    <w:rsid w:val="008D5197"/>
    <w:rsid w:val="008D58F3"/>
    <w:rsid w:val="008D598B"/>
    <w:rsid w:val="008D5C46"/>
    <w:rsid w:val="008D6AA0"/>
    <w:rsid w:val="008D6EDE"/>
    <w:rsid w:val="008E0AB2"/>
    <w:rsid w:val="008E0B85"/>
    <w:rsid w:val="008E1FD6"/>
    <w:rsid w:val="008E28C3"/>
    <w:rsid w:val="008E2A85"/>
    <w:rsid w:val="008E2DBF"/>
    <w:rsid w:val="008E32AC"/>
    <w:rsid w:val="008E32CC"/>
    <w:rsid w:val="008E3691"/>
    <w:rsid w:val="008E5806"/>
    <w:rsid w:val="008E6768"/>
    <w:rsid w:val="008E7143"/>
    <w:rsid w:val="008E7F90"/>
    <w:rsid w:val="008F0286"/>
    <w:rsid w:val="008F1119"/>
    <w:rsid w:val="008F1464"/>
    <w:rsid w:val="008F1AB2"/>
    <w:rsid w:val="008F3036"/>
    <w:rsid w:val="008F3B18"/>
    <w:rsid w:val="008F41EE"/>
    <w:rsid w:val="008F455F"/>
    <w:rsid w:val="008F512A"/>
    <w:rsid w:val="008F5415"/>
    <w:rsid w:val="008F63E1"/>
    <w:rsid w:val="008F6720"/>
    <w:rsid w:val="008F6FCE"/>
    <w:rsid w:val="008F7360"/>
    <w:rsid w:val="009000FE"/>
    <w:rsid w:val="009009F2"/>
    <w:rsid w:val="00900A32"/>
    <w:rsid w:val="00901041"/>
    <w:rsid w:val="009018E1"/>
    <w:rsid w:val="00901A73"/>
    <w:rsid w:val="00903096"/>
    <w:rsid w:val="00903E46"/>
    <w:rsid w:val="00904066"/>
    <w:rsid w:val="009041DD"/>
    <w:rsid w:val="0090554B"/>
    <w:rsid w:val="0090561C"/>
    <w:rsid w:val="00905803"/>
    <w:rsid w:val="00905BD4"/>
    <w:rsid w:val="00905E7E"/>
    <w:rsid w:val="00906129"/>
    <w:rsid w:val="0090662D"/>
    <w:rsid w:val="009114AF"/>
    <w:rsid w:val="009119EC"/>
    <w:rsid w:val="00911E12"/>
    <w:rsid w:val="00912025"/>
    <w:rsid w:val="009123BA"/>
    <w:rsid w:val="00912F0C"/>
    <w:rsid w:val="00913730"/>
    <w:rsid w:val="0091459F"/>
    <w:rsid w:val="0091470A"/>
    <w:rsid w:val="00914816"/>
    <w:rsid w:val="00915450"/>
    <w:rsid w:val="00917238"/>
    <w:rsid w:val="00917E35"/>
    <w:rsid w:val="009202C1"/>
    <w:rsid w:val="0092073D"/>
    <w:rsid w:val="00920A2E"/>
    <w:rsid w:val="00921243"/>
    <w:rsid w:val="009212B7"/>
    <w:rsid w:val="00921BA7"/>
    <w:rsid w:val="00921EAC"/>
    <w:rsid w:val="009224BE"/>
    <w:rsid w:val="0092347F"/>
    <w:rsid w:val="0092349E"/>
    <w:rsid w:val="00923D79"/>
    <w:rsid w:val="00923FD5"/>
    <w:rsid w:val="00924F80"/>
    <w:rsid w:val="009251A9"/>
    <w:rsid w:val="00925B5F"/>
    <w:rsid w:val="00925FF6"/>
    <w:rsid w:val="009264B4"/>
    <w:rsid w:val="00927A6D"/>
    <w:rsid w:val="0093093B"/>
    <w:rsid w:val="00931B61"/>
    <w:rsid w:val="00931E11"/>
    <w:rsid w:val="00931EF2"/>
    <w:rsid w:val="0093211E"/>
    <w:rsid w:val="00932268"/>
    <w:rsid w:val="00933816"/>
    <w:rsid w:val="00933BEC"/>
    <w:rsid w:val="00934663"/>
    <w:rsid w:val="009351B1"/>
    <w:rsid w:val="0093659D"/>
    <w:rsid w:val="009369B8"/>
    <w:rsid w:val="00936B71"/>
    <w:rsid w:val="00937460"/>
    <w:rsid w:val="009374E2"/>
    <w:rsid w:val="009403FE"/>
    <w:rsid w:val="009404E4"/>
    <w:rsid w:val="0094071D"/>
    <w:rsid w:val="0094086E"/>
    <w:rsid w:val="00940E21"/>
    <w:rsid w:val="009426AE"/>
    <w:rsid w:val="00942776"/>
    <w:rsid w:val="009427F9"/>
    <w:rsid w:val="0094360E"/>
    <w:rsid w:val="00943F0B"/>
    <w:rsid w:val="009442AC"/>
    <w:rsid w:val="00944A8A"/>
    <w:rsid w:val="009464D7"/>
    <w:rsid w:val="00947137"/>
    <w:rsid w:val="00947257"/>
    <w:rsid w:val="00947798"/>
    <w:rsid w:val="00947CEA"/>
    <w:rsid w:val="00947DE0"/>
    <w:rsid w:val="00947E42"/>
    <w:rsid w:val="0095033B"/>
    <w:rsid w:val="00951A1F"/>
    <w:rsid w:val="00952585"/>
    <w:rsid w:val="00952CB4"/>
    <w:rsid w:val="0095371E"/>
    <w:rsid w:val="009537D5"/>
    <w:rsid w:val="00953844"/>
    <w:rsid w:val="00954AA0"/>
    <w:rsid w:val="00954AD6"/>
    <w:rsid w:val="009550C7"/>
    <w:rsid w:val="00955AAD"/>
    <w:rsid w:val="009602A0"/>
    <w:rsid w:val="00960863"/>
    <w:rsid w:val="00960A7F"/>
    <w:rsid w:val="00960EDF"/>
    <w:rsid w:val="0096107E"/>
    <w:rsid w:val="00961685"/>
    <w:rsid w:val="00962757"/>
    <w:rsid w:val="00962A5E"/>
    <w:rsid w:val="00962CCA"/>
    <w:rsid w:val="00962EA0"/>
    <w:rsid w:val="0096305B"/>
    <w:rsid w:val="009635A5"/>
    <w:rsid w:val="00963890"/>
    <w:rsid w:val="00964D91"/>
    <w:rsid w:val="009652B1"/>
    <w:rsid w:val="00965BCB"/>
    <w:rsid w:val="009662AB"/>
    <w:rsid w:val="00966B32"/>
    <w:rsid w:val="009670FA"/>
    <w:rsid w:val="00967186"/>
    <w:rsid w:val="009676DD"/>
    <w:rsid w:val="00967AF3"/>
    <w:rsid w:val="009712F6"/>
    <w:rsid w:val="009713E1"/>
    <w:rsid w:val="00971548"/>
    <w:rsid w:val="009719F3"/>
    <w:rsid w:val="00971A84"/>
    <w:rsid w:val="00972089"/>
    <w:rsid w:val="00973105"/>
    <w:rsid w:val="0097337F"/>
    <w:rsid w:val="009737CF"/>
    <w:rsid w:val="00973929"/>
    <w:rsid w:val="00973E63"/>
    <w:rsid w:val="00973F78"/>
    <w:rsid w:val="00976262"/>
    <w:rsid w:val="00976485"/>
    <w:rsid w:val="00976731"/>
    <w:rsid w:val="00977332"/>
    <w:rsid w:val="00977E1F"/>
    <w:rsid w:val="00977FFA"/>
    <w:rsid w:val="00980194"/>
    <w:rsid w:val="00981392"/>
    <w:rsid w:val="00982861"/>
    <w:rsid w:val="00982D2E"/>
    <w:rsid w:val="0098315D"/>
    <w:rsid w:val="009834A2"/>
    <w:rsid w:val="009835AE"/>
    <w:rsid w:val="00984108"/>
    <w:rsid w:val="00985034"/>
    <w:rsid w:val="009855DE"/>
    <w:rsid w:val="00986B7B"/>
    <w:rsid w:val="00987C6E"/>
    <w:rsid w:val="00987D80"/>
    <w:rsid w:val="009908FC"/>
    <w:rsid w:val="00991067"/>
    <w:rsid w:val="0099132B"/>
    <w:rsid w:val="00991C28"/>
    <w:rsid w:val="00991F85"/>
    <w:rsid w:val="009921DA"/>
    <w:rsid w:val="00993245"/>
    <w:rsid w:val="00993721"/>
    <w:rsid w:val="009946E1"/>
    <w:rsid w:val="009949AB"/>
    <w:rsid w:val="00994A89"/>
    <w:rsid w:val="00994A8A"/>
    <w:rsid w:val="009959C5"/>
    <w:rsid w:val="00996F1B"/>
    <w:rsid w:val="009974BA"/>
    <w:rsid w:val="009974F6"/>
    <w:rsid w:val="0099751E"/>
    <w:rsid w:val="009A01D8"/>
    <w:rsid w:val="009A364C"/>
    <w:rsid w:val="009A47A0"/>
    <w:rsid w:val="009A4FE4"/>
    <w:rsid w:val="009A5868"/>
    <w:rsid w:val="009A6020"/>
    <w:rsid w:val="009A6260"/>
    <w:rsid w:val="009A6CA1"/>
    <w:rsid w:val="009A7382"/>
    <w:rsid w:val="009A78A4"/>
    <w:rsid w:val="009B03AB"/>
    <w:rsid w:val="009B11A9"/>
    <w:rsid w:val="009B1E18"/>
    <w:rsid w:val="009B2C9E"/>
    <w:rsid w:val="009B2D8D"/>
    <w:rsid w:val="009B4330"/>
    <w:rsid w:val="009B4871"/>
    <w:rsid w:val="009B5A16"/>
    <w:rsid w:val="009B61A6"/>
    <w:rsid w:val="009B6503"/>
    <w:rsid w:val="009B6703"/>
    <w:rsid w:val="009B6B75"/>
    <w:rsid w:val="009B710B"/>
    <w:rsid w:val="009B74CC"/>
    <w:rsid w:val="009B79D3"/>
    <w:rsid w:val="009C0540"/>
    <w:rsid w:val="009C0D86"/>
    <w:rsid w:val="009C0EF1"/>
    <w:rsid w:val="009C116B"/>
    <w:rsid w:val="009C13D6"/>
    <w:rsid w:val="009C2840"/>
    <w:rsid w:val="009C29F4"/>
    <w:rsid w:val="009C2A2C"/>
    <w:rsid w:val="009C569A"/>
    <w:rsid w:val="009C62F1"/>
    <w:rsid w:val="009C660F"/>
    <w:rsid w:val="009C6F57"/>
    <w:rsid w:val="009C71FD"/>
    <w:rsid w:val="009C7587"/>
    <w:rsid w:val="009D1F6A"/>
    <w:rsid w:val="009D379C"/>
    <w:rsid w:val="009D4B7D"/>
    <w:rsid w:val="009D633D"/>
    <w:rsid w:val="009D64ED"/>
    <w:rsid w:val="009D71B3"/>
    <w:rsid w:val="009D77FB"/>
    <w:rsid w:val="009E03C2"/>
    <w:rsid w:val="009E0F71"/>
    <w:rsid w:val="009E2618"/>
    <w:rsid w:val="009E29A5"/>
    <w:rsid w:val="009E2A74"/>
    <w:rsid w:val="009E2DA8"/>
    <w:rsid w:val="009E369B"/>
    <w:rsid w:val="009E36F7"/>
    <w:rsid w:val="009E4E24"/>
    <w:rsid w:val="009E6126"/>
    <w:rsid w:val="009E6C3D"/>
    <w:rsid w:val="009E70BF"/>
    <w:rsid w:val="009E71F3"/>
    <w:rsid w:val="009E7B7E"/>
    <w:rsid w:val="009E7CCE"/>
    <w:rsid w:val="009E7E48"/>
    <w:rsid w:val="009F0397"/>
    <w:rsid w:val="009F0534"/>
    <w:rsid w:val="009F0832"/>
    <w:rsid w:val="009F174C"/>
    <w:rsid w:val="009F19CC"/>
    <w:rsid w:val="009F1EB6"/>
    <w:rsid w:val="009F215E"/>
    <w:rsid w:val="009F30EF"/>
    <w:rsid w:val="009F3243"/>
    <w:rsid w:val="009F33A4"/>
    <w:rsid w:val="009F3634"/>
    <w:rsid w:val="009F382B"/>
    <w:rsid w:val="009F3EDB"/>
    <w:rsid w:val="009F45AD"/>
    <w:rsid w:val="009F511A"/>
    <w:rsid w:val="009F5796"/>
    <w:rsid w:val="009F6105"/>
    <w:rsid w:val="009F74AD"/>
    <w:rsid w:val="00A00D7B"/>
    <w:rsid w:val="00A019B5"/>
    <w:rsid w:val="00A01D42"/>
    <w:rsid w:val="00A02CDB"/>
    <w:rsid w:val="00A03035"/>
    <w:rsid w:val="00A03484"/>
    <w:rsid w:val="00A047D3"/>
    <w:rsid w:val="00A048C1"/>
    <w:rsid w:val="00A04BE7"/>
    <w:rsid w:val="00A05091"/>
    <w:rsid w:val="00A0571B"/>
    <w:rsid w:val="00A0575E"/>
    <w:rsid w:val="00A0593C"/>
    <w:rsid w:val="00A05ADC"/>
    <w:rsid w:val="00A06B9E"/>
    <w:rsid w:val="00A0793D"/>
    <w:rsid w:val="00A10507"/>
    <w:rsid w:val="00A11115"/>
    <w:rsid w:val="00A11426"/>
    <w:rsid w:val="00A114E3"/>
    <w:rsid w:val="00A11615"/>
    <w:rsid w:val="00A11799"/>
    <w:rsid w:val="00A12282"/>
    <w:rsid w:val="00A13459"/>
    <w:rsid w:val="00A134A0"/>
    <w:rsid w:val="00A136D0"/>
    <w:rsid w:val="00A14A06"/>
    <w:rsid w:val="00A14E78"/>
    <w:rsid w:val="00A15A6E"/>
    <w:rsid w:val="00A15B35"/>
    <w:rsid w:val="00A1605E"/>
    <w:rsid w:val="00A161D6"/>
    <w:rsid w:val="00A173C2"/>
    <w:rsid w:val="00A17491"/>
    <w:rsid w:val="00A1773B"/>
    <w:rsid w:val="00A204BB"/>
    <w:rsid w:val="00A20937"/>
    <w:rsid w:val="00A22122"/>
    <w:rsid w:val="00A224FD"/>
    <w:rsid w:val="00A2251D"/>
    <w:rsid w:val="00A22571"/>
    <w:rsid w:val="00A22899"/>
    <w:rsid w:val="00A22944"/>
    <w:rsid w:val="00A2389D"/>
    <w:rsid w:val="00A2440A"/>
    <w:rsid w:val="00A24AB1"/>
    <w:rsid w:val="00A24B1B"/>
    <w:rsid w:val="00A252FA"/>
    <w:rsid w:val="00A2575D"/>
    <w:rsid w:val="00A257A0"/>
    <w:rsid w:val="00A25FFC"/>
    <w:rsid w:val="00A2611B"/>
    <w:rsid w:val="00A26D04"/>
    <w:rsid w:val="00A26D45"/>
    <w:rsid w:val="00A26D71"/>
    <w:rsid w:val="00A27320"/>
    <w:rsid w:val="00A2770F"/>
    <w:rsid w:val="00A27CC6"/>
    <w:rsid w:val="00A30C27"/>
    <w:rsid w:val="00A32213"/>
    <w:rsid w:val="00A3470E"/>
    <w:rsid w:val="00A348E9"/>
    <w:rsid w:val="00A3638D"/>
    <w:rsid w:val="00A363E1"/>
    <w:rsid w:val="00A36475"/>
    <w:rsid w:val="00A3680F"/>
    <w:rsid w:val="00A36D4F"/>
    <w:rsid w:val="00A401CC"/>
    <w:rsid w:val="00A40629"/>
    <w:rsid w:val="00A407C8"/>
    <w:rsid w:val="00A40FA5"/>
    <w:rsid w:val="00A4305A"/>
    <w:rsid w:val="00A435CB"/>
    <w:rsid w:val="00A43A2F"/>
    <w:rsid w:val="00A44532"/>
    <w:rsid w:val="00A44660"/>
    <w:rsid w:val="00A44E83"/>
    <w:rsid w:val="00A45C57"/>
    <w:rsid w:val="00A46577"/>
    <w:rsid w:val="00A4698C"/>
    <w:rsid w:val="00A4724F"/>
    <w:rsid w:val="00A47497"/>
    <w:rsid w:val="00A4761A"/>
    <w:rsid w:val="00A47A3D"/>
    <w:rsid w:val="00A47A7C"/>
    <w:rsid w:val="00A50BEE"/>
    <w:rsid w:val="00A51F32"/>
    <w:rsid w:val="00A5239F"/>
    <w:rsid w:val="00A53A1F"/>
    <w:rsid w:val="00A54612"/>
    <w:rsid w:val="00A546FB"/>
    <w:rsid w:val="00A54F68"/>
    <w:rsid w:val="00A55CF6"/>
    <w:rsid w:val="00A56B08"/>
    <w:rsid w:val="00A57A09"/>
    <w:rsid w:val="00A60590"/>
    <w:rsid w:val="00A605A8"/>
    <w:rsid w:val="00A6077D"/>
    <w:rsid w:val="00A60DD8"/>
    <w:rsid w:val="00A614A7"/>
    <w:rsid w:val="00A61EC4"/>
    <w:rsid w:val="00A62D28"/>
    <w:rsid w:val="00A63214"/>
    <w:rsid w:val="00A63A23"/>
    <w:rsid w:val="00A64463"/>
    <w:rsid w:val="00A648FC"/>
    <w:rsid w:val="00A67415"/>
    <w:rsid w:val="00A70025"/>
    <w:rsid w:val="00A70416"/>
    <w:rsid w:val="00A710F4"/>
    <w:rsid w:val="00A71BC8"/>
    <w:rsid w:val="00A7244C"/>
    <w:rsid w:val="00A72539"/>
    <w:rsid w:val="00A72C97"/>
    <w:rsid w:val="00A72CF2"/>
    <w:rsid w:val="00A73A7F"/>
    <w:rsid w:val="00A74777"/>
    <w:rsid w:val="00A74AFF"/>
    <w:rsid w:val="00A75F73"/>
    <w:rsid w:val="00A762FB"/>
    <w:rsid w:val="00A76479"/>
    <w:rsid w:val="00A81A3B"/>
    <w:rsid w:val="00A821F9"/>
    <w:rsid w:val="00A82529"/>
    <w:rsid w:val="00A83201"/>
    <w:rsid w:val="00A83647"/>
    <w:rsid w:val="00A83F81"/>
    <w:rsid w:val="00A84180"/>
    <w:rsid w:val="00A84595"/>
    <w:rsid w:val="00A84C5A"/>
    <w:rsid w:val="00A851F0"/>
    <w:rsid w:val="00A86065"/>
    <w:rsid w:val="00A86537"/>
    <w:rsid w:val="00A86BCB"/>
    <w:rsid w:val="00A87104"/>
    <w:rsid w:val="00A87132"/>
    <w:rsid w:val="00A879D1"/>
    <w:rsid w:val="00A87B12"/>
    <w:rsid w:val="00A90638"/>
    <w:rsid w:val="00A90F1A"/>
    <w:rsid w:val="00A91115"/>
    <w:rsid w:val="00A91A32"/>
    <w:rsid w:val="00A9202D"/>
    <w:rsid w:val="00A92A3D"/>
    <w:rsid w:val="00A938C9"/>
    <w:rsid w:val="00A93CBD"/>
    <w:rsid w:val="00A94B46"/>
    <w:rsid w:val="00A94CEF"/>
    <w:rsid w:val="00A956CC"/>
    <w:rsid w:val="00A95D35"/>
    <w:rsid w:val="00A96016"/>
    <w:rsid w:val="00A96303"/>
    <w:rsid w:val="00A971E2"/>
    <w:rsid w:val="00A97333"/>
    <w:rsid w:val="00A9754B"/>
    <w:rsid w:val="00A975C4"/>
    <w:rsid w:val="00A97715"/>
    <w:rsid w:val="00A97799"/>
    <w:rsid w:val="00AA2DA1"/>
    <w:rsid w:val="00AA33B0"/>
    <w:rsid w:val="00AA4CA8"/>
    <w:rsid w:val="00AA6366"/>
    <w:rsid w:val="00AA6E3C"/>
    <w:rsid w:val="00AA6E3F"/>
    <w:rsid w:val="00AA7692"/>
    <w:rsid w:val="00AA7AEC"/>
    <w:rsid w:val="00AA7C02"/>
    <w:rsid w:val="00AA7E1D"/>
    <w:rsid w:val="00AB00C7"/>
    <w:rsid w:val="00AB18A0"/>
    <w:rsid w:val="00AB245E"/>
    <w:rsid w:val="00AB2F57"/>
    <w:rsid w:val="00AB37B4"/>
    <w:rsid w:val="00AB3A32"/>
    <w:rsid w:val="00AB3BB8"/>
    <w:rsid w:val="00AB3D7A"/>
    <w:rsid w:val="00AB4A7C"/>
    <w:rsid w:val="00AB4A9D"/>
    <w:rsid w:val="00AB4AEB"/>
    <w:rsid w:val="00AB58A4"/>
    <w:rsid w:val="00AB650B"/>
    <w:rsid w:val="00AB663E"/>
    <w:rsid w:val="00AB684D"/>
    <w:rsid w:val="00AB6F64"/>
    <w:rsid w:val="00AB789F"/>
    <w:rsid w:val="00AC080C"/>
    <w:rsid w:val="00AC0835"/>
    <w:rsid w:val="00AC0A94"/>
    <w:rsid w:val="00AC1391"/>
    <w:rsid w:val="00AC13B4"/>
    <w:rsid w:val="00AC30F5"/>
    <w:rsid w:val="00AC3AEF"/>
    <w:rsid w:val="00AC3CC8"/>
    <w:rsid w:val="00AC4067"/>
    <w:rsid w:val="00AC552B"/>
    <w:rsid w:val="00AC760D"/>
    <w:rsid w:val="00AD0A22"/>
    <w:rsid w:val="00AD136A"/>
    <w:rsid w:val="00AD159B"/>
    <w:rsid w:val="00AD2712"/>
    <w:rsid w:val="00AD2C3E"/>
    <w:rsid w:val="00AD378E"/>
    <w:rsid w:val="00AD4008"/>
    <w:rsid w:val="00AD427D"/>
    <w:rsid w:val="00AD4388"/>
    <w:rsid w:val="00AD44AE"/>
    <w:rsid w:val="00AD49D0"/>
    <w:rsid w:val="00AD5C65"/>
    <w:rsid w:val="00AD6FEE"/>
    <w:rsid w:val="00AD775C"/>
    <w:rsid w:val="00AD78C6"/>
    <w:rsid w:val="00AD7AAB"/>
    <w:rsid w:val="00AD7EB3"/>
    <w:rsid w:val="00AE0135"/>
    <w:rsid w:val="00AE0DDB"/>
    <w:rsid w:val="00AE1043"/>
    <w:rsid w:val="00AE1554"/>
    <w:rsid w:val="00AE17AF"/>
    <w:rsid w:val="00AE17C1"/>
    <w:rsid w:val="00AE2600"/>
    <w:rsid w:val="00AE321E"/>
    <w:rsid w:val="00AE38E9"/>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78C"/>
    <w:rsid w:val="00AF08A5"/>
    <w:rsid w:val="00AF0CB3"/>
    <w:rsid w:val="00AF1080"/>
    <w:rsid w:val="00AF10C2"/>
    <w:rsid w:val="00AF119B"/>
    <w:rsid w:val="00AF133E"/>
    <w:rsid w:val="00AF13BE"/>
    <w:rsid w:val="00AF1D03"/>
    <w:rsid w:val="00AF1EF4"/>
    <w:rsid w:val="00AF2938"/>
    <w:rsid w:val="00AF2A13"/>
    <w:rsid w:val="00AF33F8"/>
    <w:rsid w:val="00AF3428"/>
    <w:rsid w:val="00AF3696"/>
    <w:rsid w:val="00AF3ED5"/>
    <w:rsid w:val="00AF41BC"/>
    <w:rsid w:val="00AF4BFA"/>
    <w:rsid w:val="00AF4F19"/>
    <w:rsid w:val="00AF5BE1"/>
    <w:rsid w:val="00AF5FD9"/>
    <w:rsid w:val="00AF6CD9"/>
    <w:rsid w:val="00AF6D7E"/>
    <w:rsid w:val="00AF7096"/>
    <w:rsid w:val="00AF7114"/>
    <w:rsid w:val="00AF76AA"/>
    <w:rsid w:val="00AF78C9"/>
    <w:rsid w:val="00AF7F34"/>
    <w:rsid w:val="00B00A86"/>
    <w:rsid w:val="00B00D81"/>
    <w:rsid w:val="00B01084"/>
    <w:rsid w:val="00B01E45"/>
    <w:rsid w:val="00B01FF7"/>
    <w:rsid w:val="00B027B0"/>
    <w:rsid w:val="00B02CAF"/>
    <w:rsid w:val="00B0357F"/>
    <w:rsid w:val="00B0389F"/>
    <w:rsid w:val="00B03A16"/>
    <w:rsid w:val="00B03C0A"/>
    <w:rsid w:val="00B03CE9"/>
    <w:rsid w:val="00B04078"/>
    <w:rsid w:val="00B04531"/>
    <w:rsid w:val="00B04BC6"/>
    <w:rsid w:val="00B04D74"/>
    <w:rsid w:val="00B05FBE"/>
    <w:rsid w:val="00B06ED4"/>
    <w:rsid w:val="00B07F48"/>
    <w:rsid w:val="00B10948"/>
    <w:rsid w:val="00B10D1E"/>
    <w:rsid w:val="00B11029"/>
    <w:rsid w:val="00B11106"/>
    <w:rsid w:val="00B11A91"/>
    <w:rsid w:val="00B12020"/>
    <w:rsid w:val="00B12D3F"/>
    <w:rsid w:val="00B1348C"/>
    <w:rsid w:val="00B13F25"/>
    <w:rsid w:val="00B14F07"/>
    <w:rsid w:val="00B15159"/>
    <w:rsid w:val="00B15469"/>
    <w:rsid w:val="00B1561E"/>
    <w:rsid w:val="00B172EE"/>
    <w:rsid w:val="00B1739C"/>
    <w:rsid w:val="00B179AE"/>
    <w:rsid w:val="00B20624"/>
    <w:rsid w:val="00B20AF5"/>
    <w:rsid w:val="00B20DAA"/>
    <w:rsid w:val="00B216AF"/>
    <w:rsid w:val="00B21A82"/>
    <w:rsid w:val="00B22309"/>
    <w:rsid w:val="00B23508"/>
    <w:rsid w:val="00B2439A"/>
    <w:rsid w:val="00B24E0B"/>
    <w:rsid w:val="00B25240"/>
    <w:rsid w:val="00B25798"/>
    <w:rsid w:val="00B2588D"/>
    <w:rsid w:val="00B258BF"/>
    <w:rsid w:val="00B26318"/>
    <w:rsid w:val="00B2680E"/>
    <w:rsid w:val="00B30675"/>
    <w:rsid w:val="00B314DC"/>
    <w:rsid w:val="00B31A13"/>
    <w:rsid w:val="00B31E70"/>
    <w:rsid w:val="00B321B9"/>
    <w:rsid w:val="00B3261D"/>
    <w:rsid w:val="00B328FE"/>
    <w:rsid w:val="00B3437A"/>
    <w:rsid w:val="00B347E3"/>
    <w:rsid w:val="00B348B3"/>
    <w:rsid w:val="00B34B77"/>
    <w:rsid w:val="00B37084"/>
    <w:rsid w:val="00B3778E"/>
    <w:rsid w:val="00B37850"/>
    <w:rsid w:val="00B37B57"/>
    <w:rsid w:val="00B40116"/>
    <w:rsid w:val="00B40AAD"/>
    <w:rsid w:val="00B40BB9"/>
    <w:rsid w:val="00B40D2C"/>
    <w:rsid w:val="00B40E10"/>
    <w:rsid w:val="00B41205"/>
    <w:rsid w:val="00B415FA"/>
    <w:rsid w:val="00B4171F"/>
    <w:rsid w:val="00B41851"/>
    <w:rsid w:val="00B41AA9"/>
    <w:rsid w:val="00B41D33"/>
    <w:rsid w:val="00B426DA"/>
    <w:rsid w:val="00B428B6"/>
    <w:rsid w:val="00B430C7"/>
    <w:rsid w:val="00B433DF"/>
    <w:rsid w:val="00B43B56"/>
    <w:rsid w:val="00B43C20"/>
    <w:rsid w:val="00B43D2B"/>
    <w:rsid w:val="00B43FA8"/>
    <w:rsid w:val="00B446FD"/>
    <w:rsid w:val="00B451BE"/>
    <w:rsid w:val="00B45AB9"/>
    <w:rsid w:val="00B46081"/>
    <w:rsid w:val="00B46312"/>
    <w:rsid w:val="00B46689"/>
    <w:rsid w:val="00B468BC"/>
    <w:rsid w:val="00B4694E"/>
    <w:rsid w:val="00B46AB9"/>
    <w:rsid w:val="00B477EA"/>
    <w:rsid w:val="00B47B11"/>
    <w:rsid w:val="00B50149"/>
    <w:rsid w:val="00B50580"/>
    <w:rsid w:val="00B51C9B"/>
    <w:rsid w:val="00B51EF2"/>
    <w:rsid w:val="00B51FC7"/>
    <w:rsid w:val="00B549F9"/>
    <w:rsid w:val="00B552AC"/>
    <w:rsid w:val="00B55D17"/>
    <w:rsid w:val="00B562CD"/>
    <w:rsid w:val="00B5707C"/>
    <w:rsid w:val="00B57DEA"/>
    <w:rsid w:val="00B6001B"/>
    <w:rsid w:val="00B60E5A"/>
    <w:rsid w:val="00B61AAA"/>
    <w:rsid w:val="00B6299B"/>
    <w:rsid w:val="00B633DB"/>
    <w:rsid w:val="00B6365B"/>
    <w:rsid w:val="00B638C2"/>
    <w:rsid w:val="00B6550C"/>
    <w:rsid w:val="00B658E2"/>
    <w:rsid w:val="00B65B1B"/>
    <w:rsid w:val="00B67056"/>
    <w:rsid w:val="00B6742C"/>
    <w:rsid w:val="00B67D3C"/>
    <w:rsid w:val="00B70C85"/>
    <w:rsid w:val="00B71780"/>
    <w:rsid w:val="00B717D1"/>
    <w:rsid w:val="00B71B0D"/>
    <w:rsid w:val="00B724A1"/>
    <w:rsid w:val="00B72943"/>
    <w:rsid w:val="00B73AEC"/>
    <w:rsid w:val="00B74094"/>
    <w:rsid w:val="00B7573F"/>
    <w:rsid w:val="00B75D37"/>
    <w:rsid w:val="00B7624F"/>
    <w:rsid w:val="00B764AD"/>
    <w:rsid w:val="00B77C29"/>
    <w:rsid w:val="00B77FA0"/>
    <w:rsid w:val="00B80250"/>
    <w:rsid w:val="00B804B5"/>
    <w:rsid w:val="00B80612"/>
    <w:rsid w:val="00B81295"/>
    <w:rsid w:val="00B81D82"/>
    <w:rsid w:val="00B828E5"/>
    <w:rsid w:val="00B82E2C"/>
    <w:rsid w:val="00B83413"/>
    <w:rsid w:val="00B83DBC"/>
    <w:rsid w:val="00B83EDB"/>
    <w:rsid w:val="00B83F37"/>
    <w:rsid w:val="00B84C8B"/>
    <w:rsid w:val="00B85661"/>
    <w:rsid w:val="00B86348"/>
    <w:rsid w:val="00B86552"/>
    <w:rsid w:val="00B8667E"/>
    <w:rsid w:val="00B876D4"/>
    <w:rsid w:val="00B87A0A"/>
    <w:rsid w:val="00B87BA6"/>
    <w:rsid w:val="00B87D89"/>
    <w:rsid w:val="00B90094"/>
    <w:rsid w:val="00B90741"/>
    <w:rsid w:val="00B912F0"/>
    <w:rsid w:val="00B92EFE"/>
    <w:rsid w:val="00B93C85"/>
    <w:rsid w:val="00B93D61"/>
    <w:rsid w:val="00B93F8B"/>
    <w:rsid w:val="00B94C2C"/>
    <w:rsid w:val="00B9532A"/>
    <w:rsid w:val="00B9642C"/>
    <w:rsid w:val="00B96E6B"/>
    <w:rsid w:val="00B973D7"/>
    <w:rsid w:val="00B97FFA"/>
    <w:rsid w:val="00BA0737"/>
    <w:rsid w:val="00BA1E9A"/>
    <w:rsid w:val="00BA2C41"/>
    <w:rsid w:val="00BA3000"/>
    <w:rsid w:val="00BA32DF"/>
    <w:rsid w:val="00BA3653"/>
    <w:rsid w:val="00BA3A08"/>
    <w:rsid w:val="00BA3D21"/>
    <w:rsid w:val="00BA4292"/>
    <w:rsid w:val="00BA443B"/>
    <w:rsid w:val="00BA4A67"/>
    <w:rsid w:val="00BA4E13"/>
    <w:rsid w:val="00BA532D"/>
    <w:rsid w:val="00BA597E"/>
    <w:rsid w:val="00BA60C5"/>
    <w:rsid w:val="00BA6A07"/>
    <w:rsid w:val="00BA6ABC"/>
    <w:rsid w:val="00BA6E92"/>
    <w:rsid w:val="00BA7313"/>
    <w:rsid w:val="00BA733F"/>
    <w:rsid w:val="00BA7ED9"/>
    <w:rsid w:val="00BB06EC"/>
    <w:rsid w:val="00BB0A11"/>
    <w:rsid w:val="00BB23A8"/>
    <w:rsid w:val="00BB2445"/>
    <w:rsid w:val="00BB2775"/>
    <w:rsid w:val="00BB2DDE"/>
    <w:rsid w:val="00BB32C3"/>
    <w:rsid w:val="00BB34DE"/>
    <w:rsid w:val="00BB36D9"/>
    <w:rsid w:val="00BB3FBF"/>
    <w:rsid w:val="00BB4D58"/>
    <w:rsid w:val="00BB50B2"/>
    <w:rsid w:val="00BB6806"/>
    <w:rsid w:val="00BB6C91"/>
    <w:rsid w:val="00BC165D"/>
    <w:rsid w:val="00BC1DDC"/>
    <w:rsid w:val="00BC294E"/>
    <w:rsid w:val="00BC4CAE"/>
    <w:rsid w:val="00BC4E12"/>
    <w:rsid w:val="00BC5FB6"/>
    <w:rsid w:val="00BC65D0"/>
    <w:rsid w:val="00BC6982"/>
    <w:rsid w:val="00BC7249"/>
    <w:rsid w:val="00BC7290"/>
    <w:rsid w:val="00BC7BB7"/>
    <w:rsid w:val="00BC7DCE"/>
    <w:rsid w:val="00BC7E7E"/>
    <w:rsid w:val="00BD068C"/>
    <w:rsid w:val="00BD1D87"/>
    <w:rsid w:val="00BD2B63"/>
    <w:rsid w:val="00BD30C5"/>
    <w:rsid w:val="00BD34BD"/>
    <w:rsid w:val="00BD531F"/>
    <w:rsid w:val="00BD53ED"/>
    <w:rsid w:val="00BD59E8"/>
    <w:rsid w:val="00BD5BED"/>
    <w:rsid w:val="00BD7EC7"/>
    <w:rsid w:val="00BE09D4"/>
    <w:rsid w:val="00BE0C95"/>
    <w:rsid w:val="00BE0E3A"/>
    <w:rsid w:val="00BE1048"/>
    <w:rsid w:val="00BE1148"/>
    <w:rsid w:val="00BE1D71"/>
    <w:rsid w:val="00BE2B2F"/>
    <w:rsid w:val="00BE2D55"/>
    <w:rsid w:val="00BE590E"/>
    <w:rsid w:val="00BE67C2"/>
    <w:rsid w:val="00BE6896"/>
    <w:rsid w:val="00BE771A"/>
    <w:rsid w:val="00BF01E1"/>
    <w:rsid w:val="00BF0782"/>
    <w:rsid w:val="00BF0FD2"/>
    <w:rsid w:val="00BF113D"/>
    <w:rsid w:val="00BF179B"/>
    <w:rsid w:val="00BF1F44"/>
    <w:rsid w:val="00BF222C"/>
    <w:rsid w:val="00BF310A"/>
    <w:rsid w:val="00BF31A1"/>
    <w:rsid w:val="00BF35CD"/>
    <w:rsid w:val="00BF404F"/>
    <w:rsid w:val="00BF5E69"/>
    <w:rsid w:val="00BF631C"/>
    <w:rsid w:val="00BF656F"/>
    <w:rsid w:val="00BF6B60"/>
    <w:rsid w:val="00BF7085"/>
    <w:rsid w:val="00BF7493"/>
    <w:rsid w:val="00BF774D"/>
    <w:rsid w:val="00BF78E4"/>
    <w:rsid w:val="00BF7AB1"/>
    <w:rsid w:val="00BF7CF2"/>
    <w:rsid w:val="00C00F51"/>
    <w:rsid w:val="00C0131D"/>
    <w:rsid w:val="00C01EFD"/>
    <w:rsid w:val="00C0213E"/>
    <w:rsid w:val="00C0247C"/>
    <w:rsid w:val="00C0286D"/>
    <w:rsid w:val="00C02F5A"/>
    <w:rsid w:val="00C036B6"/>
    <w:rsid w:val="00C04BC4"/>
    <w:rsid w:val="00C072D4"/>
    <w:rsid w:val="00C1060D"/>
    <w:rsid w:val="00C10745"/>
    <w:rsid w:val="00C10B1F"/>
    <w:rsid w:val="00C11740"/>
    <w:rsid w:val="00C126AC"/>
    <w:rsid w:val="00C131DD"/>
    <w:rsid w:val="00C133F1"/>
    <w:rsid w:val="00C13DDD"/>
    <w:rsid w:val="00C13E10"/>
    <w:rsid w:val="00C13E1A"/>
    <w:rsid w:val="00C15856"/>
    <w:rsid w:val="00C15AFC"/>
    <w:rsid w:val="00C15C53"/>
    <w:rsid w:val="00C15CA4"/>
    <w:rsid w:val="00C16882"/>
    <w:rsid w:val="00C175CA"/>
    <w:rsid w:val="00C17816"/>
    <w:rsid w:val="00C17C01"/>
    <w:rsid w:val="00C17E72"/>
    <w:rsid w:val="00C20AEB"/>
    <w:rsid w:val="00C2141D"/>
    <w:rsid w:val="00C23330"/>
    <w:rsid w:val="00C23491"/>
    <w:rsid w:val="00C23937"/>
    <w:rsid w:val="00C2428B"/>
    <w:rsid w:val="00C25243"/>
    <w:rsid w:val="00C267D9"/>
    <w:rsid w:val="00C3109B"/>
    <w:rsid w:val="00C31EF3"/>
    <w:rsid w:val="00C3370E"/>
    <w:rsid w:val="00C3375F"/>
    <w:rsid w:val="00C34BF3"/>
    <w:rsid w:val="00C3530E"/>
    <w:rsid w:val="00C35A43"/>
    <w:rsid w:val="00C37B1C"/>
    <w:rsid w:val="00C37CAD"/>
    <w:rsid w:val="00C37D4F"/>
    <w:rsid w:val="00C40F41"/>
    <w:rsid w:val="00C4137B"/>
    <w:rsid w:val="00C4142C"/>
    <w:rsid w:val="00C41AFE"/>
    <w:rsid w:val="00C426FE"/>
    <w:rsid w:val="00C432D9"/>
    <w:rsid w:val="00C4357D"/>
    <w:rsid w:val="00C45410"/>
    <w:rsid w:val="00C455AA"/>
    <w:rsid w:val="00C4565A"/>
    <w:rsid w:val="00C45662"/>
    <w:rsid w:val="00C45A2B"/>
    <w:rsid w:val="00C45D59"/>
    <w:rsid w:val="00C47856"/>
    <w:rsid w:val="00C47C0A"/>
    <w:rsid w:val="00C50BDB"/>
    <w:rsid w:val="00C5248C"/>
    <w:rsid w:val="00C5281B"/>
    <w:rsid w:val="00C53EDE"/>
    <w:rsid w:val="00C54413"/>
    <w:rsid w:val="00C544EE"/>
    <w:rsid w:val="00C54F09"/>
    <w:rsid w:val="00C55779"/>
    <w:rsid w:val="00C56A81"/>
    <w:rsid w:val="00C5709E"/>
    <w:rsid w:val="00C5756E"/>
    <w:rsid w:val="00C576B7"/>
    <w:rsid w:val="00C57B0E"/>
    <w:rsid w:val="00C6041F"/>
    <w:rsid w:val="00C60530"/>
    <w:rsid w:val="00C617C6"/>
    <w:rsid w:val="00C61FA7"/>
    <w:rsid w:val="00C621F8"/>
    <w:rsid w:val="00C626C4"/>
    <w:rsid w:val="00C6285E"/>
    <w:rsid w:val="00C63942"/>
    <w:rsid w:val="00C63EAA"/>
    <w:rsid w:val="00C64565"/>
    <w:rsid w:val="00C65047"/>
    <w:rsid w:val="00C654AA"/>
    <w:rsid w:val="00C655F9"/>
    <w:rsid w:val="00C66106"/>
    <w:rsid w:val="00C66665"/>
    <w:rsid w:val="00C673B7"/>
    <w:rsid w:val="00C70ED1"/>
    <w:rsid w:val="00C7281A"/>
    <w:rsid w:val="00C72E5C"/>
    <w:rsid w:val="00C72EB5"/>
    <w:rsid w:val="00C73697"/>
    <w:rsid w:val="00C73861"/>
    <w:rsid w:val="00C73F53"/>
    <w:rsid w:val="00C7402F"/>
    <w:rsid w:val="00C760CC"/>
    <w:rsid w:val="00C764EE"/>
    <w:rsid w:val="00C7665F"/>
    <w:rsid w:val="00C7717D"/>
    <w:rsid w:val="00C773A1"/>
    <w:rsid w:val="00C77C0D"/>
    <w:rsid w:val="00C80611"/>
    <w:rsid w:val="00C80F72"/>
    <w:rsid w:val="00C82393"/>
    <w:rsid w:val="00C82437"/>
    <w:rsid w:val="00C82985"/>
    <w:rsid w:val="00C82D9A"/>
    <w:rsid w:val="00C8344A"/>
    <w:rsid w:val="00C84277"/>
    <w:rsid w:val="00C849A8"/>
    <w:rsid w:val="00C84EEA"/>
    <w:rsid w:val="00C8529E"/>
    <w:rsid w:val="00C868F3"/>
    <w:rsid w:val="00C86E76"/>
    <w:rsid w:val="00C878CE"/>
    <w:rsid w:val="00C87A0D"/>
    <w:rsid w:val="00C90159"/>
    <w:rsid w:val="00C90165"/>
    <w:rsid w:val="00C904C7"/>
    <w:rsid w:val="00C90663"/>
    <w:rsid w:val="00C91117"/>
    <w:rsid w:val="00C911CF"/>
    <w:rsid w:val="00C918C7"/>
    <w:rsid w:val="00C9246E"/>
    <w:rsid w:val="00C9314B"/>
    <w:rsid w:val="00C9378B"/>
    <w:rsid w:val="00C96140"/>
    <w:rsid w:val="00C96B2C"/>
    <w:rsid w:val="00C96C54"/>
    <w:rsid w:val="00C96F37"/>
    <w:rsid w:val="00C9773A"/>
    <w:rsid w:val="00C97BFB"/>
    <w:rsid w:val="00CA000A"/>
    <w:rsid w:val="00CA0880"/>
    <w:rsid w:val="00CA09C8"/>
    <w:rsid w:val="00CA0F6E"/>
    <w:rsid w:val="00CA15EE"/>
    <w:rsid w:val="00CA1948"/>
    <w:rsid w:val="00CA23F7"/>
    <w:rsid w:val="00CA37CA"/>
    <w:rsid w:val="00CA3E05"/>
    <w:rsid w:val="00CA3FC6"/>
    <w:rsid w:val="00CA3FE0"/>
    <w:rsid w:val="00CA40D5"/>
    <w:rsid w:val="00CA46EF"/>
    <w:rsid w:val="00CA5582"/>
    <w:rsid w:val="00CA6B9D"/>
    <w:rsid w:val="00CB0B44"/>
    <w:rsid w:val="00CB0F4D"/>
    <w:rsid w:val="00CB1A6E"/>
    <w:rsid w:val="00CB2F83"/>
    <w:rsid w:val="00CB340A"/>
    <w:rsid w:val="00CB42A9"/>
    <w:rsid w:val="00CB46FE"/>
    <w:rsid w:val="00CB4A03"/>
    <w:rsid w:val="00CB4EC3"/>
    <w:rsid w:val="00CB52F1"/>
    <w:rsid w:val="00CB674F"/>
    <w:rsid w:val="00CB6E0D"/>
    <w:rsid w:val="00CB6E2C"/>
    <w:rsid w:val="00CB6EEA"/>
    <w:rsid w:val="00CB7149"/>
    <w:rsid w:val="00CB71D1"/>
    <w:rsid w:val="00CB7345"/>
    <w:rsid w:val="00CB74B1"/>
    <w:rsid w:val="00CB7FD2"/>
    <w:rsid w:val="00CC0562"/>
    <w:rsid w:val="00CC10F5"/>
    <w:rsid w:val="00CC13BC"/>
    <w:rsid w:val="00CC210D"/>
    <w:rsid w:val="00CC21AB"/>
    <w:rsid w:val="00CC33ED"/>
    <w:rsid w:val="00CC396D"/>
    <w:rsid w:val="00CC47A3"/>
    <w:rsid w:val="00CC5D6A"/>
    <w:rsid w:val="00CC6839"/>
    <w:rsid w:val="00CC695B"/>
    <w:rsid w:val="00CC6A12"/>
    <w:rsid w:val="00CC6B17"/>
    <w:rsid w:val="00CC7C48"/>
    <w:rsid w:val="00CC7CC5"/>
    <w:rsid w:val="00CD010E"/>
    <w:rsid w:val="00CD018E"/>
    <w:rsid w:val="00CD12E6"/>
    <w:rsid w:val="00CD301F"/>
    <w:rsid w:val="00CD314C"/>
    <w:rsid w:val="00CD3291"/>
    <w:rsid w:val="00CD4FA6"/>
    <w:rsid w:val="00CD50B1"/>
    <w:rsid w:val="00CD554B"/>
    <w:rsid w:val="00CD6057"/>
    <w:rsid w:val="00CD690E"/>
    <w:rsid w:val="00CD74E6"/>
    <w:rsid w:val="00CD7762"/>
    <w:rsid w:val="00CD7CA9"/>
    <w:rsid w:val="00CE012C"/>
    <w:rsid w:val="00CE1FED"/>
    <w:rsid w:val="00CE28FC"/>
    <w:rsid w:val="00CE427C"/>
    <w:rsid w:val="00CE495B"/>
    <w:rsid w:val="00CE4EF8"/>
    <w:rsid w:val="00CE565E"/>
    <w:rsid w:val="00CE648C"/>
    <w:rsid w:val="00CF02EB"/>
    <w:rsid w:val="00CF046F"/>
    <w:rsid w:val="00CF0C72"/>
    <w:rsid w:val="00CF2166"/>
    <w:rsid w:val="00CF278A"/>
    <w:rsid w:val="00CF2A69"/>
    <w:rsid w:val="00CF2A89"/>
    <w:rsid w:val="00CF2BA7"/>
    <w:rsid w:val="00CF3C10"/>
    <w:rsid w:val="00CF422D"/>
    <w:rsid w:val="00CF51CA"/>
    <w:rsid w:val="00CF53B7"/>
    <w:rsid w:val="00CF53C4"/>
    <w:rsid w:val="00CF56E8"/>
    <w:rsid w:val="00CF5721"/>
    <w:rsid w:val="00CF5BB7"/>
    <w:rsid w:val="00CF5E72"/>
    <w:rsid w:val="00CF60CC"/>
    <w:rsid w:val="00CF61AE"/>
    <w:rsid w:val="00CF6503"/>
    <w:rsid w:val="00CF6D3F"/>
    <w:rsid w:val="00CF6DF7"/>
    <w:rsid w:val="00D000BB"/>
    <w:rsid w:val="00D0024C"/>
    <w:rsid w:val="00D00975"/>
    <w:rsid w:val="00D0105A"/>
    <w:rsid w:val="00D01C8B"/>
    <w:rsid w:val="00D022F6"/>
    <w:rsid w:val="00D039C0"/>
    <w:rsid w:val="00D042BD"/>
    <w:rsid w:val="00D05D6A"/>
    <w:rsid w:val="00D063DC"/>
    <w:rsid w:val="00D068E9"/>
    <w:rsid w:val="00D06F4A"/>
    <w:rsid w:val="00D07341"/>
    <w:rsid w:val="00D07E2F"/>
    <w:rsid w:val="00D10EE0"/>
    <w:rsid w:val="00D117D1"/>
    <w:rsid w:val="00D11D99"/>
    <w:rsid w:val="00D131D3"/>
    <w:rsid w:val="00D14EFB"/>
    <w:rsid w:val="00D14F6B"/>
    <w:rsid w:val="00D15A06"/>
    <w:rsid w:val="00D16291"/>
    <w:rsid w:val="00D16713"/>
    <w:rsid w:val="00D17701"/>
    <w:rsid w:val="00D20A69"/>
    <w:rsid w:val="00D212BF"/>
    <w:rsid w:val="00D2130C"/>
    <w:rsid w:val="00D21B9F"/>
    <w:rsid w:val="00D21E92"/>
    <w:rsid w:val="00D22564"/>
    <w:rsid w:val="00D22E73"/>
    <w:rsid w:val="00D2389A"/>
    <w:rsid w:val="00D2596F"/>
    <w:rsid w:val="00D25DCB"/>
    <w:rsid w:val="00D265EC"/>
    <w:rsid w:val="00D26E00"/>
    <w:rsid w:val="00D27FC0"/>
    <w:rsid w:val="00D30292"/>
    <w:rsid w:val="00D3122D"/>
    <w:rsid w:val="00D316A5"/>
    <w:rsid w:val="00D328C7"/>
    <w:rsid w:val="00D32AFF"/>
    <w:rsid w:val="00D32C88"/>
    <w:rsid w:val="00D3300C"/>
    <w:rsid w:val="00D33941"/>
    <w:rsid w:val="00D341F8"/>
    <w:rsid w:val="00D3428B"/>
    <w:rsid w:val="00D34C84"/>
    <w:rsid w:val="00D35454"/>
    <w:rsid w:val="00D35E9C"/>
    <w:rsid w:val="00D36B1D"/>
    <w:rsid w:val="00D36D00"/>
    <w:rsid w:val="00D37624"/>
    <w:rsid w:val="00D37907"/>
    <w:rsid w:val="00D40089"/>
    <w:rsid w:val="00D4065A"/>
    <w:rsid w:val="00D4235C"/>
    <w:rsid w:val="00D42826"/>
    <w:rsid w:val="00D42A37"/>
    <w:rsid w:val="00D43954"/>
    <w:rsid w:val="00D443CE"/>
    <w:rsid w:val="00D44631"/>
    <w:rsid w:val="00D4467F"/>
    <w:rsid w:val="00D44975"/>
    <w:rsid w:val="00D45921"/>
    <w:rsid w:val="00D45931"/>
    <w:rsid w:val="00D46DEF"/>
    <w:rsid w:val="00D476B9"/>
    <w:rsid w:val="00D50052"/>
    <w:rsid w:val="00D52029"/>
    <w:rsid w:val="00D52116"/>
    <w:rsid w:val="00D52BE5"/>
    <w:rsid w:val="00D5321F"/>
    <w:rsid w:val="00D53C98"/>
    <w:rsid w:val="00D5428A"/>
    <w:rsid w:val="00D553C6"/>
    <w:rsid w:val="00D55867"/>
    <w:rsid w:val="00D55D86"/>
    <w:rsid w:val="00D5734F"/>
    <w:rsid w:val="00D577FF"/>
    <w:rsid w:val="00D57B0F"/>
    <w:rsid w:val="00D6091F"/>
    <w:rsid w:val="00D618E4"/>
    <w:rsid w:val="00D62572"/>
    <w:rsid w:val="00D640D6"/>
    <w:rsid w:val="00D64631"/>
    <w:rsid w:val="00D648F6"/>
    <w:rsid w:val="00D64B05"/>
    <w:rsid w:val="00D64B41"/>
    <w:rsid w:val="00D67858"/>
    <w:rsid w:val="00D67EFC"/>
    <w:rsid w:val="00D702DD"/>
    <w:rsid w:val="00D709CD"/>
    <w:rsid w:val="00D709DC"/>
    <w:rsid w:val="00D70E14"/>
    <w:rsid w:val="00D71CD5"/>
    <w:rsid w:val="00D71E54"/>
    <w:rsid w:val="00D72331"/>
    <w:rsid w:val="00D72397"/>
    <w:rsid w:val="00D726F8"/>
    <w:rsid w:val="00D7293B"/>
    <w:rsid w:val="00D72D7C"/>
    <w:rsid w:val="00D7428A"/>
    <w:rsid w:val="00D749AB"/>
    <w:rsid w:val="00D75B12"/>
    <w:rsid w:val="00D768D9"/>
    <w:rsid w:val="00D76F97"/>
    <w:rsid w:val="00D775DF"/>
    <w:rsid w:val="00D80E11"/>
    <w:rsid w:val="00D80F25"/>
    <w:rsid w:val="00D81586"/>
    <w:rsid w:val="00D81C8A"/>
    <w:rsid w:val="00D82448"/>
    <w:rsid w:val="00D8476C"/>
    <w:rsid w:val="00D84C50"/>
    <w:rsid w:val="00D86226"/>
    <w:rsid w:val="00D86E05"/>
    <w:rsid w:val="00D876B9"/>
    <w:rsid w:val="00D87C07"/>
    <w:rsid w:val="00D87DC9"/>
    <w:rsid w:val="00D900E4"/>
    <w:rsid w:val="00D9110F"/>
    <w:rsid w:val="00D9157C"/>
    <w:rsid w:val="00D915A9"/>
    <w:rsid w:val="00D91A34"/>
    <w:rsid w:val="00D91D2E"/>
    <w:rsid w:val="00D92423"/>
    <w:rsid w:val="00D92573"/>
    <w:rsid w:val="00D92F6E"/>
    <w:rsid w:val="00D93222"/>
    <w:rsid w:val="00D94023"/>
    <w:rsid w:val="00D94119"/>
    <w:rsid w:val="00D947D1"/>
    <w:rsid w:val="00D94AD3"/>
    <w:rsid w:val="00D9718F"/>
    <w:rsid w:val="00D974E1"/>
    <w:rsid w:val="00DA03B1"/>
    <w:rsid w:val="00DA0442"/>
    <w:rsid w:val="00DA0B67"/>
    <w:rsid w:val="00DA0E06"/>
    <w:rsid w:val="00DA1164"/>
    <w:rsid w:val="00DA233B"/>
    <w:rsid w:val="00DA2B41"/>
    <w:rsid w:val="00DA3EE3"/>
    <w:rsid w:val="00DA4523"/>
    <w:rsid w:val="00DA4881"/>
    <w:rsid w:val="00DA503F"/>
    <w:rsid w:val="00DA5820"/>
    <w:rsid w:val="00DA5A4B"/>
    <w:rsid w:val="00DA5B34"/>
    <w:rsid w:val="00DA7DDA"/>
    <w:rsid w:val="00DA7F46"/>
    <w:rsid w:val="00DB0956"/>
    <w:rsid w:val="00DB2739"/>
    <w:rsid w:val="00DB274C"/>
    <w:rsid w:val="00DB2DE0"/>
    <w:rsid w:val="00DB33EA"/>
    <w:rsid w:val="00DB37FB"/>
    <w:rsid w:val="00DB38CF"/>
    <w:rsid w:val="00DB3EED"/>
    <w:rsid w:val="00DB565F"/>
    <w:rsid w:val="00DB569D"/>
    <w:rsid w:val="00DB5709"/>
    <w:rsid w:val="00DB63F2"/>
    <w:rsid w:val="00DB708F"/>
    <w:rsid w:val="00DB7116"/>
    <w:rsid w:val="00DB7172"/>
    <w:rsid w:val="00DB7A52"/>
    <w:rsid w:val="00DC1407"/>
    <w:rsid w:val="00DC242C"/>
    <w:rsid w:val="00DC2865"/>
    <w:rsid w:val="00DC3705"/>
    <w:rsid w:val="00DC386C"/>
    <w:rsid w:val="00DC38B4"/>
    <w:rsid w:val="00DC3AA1"/>
    <w:rsid w:val="00DC3D81"/>
    <w:rsid w:val="00DC4208"/>
    <w:rsid w:val="00DC4B19"/>
    <w:rsid w:val="00DC52D4"/>
    <w:rsid w:val="00DC54F2"/>
    <w:rsid w:val="00DC5F4E"/>
    <w:rsid w:val="00DC67AE"/>
    <w:rsid w:val="00DC6D20"/>
    <w:rsid w:val="00DC6DD2"/>
    <w:rsid w:val="00DC728D"/>
    <w:rsid w:val="00DC7E24"/>
    <w:rsid w:val="00DD0D23"/>
    <w:rsid w:val="00DD183C"/>
    <w:rsid w:val="00DD1AF1"/>
    <w:rsid w:val="00DD1F5F"/>
    <w:rsid w:val="00DD4277"/>
    <w:rsid w:val="00DD4383"/>
    <w:rsid w:val="00DD4DD9"/>
    <w:rsid w:val="00DD50CB"/>
    <w:rsid w:val="00DD5925"/>
    <w:rsid w:val="00DD5D0A"/>
    <w:rsid w:val="00DD60FD"/>
    <w:rsid w:val="00DD62FE"/>
    <w:rsid w:val="00DD6C18"/>
    <w:rsid w:val="00DD7538"/>
    <w:rsid w:val="00DD7D42"/>
    <w:rsid w:val="00DD7DB1"/>
    <w:rsid w:val="00DD7EFD"/>
    <w:rsid w:val="00DE04B2"/>
    <w:rsid w:val="00DE0767"/>
    <w:rsid w:val="00DE0B05"/>
    <w:rsid w:val="00DE0DA2"/>
    <w:rsid w:val="00DE1010"/>
    <w:rsid w:val="00DE12FB"/>
    <w:rsid w:val="00DE1F5F"/>
    <w:rsid w:val="00DE27C4"/>
    <w:rsid w:val="00DE3C09"/>
    <w:rsid w:val="00DE486A"/>
    <w:rsid w:val="00DE5406"/>
    <w:rsid w:val="00DE60BC"/>
    <w:rsid w:val="00DE61A5"/>
    <w:rsid w:val="00DE6309"/>
    <w:rsid w:val="00DE634F"/>
    <w:rsid w:val="00DE6533"/>
    <w:rsid w:val="00DE655C"/>
    <w:rsid w:val="00DE6D52"/>
    <w:rsid w:val="00DE6DAF"/>
    <w:rsid w:val="00DE6FB5"/>
    <w:rsid w:val="00DE70A0"/>
    <w:rsid w:val="00DE7B59"/>
    <w:rsid w:val="00DE7EAA"/>
    <w:rsid w:val="00DF0E1F"/>
    <w:rsid w:val="00DF1318"/>
    <w:rsid w:val="00DF1510"/>
    <w:rsid w:val="00DF1C9C"/>
    <w:rsid w:val="00DF2B7C"/>
    <w:rsid w:val="00DF3510"/>
    <w:rsid w:val="00DF40E6"/>
    <w:rsid w:val="00DF42F8"/>
    <w:rsid w:val="00DF4EF4"/>
    <w:rsid w:val="00DF5268"/>
    <w:rsid w:val="00DF590C"/>
    <w:rsid w:val="00DF5A5F"/>
    <w:rsid w:val="00DF608D"/>
    <w:rsid w:val="00DF60FD"/>
    <w:rsid w:val="00DF622F"/>
    <w:rsid w:val="00DF6401"/>
    <w:rsid w:val="00DF69DA"/>
    <w:rsid w:val="00DF6BFE"/>
    <w:rsid w:val="00DF747C"/>
    <w:rsid w:val="00DF7A11"/>
    <w:rsid w:val="00DF7CC3"/>
    <w:rsid w:val="00DF7DFE"/>
    <w:rsid w:val="00E0188B"/>
    <w:rsid w:val="00E0293B"/>
    <w:rsid w:val="00E029CF"/>
    <w:rsid w:val="00E02AD7"/>
    <w:rsid w:val="00E03202"/>
    <w:rsid w:val="00E03554"/>
    <w:rsid w:val="00E050C1"/>
    <w:rsid w:val="00E052B6"/>
    <w:rsid w:val="00E061E3"/>
    <w:rsid w:val="00E0622E"/>
    <w:rsid w:val="00E062A3"/>
    <w:rsid w:val="00E06C90"/>
    <w:rsid w:val="00E06CF0"/>
    <w:rsid w:val="00E0707D"/>
    <w:rsid w:val="00E1022D"/>
    <w:rsid w:val="00E10926"/>
    <w:rsid w:val="00E10DC3"/>
    <w:rsid w:val="00E1154D"/>
    <w:rsid w:val="00E116F9"/>
    <w:rsid w:val="00E119DA"/>
    <w:rsid w:val="00E1252E"/>
    <w:rsid w:val="00E139C7"/>
    <w:rsid w:val="00E14F93"/>
    <w:rsid w:val="00E153C1"/>
    <w:rsid w:val="00E15594"/>
    <w:rsid w:val="00E164DA"/>
    <w:rsid w:val="00E16B3D"/>
    <w:rsid w:val="00E16D82"/>
    <w:rsid w:val="00E17531"/>
    <w:rsid w:val="00E1796A"/>
    <w:rsid w:val="00E20001"/>
    <w:rsid w:val="00E200C6"/>
    <w:rsid w:val="00E20651"/>
    <w:rsid w:val="00E20A33"/>
    <w:rsid w:val="00E21744"/>
    <w:rsid w:val="00E22E38"/>
    <w:rsid w:val="00E2304A"/>
    <w:rsid w:val="00E23448"/>
    <w:rsid w:val="00E23C6C"/>
    <w:rsid w:val="00E241BB"/>
    <w:rsid w:val="00E24A96"/>
    <w:rsid w:val="00E2527A"/>
    <w:rsid w:val="00E252D8"/>
    <w:rsid w:val="00E25430"/>
    <w:rsid w:val="00E25A80"/>
    <w:rsid w:val="00E25F53"/>
    <w:rsid w:val="00E2772C"/>
    <w:rsid w:val="00E279B7"/>
    <w:rsid w:val="00E308A0"/>
    <w:rsid w:val="00E309C5"/>
    <w:rsid w:val="00E30E61"/>
    <w:rsid w:val="00E30FF9"/>
    <w:rsid w:val="00E31558"/>
    <w:rsid w:val="00E31E5E"/>
    <w:rsid w:val="00E34201"/>
    <w:rsid w:val="00E3437F"/>
    <w:rsid w:val="00E344AB"/>
    <w:rsid w:val="00E34A00"/>
    <w:rsid w:val="00E34E4A"/>
    <w:rsid w:val="00E35FD7"/>
    <w:rsid w:val="00E369AB"/>
    <w:rsid w:val="00E36AF4"/>
    <w:rsid w:val="00E40756"/>
    <w:rsid w:val="00E40A7E"/>
    <w:rsid w:val="00E4115A"/>
    <w:rsid w:val="00E4161A"/>
    <w:rsid w:val="00E417B5"/>
    <w:rsid w:val="00E41A47"/>
    <w:rsid w:val="00E41AE5"/>
    <w:rsid w:val="00E41E76"/>
    <w:rsid w:val="00E4203E"/>
    <w:rsid w:val="00E42274"/>
    <w:rsid w:val="00E42957"/>
    <w:rsid w:val="00E431B7"/>
    <w:rsid w:val="00E434EA"/>
    <w:rsid w:val="00E44455"/>
    <w:rsid w:val="00E45B4F"/>
    <w:rsid w:val="00E47857"/>
    <w:rsid w:val="00E507C5"/>
    <w:rsid w:val="00E51002"/>
    <w:rsid w:val="00E51266"/>
    <w:rsid w:val="00E51DF7"/>
    <w:rsid w:val="00E52895"/>
    <w:rsid w:val="00E52A4E"/>
    <w:rsid w:val="00E53684"/>
    <w:rsid w:val="00E53EBF"/>
    <w:rsid w:val="00E53FAC"/>
    <w:rsid w:val="00E544B8"/>
    <w:rsid w:val="00E55008"/>
    <w:rsid w:val="00E553AF"/>
    <w:rsid w:val="00E55EDD"/>
    <w:rsid w:val="00E560CF"/>
    <w:rsid w:val="00E5626C"/>
    <w:rsid w:val="00E57C3D"/>
    <w:rsid w:val="00E6028C"/>
    <w:rsid w:val="00E606FB"/>
    <w:rsid w:val="00E61560"/>
    <w:rsid w:val="00E61D49"/>
    <w:rsid w:val="00E62FEA"/>
    <w:rsid w:val="00E634D8"/>
    <w:rsid w:val="00E63615"/>
    <w:rsid w:val="00E64084"/>
    <w:rsid w:val="00E654B1"/>
    <w:rsid w:val="00E702BC"/>
    <w:rsid w:val="00E705D1"/>
    <w:rsid w:val="00E71B02"/>
    <w:rsid w:val="00E725F8"/>
    <w:rsid w:val="00E726D1"/>
    <w:rsid w:val="00E731B6"/>
    <w:rsid w:val="00E737F3"/>
    <w:rsid w:val="00E74484"/>
    <w:rsid w:val="00E74CE9"/>
    <w:rsid w:val="00E758FB"/>
    <w:rsid w:val="00E76E9C"/>
    <w:rsid w:val="00E77758"/>
    <w:rsid w:val="00E7788C"/>
    <w:rsid w:val="00E80382"/>
    <w:rsid w:val="00E8081D"/>
    <w:rsid w:val="00E81489"/>
    <w:rsid w:val="00E81B65"/>
    <w:rsid w:val="00E828C5"/>
    <w:rsid w:val="00E82DB4"/>
    <w:rsid w:val="00E83313"/>
    <w:rsid w:val="00E835E6"/>
    <w:rsid w:val="00E83BBE"/>
    <w:rsid w:val="00E83F70"/>
    <w:rsid w:val="00E84124"/>
    <w:rsid w:val="00E85D2C"/>
    <w:rsid w:val="00E86451"/>
    <w:rsid w:val="00E865AD"/>
    <w:rsid w:val="00E875D1"/>
    <w:rsid w:val="00E87B5C"/>
    <w:rsid w:val="00E90364"/>
    <w:rsid w:val="00E90873"/>
    <w:rsid w:val="00E90EC2"/>
    <w:rsid w:val="00E916A7"/>
    <w:rsid w:val="00E925AE"/>
    <w:rsid w:val="00E92DC0"/>
    <w:rsid w:val="00E93A76"/>
    <w:rsid w:val="00E95238"/>
    <w:rsid w:val="00E95A1D"/>
    <w:rsid w:val="00E96C13"/>
    <w:rsid w:val="00E97BE9"/>
    <w:rsid w:val="00E97D2B"/>
    <w:rsid w:val="00EA00C3"/>
    <w:rsid w:val="00EA055D"/>
    <w:rsid w:val="00EA05AD"/>
    <w:rsid w:val="00EA07D9"/>
    <w:rsid w:val="00EA14B1"/>
    <w:rsid w:val="00EA1861"/>
    <w:rsid w:val="00EA34D4"/>
    <w:rsid w:val="00EA3F65"/>
    <w:rsid w:val="00EA4020"/>
    <w:rsid w:val="00EA4F4A"/>
    <w:rsid w:val="00EA6022"/>
    <w:rsid w:val="00EA629F"/>
    <w:rsid w:val="00EA6837"/>
    <w:rsid w:val="00EA6D92"/>
    <w:rsid w:val="00EA7386"/>
    <w:rsid w:val="00EA7614"/>
    <w:rsid w:val="00EA7BC0"/>
    <w:rsid w:val="00EA7F53"/>
    <w:rsid w:val="00EB048E"/>
    <w:rsid w:val="00EB052B"/>
    <w:rsid w:val="00EB131F"/>
    <w:rsid w:val="00EB1ECD"/>
    <w:rsid w:val="00EB379E"/>
    <w:rsid w:val="00EB3EA7"/>
    <w:rsid w:val="00EB48AA"/>
    <w:rsid w:val="00EB49E8"/>
    <w:rsid w:val="00EB632B"/>
    <w:rsid w:val="00EB637A"/>
    <w:rsid w:val="00EB6733"/>
    <w:rsid w:val="00EB7662"/>
    <w:rsid w:val="00EB781C"/>
    <w:rsid w:val="00EB7C1B"/>
    <w:rsid w:val="00EC096E"/>
    <w:rsid w:val="00EC0C85"/>
    <w:rsid w:val="00EC1101"/>
    <w:rsid w:val="00EC110D"/>
    <w:rsid w:val="00EC16DB"/>
    <w:rsid w:val="00EC1E88"/>
    <w:rsid w:val="00EC2859"/>
    <w:rsid w:val="00EC2FE8"/>
    <w:rsid w:val="00EC3604"/>
    <w:rsid w:val="00EC3CEA"/>
    <w:rsid w:val="00EC3F06"/>
    <w:rsid w:val="00EC48CB"/>
    <w:rsid w:val="00EC51FB"/>
    <w:rsid w:val="00EC5680"/>
    <w:rsid w:val="00EC6357"/>
    <w:rsid w:val="00EC6840"/>
    <w:rsid w:val="00EC6E38"/>
    <w:rsid w:val="00EC7853"/>
    <w:rsid w:val="00ED054B"/>
    <w:rsid w:val="00ED05C7"/>
    <w:rsid w:val="00ED0D18"/>
    <w:rsid w:val="00ED115C"/>
    <w:rsid w:val="00ED397F"/>
    <w:rsid w:val="00ED3ACD"/>
    <w:rsid w:val="00ED4912"/>
    <w:rsid w:val="00ED6039"/>
    <w:rsid w:val="00ED65A2"/>
    <w:rsid w:val="00ED6E4A"/>
    <w:rsid w:val="00ED708F"/>
    <w:rsid w:val="00ED7B78"/>
    <w:rsid w:val="00EE14EB"/>
    <w:rsid w:val="00EE1A5D"/>
    <w:rsid w:val="00EE1D91"/>
    <w:rsid w:val="00EE2F51"/>
    <w:rsid w:val="00EE3612"/>
    <w:rsid w:val="00EE3683"/>
    <w:rsid w:val="00EE39C6"/>
    <w:rsid w:val="00EE467F"/>
    <w:rsid w:val="00EE4B7B"/>
    <w:rsid w:val="00EE724E"/>
    <w:rsid w:val="00EF0D4E"/>
    <w:rsid w:val="00EF1E45"/>
    <w:rsid w:val="00EF2752"/>
    <w:rsid w:val="00EF2853"/>
    <w:rsid w:val="00EF29B6"/>
    <w:rsid w:val="00EF2C9D"/>
    <w:rsid w:val="00EF4D47"/>
    <w:rsid w:val="00EF4FAA"/>
    <w:rsid w:val="00EF5A31"/>
    <w:rsid w:val="00EF5D77"/>
    <w:rsid w:val="00EF6377"/>
    <w:rsid w:val="00F0030C"/>
    <w:rsid w:val="00F00323"/>
    <w:rsid w:val="00F009FF"/>
    <w:rsid w:val="00F01650"/>
    <w:rsid w:val="00F03803"/>
    <w:rsid w:val="00F03F35"/>
    <w:rsid w:val="00F0480D"/>
    <w:rsid w:val="00F054C9"/>
    <w:rsid w:val="00F0636D"/>
    <w:rsid w:val="00F063C9"/>
    <w:rsid w:val="00F07197"/>
    <w:rsid w:val="00F076C4"/>
    <w:rsid w:val="00F078EA"/>
    <w:rsid w:val="00F07921"/>
    <w:rsid w:val="00F10BB9"/>
    <w:rsid w:val="00F10E6A"/>
    <w:rsid w:val="00F11106"/>
    <w:rsid w:val="00F126C1"/>
    <w:rsid w:val="00F12B93"/>
    <w:rsid w:val="00F13BC6"/>
    <w:rsid w:val="00F13D68"/>
    <w:rsid w:val="00F15D80"/>
    <w:rsid w:val="00F170F2"/>
    <w:rsid w:val="00F17133"/>
    <w:rsid w:val="00F175E8"/>
    <w:rsid w:val="00F1771C"/>
    <w:rsid w:val="00F17911"/>
    <w:rsid w:val="00F2029D"/>
    <w:rsid w:val="00F21786"/>
    <w:rsid w:val="00F217A7"/>
    <w:rsid w:val="00F226E4"/>
    <w:rsid w:val="00F22E1B"/>
    <w:rsid w:val="00F24207"/>
    <w:rsid w:val="00F247AA"/>
    <w:rsid w:val="00F2685B"/>
    <w:rsid w:val="00F26FB8"/>
    <w:rsid w:val="00F2712B"/>
    <w:rsid w:val="00F30735"/>
    <w:rsid w:val="00F30971"/>
    <w:rsid w:val="00F3114E"/>
    <w:rsid w:val="00F3161B"/>
    <w:rsid w:val="00F3206E"/>
    <w:rsid w:val="00F32236"/>
    <w:rsid w:val="00F32A44"/>
    <w:rsid w:val="00F32A6C"/>
    <w:rsid w:val="00F3330B"/>
    <w:rsid w:val="00F3353A"/>
    <w:rsid w:val="00F34036"/>
    <w:rsid w:val="00F344A6"/>
    <w:rsid w:val="00F34582"/>
    <w:rsid w:val="00F35C03"/>
    <w:rsid w:val="00F366EC"/>
    <w:rsid w:val="00F374B1"/>
    <w:rsid w:val="00F37B14"/>
    <w:rsid w:val="00F37C17"/>
    <w:rsid w:val="00F37D98"/>
    <w:rsid w:val="00F37E64"/>
    <w:rsid w:val="00F403BE"/>
    <w:rsid w:val="00F4169C"/>
    <w:rsid w:val="00F42218"/>
    <w:rsid w:val="00F422CE"/>
    <w:rsid w:val="00F4239A"/>
    <w:rsid w:val="00F4274B"/>
    <w:rsid w:val="00F42785"/>
    <w:rsid w:val="00F42C98"/>
    <w:rsid w:val="00F43724"/>
    <w:rsid w:val="00F448A4"/>
    <w:rsid w:val="00F46CE0"/>
    <w:rsid w:val="00F46EF9"/>
    <w:rsid w:val="00F514CB"/>
    <w:rsid w:val="00F514D6"/>
    <w:rsid w:val="00F531C0"/>
    <w:rsid w:val="00F532BD"/>
    <w:rsid w:val="00F5352D"/>
    <w:rsid w:val="00F551C2"/>
    <w:rsid w:val="00F558E7"/>
    <w:rsid w:val="00F55BB4"/>
    <w:rsid w:val="00F55FD6"/>
    <w:rsid w:val="00F564C6"/>
    <w:rsid w:val="00F56601"/>
    <w:rsid w:val="00F573B1"/>
    <w:rsid w:val="00F577C5"/>
    <w:rsid w:val="00F57A95"/>
    <w:rsid w:val="00F603D3"/>
    <w:rsid w:val="00F604FF"/>
    <w:rsid w:val="00F60919"/>
    <w:rsid w:val="00F61293"/>
    <w:rsid w:val="00F61C1D"/>
    <w:rsid w:val="00F625ED"/>
    <w:rsid w:val="00F634E7"/>
    <w:rsid w:val="00F64A54"/>
    <w:rsid w:val="00F64CD3"/>
    <w:rsid w:val="00F651AF"/>
    <w:rsid w:val="00F65D09"/>
    <w:rsid w:val="00F66943"/>
    <w:rsid w:val="00F67136"/>
    <w:rsid w:val="00F70624"/>
    <w:rsid w:val="00F70A81"/>
    <w:rsid w:val="00F71401"/>
    <w:rsid w:val="00F73187"/>
    <w:rsid w:val="00F73B9D"/>
    <w:rsid w:val="00F74077"/>
    <w:rsid w:val="00F74C20"/>
    <w:rsid w:val="00F74F9F"/>
    <w:rsid w:val="00F75275"/>
    <w:rsid w:val="00F753C2"/>
    <w:rsid w:val="00F75658"/>
    <w:rsid w:val="00F75984"/>
    <w:rsid w:val="00F75AB8"/>
    <w:rsid w:val="00F76255"/>
    <w:rsid w:val="00F76993"/>
    <w:rsid w:val="00F76EC7"/>
    <w:rsid w:val="00F77171"/>
    <w:rsid w:val="00F77AD5"/>
    <w:rsid w:val="00F77CC1"/>
    <w:rsid w:val="00F80260"/>
    <w:rsid w:val="00F8071A"/>
    <w:rsid w:val="00F819FE"/>
    <w:rsid w:val="00F82F21"/>
    <w:rsid w:val="00F838C8"/>
    <w:rsid w:val="00F842F4"/>
    <w:rsid w:val="00F866F6"/>
    <w:rsid w:val="00F8709E"/>
    <w:rsid w:val="00F871B6"/>
    <w:rsid w:val="00F90180"/>
    <w:rsid w:val="00F90736"/>
    <w:rsid w:val="00F90970"/>
    <w:rsid w:val="00F90CF8"/>
    <w:rsid w:val="00F911D9"/>
    <w:rsid w:val="00F91406"/>
    <w:rsid w:val="00F91B5E"/>
    <w:rsid w:val="00F92D1B"/>
    <w:rsid w:val="00F9436F"/>
    <w:rsid w:val="00F9458B"/>
    <w:rsid w:val="00F965F0"/>
    <w:rsid w:val="00F96D0B"/>
    <w:rsid w:val="00F96F84"/>
    <w:rsid w:val="00FA0146"/>
    <w:rsid w:val="00FA0EC5"/>
    <w:rsid w:val="00FA1193"/>
    <w:rsid w:val="00FA1CFA"/>
    <w:rsid w:val="00FA2066"/>
    <w:rsid w:val="00FA263D"/>
    <w:rsid w:val="00FA379E"/>
    <w:rsid w:val="00FA3EF2"/>
    <w:rsid w:val="00FA428E"/>
    <w:rsid w:val="00FA4292"/>
    <w:rsid w:val="00FA456A"/>
    <w:rsid w:val="00FA5783"/>
    <w:rsid w:val="00FA5EA8"/>
    <w:rsid w:val="00FA618E"/>
    <w:rsid w:val="00FA661D"/>
    <w:rsid w:val="00FA6E73"/>
    <w:rsid w:val="00FA7902"/>
    <w:rsid w:val="00FA7C54"/>
    <w:rsid w:val="00FA7E8D"/>
    <w:rsid w:val="00FB04AC"/>
    <w:rsid w:val="00FB061A"/>
    <w:rsid w:val="00FB0963"/>
    <w:rsid w:val="00FB0DC8"/>
    <w:rsid w:val="00FB173D"/>
    <w:rsid w:val="00FB1BBD"/>
    <w:rsid w:val="00FB1D37"/>
    <w:rsid w:val="00FB1FB8"/>
    <w:rsid w:val="00FB2AC4"/>
    <w:rsid w:val="00FB3A91"/>
    <w:rsid w:val="00FB3FD7"/>
    <w:rsid w:val="00FB4524"/>
    <w:rsid w:val="00FB45C4"/>
    <w:rsid w:val="00FB4B22"/>
    <w:rsid w:val="00FB5887"/>
    <w:rsid w:val="00FB5AD6"/>
    <w:rsid w:val="00FB5D3F"/>
    <w:rsid w:val="00FB628D"/>
    <w:rsid w:val="00FB681A"/>
    <w:rsid w:val="00FB6CD2"/>
    <w:rsid w:val="00FB6E66"/>
    <w:rsid w:val="00FB7795"/>
    <w:rsid w:val="00FB7FE9"/>
    <w:rsid w:val="00FC0352"/>
    <w:rsid w:val="00FC12F6"/>
    <w:rsid w:val="00FC1945"/>
    <w:rsid w:val="00FC2246"/>
    <w:rsid w:val="00FC241E"/>
    <w:rsid w:val="00FC3418"/>
    <w:rsid w:val="00FC48F4"/>
    <w:rsid w:val="00FC4946"/>
    <w:rsid w:val="00FC4C80"/>
    <w:rsid w:val="00FC5099"/>
    <w:rsid w:val="00FC5449"/>
    <w:rsid w:val="00FC5C19"/>
    <w:rsid w:val="00FC6754"/>
    <w:rsid w:val="00FD036D"/>
    <w:rsid w:val="00FD0EAE"/>
    <w:rsid w:val="00FD21C1"/>
    <w:rsid w:val="00FD2252"/>
    <w:rsid w:val="00FD2A9A"/>
    <w:rsid w:val="00FD2F8E"/>
    <w:rsid w:val="00FD47DE"/>
    <w:rsid w:val="00FD50FF"/>
    <w:rsid w:val="00FD5656"/>
    <w:rsid w:val="00FD66AC"/>
    <w:rsid w:val="00FD6B5D"/>
    <w:rsid w:val="00FD6F9A"/>
    <w:rsid w:val="00FD7390"/>
    <w:rsid w:val="00FD7559"/>
    <w:rsid w:val="00FD792C"/>
    <w:rsid w:val="00FE1C5F"/>
    <w:rsid w:val="00FE32D3"/>
    <w:rsid w:val="00FE3DFC"/>
    <w:rsid w:val="00FE3EEA"/>
    <w:rsid w:val="00FE4939"/>
    <w:rsid w:val="00FE5059"/>
    <w:rsid w:val="00FE5895"/>
    <w:rsid w:val="00FE5C63"/>
    <w:rsid w:val="00FE6028"/>
    <w:rsid w:val="00FE67EB"/>
    <w:rsid w:val="00FE6997"/>
    <w:rsid w:val="00FE71AF"/>
    <w:rsid w:val="00FE7FEC"/>
    <w:rsid w:val="00FF0C8F"/>
    <w:rsid w:val="00FF1077"/>
    <w:rsid w:val="00FF1251"/>
    <w:rsid w:val="00FF1864"/>
    <w:rsid w:val="00FF1E1F"/>
    <w:rsid w:val="00FF2121"/>
    <w:rsid w:val="00FF2BFD"/>
    <w:rsid w:val="00FF3330"/>
    <w:rsid w:val="00FF581E"/>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CE6709-0578-4C78-98E0-033F7AC8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43D"/>
    <w:rPr>
      <w:sz w:val="24"/>
      <w:szCs w:val="24"/>
      <w:lang w:val="fr-FR" w:eastAsia="fr-FR"/>
    </w:rPr>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411B40"/>
    <w:pPr>
      <w:keepNext/>
      <w:outlineLvl w:val="1"/>
    </w:pPr>
  </w:style>
  <w:style w:type="paragraph" w:styleId="Titre3">
    <w:name w:val="heading 3"/>
    <w:aliases w:val="YAYA3"/>
    <w:basedOn w:val="Normal"/>
    <w:next w:val="Normal"/>
    <w:link w:val="Titre3Car"/>
    <w:qFormat/>
    <w:rsid w:val="00411B40"/>
    <w:pPr>
      <w:keepNext/>
      <w:jc w:val="right"/>
      <w:outlineLvl w:val="2"/>
    </w:pPr>
    <w:rPr>
      <w:b/>
      <w:i/>
    </w:rPr>
  </w:style>
  <w:style w:type="paragraph" w:styleId="Titre4">
    <w:name w:val="heading 4"/>
    <w:basedOn w:val="Normal"/>
    <w:next w:val="Normal"/>
    <w:link w:val="Titre4Car"/>
    <w:qFormat/>
    <w:rsid w:val="00411B40"/>
    <w:pPr>
      <w:keepNext/>
      <w:outlineLvl w:val="3"/>
    </w:pPr>
    <w:rPr>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rPr>
  </w:style>
  <w:style w:type="paragraph" w:styleId="Titre7">
    <w:name w:val="heading 7"/>
    <w:basedOn w:val="Normal"/>
    <w:next w:val="Normal"/>
    <w:link w:val="Titre7Car"/>
    <w:qFormat/>
    <w:rsid w:val="00411B40"/>
    <w:pPr>
      <w:keepNext/>
      <w:jc w:val="both"/>
      <w:outlineLvl w:val="6"/>
    </w:pPr>
  </w:style>
  <w:style w:type="paragraph" w:styleId="Titre8">
    <w:name w:val="heading 8"/>
    <w:basedOn w:val="Normal"/>
    <w:next w:val="Normal"/>
    <w:link w:val="Titre8Car"/>
    <w:qFormat/>
    <w:rsid w:val="00411B40"/>
    <w:pPr>
      <w:keepNext/>
      <w:jc w:val="right"/>
      <w:outlineLvl w:val="7"/>
    </w:pPr>
  </w:style>
  <w:style w:type="paragraph" w:styleId="Titre9">
    <w:name w:val="heading 9"/>
    <w:basedOn w:val="Normal"/>
    <w:next w:val="Normal"/>
    <w:link w:val="Titre9Car"/>
    <w:qFormat/>
    <w:rsid w:val="00411B40"/>
    <w:pPr>
      <w:keepNext/>
      <w:numPr>
        <w:numId w:val="1"/>
      </w:numPr>
      <w:jc w:val="both"/>
      <w:outlineLvl w:val="8"/>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style>
  <w:style w:type="paragraph" w:styleId="Corpsdetexte">
    <w:name w:val="Body Text"/>
    <w:aliases w:val="CORPS CCTP"/>
    <w:basedOn w:val="Normal"/>
    <w:link w:val="CorpsdetexteCar"/>
    <w:rsid w:val="00411B40"/>
  </w:style>
  <w:style w:type="paragraph" w:styleId="Corpsdetexte2">
    <w:name w:val="Body Text 2"/>
    <w:basedOn w:val="Normal"/>
    <w:link w:val="Corpsdetexte2Car"/>
    <w:rsid w:val="00411B40"/>
    <w:pPr>
      <w:jc w:val="both"/>
    </w:pPr>
  </w:style>
  <w:style w:type="paragraph" w:styleId="Retraitcorpsdetexte2">
    <w:name w:val="Body Text Indent 2"/>
    <w:basedOn w:val="Normal"/>
    <w:link w:val="Retraitcorpsdetexte2Car"/>
    <w:rsid w:val="00411B40"/>
    <w:pPr>
      <w:ind w:left="708"/>
      <w:jc w:val="both"/>
    </w:p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rPr>
  </w:style>
  <w:style w:type="paragraph" w:customStyle="1" w:styleId="Corpsdetexte21">
    <w:name w:val="Corps de texte 21"/>
    <w:basedOn w:val="Normal"/>
    <w:rsid w:val="00AC4067"/>
    <w:pPr>
      <w:suppressAutoHyphens/>
      <w:jc w:val="both"/>
    </w:pPr>
    <w:rPr>
      <w:lang w:eastAsia="ar-SA"/>
    </w:rPr>
  </w:style>
  <w:style w:type="paragraph" w:customStyle="1" w:styleId="Retraitcorpsdetexte21">
    <w:name w:val="Retrait corps de texte 21"/>
    <w:basedOn w:val="Normal"/>
    <w:rsid w:val="005463CD"/>
    <w:pPr>
      <w:suppressAutoHyphens/>
      <w:ind w:left="708"/>
      <w:jc w:val="both"/>
    </w:pPr>
    <w:rPr>
      <w:lang w:eastAsia="ar-SA"/>
    </w:rPr>
  </w:style>
  <w:style w:type="table" w:styleId="Grilledutableau">
    <w:name w:val="Table Grid"/>
    <w:basedOn w:val="TableauNormal"/>
    <w:uiPriority w:val="39"/>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style>
  <w:style w:type="paragraph" w:styleId="Listepuces">
    <w:name w:val="List Bullet"/>
    <w:basedOn w:val="Normal"/>
    <w:rsid w:val="00C13DDD"/>
    <w:pPr>
      <w:numPr>
        <w:numId w:val="2"/>
      </w:numPr>
      <w:spacing w:before="120" w:after="120" w:line="240" w:lineRule="atLeast"/>
      <w:jc w:val="both"/>
    </w:pPr>
    <w:rPr>
      <w:rFonts w:ascii="Arial" w:hAnsi="Arial"/>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style>
  <w:style w:type="paragraph" w:customStyle="1" w:styleId="Head22">
    <w:name w:val="Head 2.2"/>
    <w:basedOn w:val="Normal"/>
    <w:rsid w:val="0076743C"/>
    <w:pPr>
      <w:suppressAutoHyphens/>
      <w:ind w:left="360" w:hanging="360"/>
    </w:pPr>
    <w:rPr>
      <w:b/>
    </w:rPr>
  </w:style>
  <w:style w:type="paragraph" w:customStyle="1" w:styleId="Head21">
    <w:name w:val="Head 2.1"/>
    <w:basedOn w:val="Normal"/>
    <w:rsid w:val="0076743C"/>
    <w:pPr>
      <w:suppressAutoHyphens/>
      <w:jc w:val="center"/>
    </w:pPr>
    <w:rPr>
      <w:b/>
    </w:rPr>
  </w:style>
  <w:style w:type="paragraph" w:customStyle="1" w:styleId="Outline">
    <w:name w:val="Outline"/>
    <w:basedOn w:val="Normal"/>
    <w:rsid w:val="0076743C"/>
    <w:pPr>
      <w:spacing w:before="240"/>
    </w:pPr>
    <w:rPr>
      <w:kern w:val="28"/>
    </w:rPr>
  </w:style>
  <w:style w:type="paragraph" w:styleId="Normalcentr">
    <w:name w:val="Block Text"/>
    <w:basedOn w:val="Normal"/>
    <w:rsid w:val="0076743C"/>
    <w:pPr>
      <w:suppressAutoHyphens/>
      <w:ind w:left="533" w:right="-72" w:hanging="533"/>
      <w:jc w:val="both"/>
    </w:p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lang w:val="en-US"/>
    </w:rPr>
  </w:style>
  <w:style w:type="paragraph" w:styleId="TM1">
    <w:name w:val="toc 1"/>
    <w:aliases w:val="TM 2.1"/>
    <w:basedOn w:val="Normal"/>
    <w:next w:val="Normal"/>
    <w:autoRedefine/>
    <w:uiPriority w:val="39"/>
    <w:qFormat/>
    <w:rsid w:val="00DE1010"/>
    <w:pPr>
      <w:spacing w:before="60" w:after="60"/>
    </w:pPr>
    <w:rPr>
      <w:rFonts w:ascii="Tahoma" w:hAnsi="Tahoma" w:cs="Tahoma"/>
      <w:bCs/>
      <w:iCs/>
      <w:sz w:val="18"/>
      <w:szCs w:val="18"/>
    </w:rPr>
  </w:style>
  <w:style w:type="paragraph" w:styleId="TM2">
    <w:name w:val="toc 2"/>
    <w:aliases w:val="TM 2.2"/>
    <w:basedOn w:val="Normal"/>
    <w:next w:val="Normal"/>
    <w:autoRedefine/>
    <w:uiPriority w:val="39"/>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uiPriority w:val="39"/>
    <w:qFormat/>
    <w:rsid w:val="0076743C"/>
    <w:pPr>
      <w:ind w:left="480"/>
    </w:pPr>
  </w:style>
  <w:style w:type="paragraph" w:styleId="TM4">
    <w:name w:val="toc 4"/>
    <w:basedOn w:val="Normal"/>
    <w:next w:val="Normal"/>
    <w:autoRedefine/>
    <w:uiPriority w:val="39"/>
    <w:rsid w:val="0076743C"/>
    <w:pPr>
      <w:ind w:left="720"/>
    </w:pPr>
  </w:style>
  <w:style w:type="paragraph" w:styleId="TM5">
    <w:name w:val="toc 5"/>
    <w:basedOn w:val="Normal"/>
    <w:next w:val="Normal"/>
    <w:autoRedefine/>
    <w:uiPriority w:val="39"/>
    <w:rsid w:val="0076743C"/>
    <w:pPr>
      <w:ind w:left="960"/>
    </w:pPr>
  </w:style>
  <w:style w:type="paragraph" w:styleId="TM6">
    <w:name w:val="toc 6"/>
    <w:basedOn w:val="Normal"/>
    <w:next w:val="Normal"/>
    <w:autoRedefine/>
    <w:uiPriority w:val="39"/>
    <w:rsid w:val="0076743C"/>
    <w:pPr>
      <w:ind w:left="1200"/>
    </w:pPr>
  </w:style>
  <w:style w:type="paragraph" w:styleId="TM7">
    <w:name w:val="toc 7"/>
    <w:basedOn w:val="Normal"/>
    <w:next w:val="Normal"/>
    <w:autoRedefine/>
    <w:uiPriority w:val="39"/>
    <w:rsid w:val="0076743C"/>
    <w:pPr>
      <w:ind w:left="1440"/>
    </w:pPr>
  </w:style>
  <w:style w:type="paragraph" w:styleId="TM8">
    <w:name w:val="toc 8"/>
    <w:basedOn w:val="Normal"/>
    <w:next w:val="Normal"/>
    <w:autoRedefine/>
    <w:uiPriority w:val="39"/>
    <w:rsid w:val="0076743C"/>
    <w:pPr>
      <w:ind w:left="1680"/>
    </w:pPr>
  </w:style>
  <w:style w:type="paragraph" w:styleId="TM9">
    <w:name w:val="toc 9"/>
    <w:basedOn w:val="Normal"/>
    <w:next w:val="Normal"/>
    <w:autoRedefine/>
    <w:uiPriority w:val="39"/>
    <w:rsid w:val="0076743C"/>
    <w:pPr>
      <w:ind w:left="1920"/>
    </w:pPr>
  </w:style>
  <w:style w:type="character" w:styleId="Lienhypertexte">
    <w:name w:val="Hyperlink"/>
    <w:uiPriority w:val="99"/>
    <w:rsid w:val="0076743C"/>
    <w:rPr>
      <w:color w:val="0000FF"/>
      <w:u w:val="single"/>
    </w:rPr>
  </w:style>
  <w:style w:type="paragraph" w:customStyle="1" w:styleId="Pucea">
    <w:name w:val="Puce a"/>
    <w:basedOn w:val="Normal"/>
    <w:rsid w:val="0076743C"/>
    <w:pPr>
      <w:widowControl w:val="0"/>
      <w:numPr>
        <w:numId w:val="3"/>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style>
  <w:style w:type="paragraph" w:customStyle="1" w:styleId="siliacII">
    <w:name w:val="siliac II"/>
    <w:basedOn w:val="Normal"/>
    <w:rsid w:val="0076743C"/>
    <w:pPr>
      <w:spacing w:before="100" w:beforeAutospacing="1" w:after="120" w:line="300" w:lineRule="exact"/>
      <w:ind w:left="284"/>
      <w:outlineLvl w:val="2"/>
    </w:pPr>
    <w:rPr>
      <w:rFonts w:ascii="Arial" w:hAnsi="Arial"/>
      <w:b/>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szCs w:val="24"/>
      <w:lang w:val="fr-FR" w:eastAsia="fr-FR"/>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uiPriority w:val="99"/>
    <w:rsid w:val="0076743C"/>
    <w:rPr>
      <w:rFonts w:ascii="Courier New" w:hAnsi="Courier New"/>
      <w:lang w:val="en-GB" w:eastAsia="en-US"/>
    </w:rPr>
  </w:style>
  <w:style w:type="paragraph" w:styleId="Commentaire">
    <w:name w:val="annotation text"/>
    <w:basedOn w:val="Normal"/>
    <w:link w:val="CommentaireCar2"/>
    <w:uiPriority w:val="99"/>
    <w:rsid w:val="0076743C"/>
    <w:rPr>
      <w:lang w:eastAsia="en-US"/>
    </w:rPr>
  </w:style>
  <w:style w:type="paragraph" w:customStyle="1" w:styleId="arial">
    <w:name w:val="arial"/>
    <w:basedOn w:val="Normal"/>
    <w:rsid w:val="0076743C"/>
    <w:pPr>
      <w:jc w:val="both"/>
    </w:pPr>
    <w:rPr>
      <w:rFonts w:ascii="Arial" w:hAnsi="Arial" w:cs="Arial"/>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4"/>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5"/>
      </w:numPr>
      <w:spacing w:after="120"/>
      <w:jc w:val="both"/>
    </w:pPr>
    <w:rPr>
      <w:rFonts w:ascii="Arial" w:hAnsi="Arial" w:cs="Arial"/>
    </w:rPr>
  </w:style>
  <w:style w:type="paragraph" w:customStyle="1" w:styleId="CORPSAAO">
    <w:name w:val="CORPS AAO"/>
    <w:basedOn w:val="Normal"/>
    <w:link w:val="CORPSAAOCar"/>
    <w:rsid w:val="005D198F"/>
    <w:pPr>
      <w:spacing w:after="120"/>
      <w:ind w:firstLine="601"/>
      <w:jc w:val="both"/>
    </w:pPr>
    <w:rPr>
      <w:rFonts w:ascii="Gill Sans MT" w:hAnsi="Gill Sans MT"/>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6"/>
      </w:numPr>
      <w:jc w:val="center"/>
    </w:p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Cs w:val="26"/>
    </w:rPr>
  </w:style>
  <w:style w:type="paragraph" w:customStyle="1" w:styleId="TITRE2CCAP">
    <w:name w:val="TITRE2CCAP"/>
    <w:basedOn w:val="Normal"/>
    <w:rsid w:val="00AE2600"/>
    <w:pPr>
      <w:spacing w:before="120"/>
      <w:ind w:firstLine="709"/>
      <w:jc w:val="both"/>
    </w:pPr>
    <w:rPr>
      <w:rFonts w:ascii="Tahoma" w:hAnsi="Tahoma" w:cs="Tahoma"/>
      <w:b/>
      <w:szCs w:val="26"/>
    </w:rPr>
  </w:style>
  <w:style w:type="paragraph" w:customStyle="1" w:styleId="CORPSL-C">
    <w:name w:val="CORPS L-C"/>
    <w:basedOn w:val="Normal"/>
    <w:rsid w:val="00AE2600"/>
    <w:pPr>
      <w:spacing w:after="120"/>
      <w:ind w:left="709" w:firstLine="567"/>
      <w:jc w:val="both"/>
    </w:pPr>
    <w:rPr>
      <w:rFonts w:ascii="Gill Sans MT" w:hAnsi="Gill Sans MT"/>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rPr>
  </w:style>
  <w:style w:type="paragraph" w:customStyle="1" w:styleId="CORPSCCTPBTC">
    <w:name w:val="CORPS CCTP BTC"/>
    <w:basedOn w:val="Normal"/>
    <w:rsid w:val="00AE2600"/>
    <w:pPr>
      <w:spacing w:before="120" w:after="120"/>
      <w:ind w:left="567" w:firstLine="709"/>
      <w:jc w:val="both"/>
    </w:pPr>
    <w:rPr>
      <w:rFonts w:ascii="Arial Narrow" w:hAnsi="Arial Narrow"/>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aliases w:val="grand_titre,TITRE 2,Liste 1,Desmond 2,List_Paragraph,Multilevel para_II,List Paragraph1,List Paragraph (numbered (a)),Akapit z listą BS,Bullets,References,ReferencesCxSpLast,Medium Grid 1 - Accent 21,Numbered List Paragraph,lp1,Puces"/>
    <w:basedOn w:val="Normal"/>
    <w:link w:val="ParagraphedelisteCar"/>
    <w:qFormat/>
    <w:rsid w:val="00B60E5A"/>
    <w:pPr>
      <w:ind w:left="720"/>
      <w:contextualSpacing/>
    </w:pPr>
  </w:style>
  <w:style w:type="paragraph" w:customStyle="1" w:styleId="NO">
    <w:name w:val="NO"/>
    <w:rsid w:val="004700D7"/>
    <w:pPr>
      <w:jc w:val="both"/>
    </w:pPr>
    <w:rPr>
      <w:sz w:val="24"/>
      <w:lang w:val="fr-FR" w:eastAsia="fr-FR"/>
    </w:rPr>
  </w:style>
  <w:style w:type="character" w:customStyle="1" w:styleId="TextebrutCar">
    <w:name w:val="Texte brut Car"/>
    <w:link w:val="Textebrut"/>
    <w:uiPriority w:val="99"/>
    <w:rsid w:val="006B609F"/>
    <w:rPr>
      <w:rFonts w:ascii="Courier New" w:hAnsi="Courier New"/>
      <w:lang w:val="en-GB" w:eastAsia="en-US"/>
    </w:rPr>
  </w:style>
  <w:style w:type="character" w:customStyle="1" w:styleId="ParagraphedelisteCar">
    <w:name w:val="Paragraphe de liste Car"/>
    <w:aliases w:val="grand_titre Car,TITRE 2 Car,Liste 1 Car,Desmond 2 Car,List_Paragraph Car,Multilevel para_II Car,List Paragraph1 Car,List Paragraph (numbered (a)) Car,Akapit z listą BS Car,Bullets Car,References Car,ReferencesCxSpLast Car,lp1 Car"/>
    <w:link w:val="Paragraphedeliste"/>
    <w:qFormat/>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style>
  <w:style w:type="character" w:customStyle="1" w:styleId="TextedebullesCar">
    <w:name w:val="Texte de bulles Car"/>
    <w:link w:val="Textedebulles"/>
    <w:uiPriority w:val="99"/>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lang w:val="fr-FR" w:eastAsia="fr-FR"/>
    </w:rPr>
  </w:style>
  <w:style w:type="paragraph" w:styleId="Sansinterligne">
    <w:name w:val="No Spacing"/>
    <w:qFormat/>
    <w:rsid w:val="00260E60"/>
    <w:rPr>
      <w:rFonts w:ascii="Calibri" w:eastAsia="Calibri" w:hAnsi="Calibri"/>
      <w:sz w:val="22"/>
      <w:szCs w:val="22"/>
      <w:lang w:val="fr-FR"/>
    </w:rPr>
  </w:style>
  <w:style w:type="paragraph" w:customStyle="1" w:styleId="Outline1">
    <w:name w:val="Outline1"/>
    <w:basedOn w:val="Normal"/>
    <w:next w:val="Outline2"/>
    <w:rsid w:val="00260E60"/>
    <w:pPr>
      <w:keepNext/>
      <w:numPr>
        <w:numId w:val="9"/>
      </w:numPr>
      <w:tabs>
        <w:tab w:val="clear" w:pos="432"/>
        <w:tab w:val="num" w:pos="360"/>
      </w:tabs>
      <w:spacing w:before="240"/>
      <w:ind w:left="360" w:hanging="360"/>
    </w:pPr>
    <w:rPr>
      <w:kern w:val="28"/>
    </w:rPr>
  </w:style>
  <w:style w:type="paragraph" w:customStyle="1" w:styleId="Outline2">
    <w:name w:val="Outline2"/>
    <w:basedOn w:val="Normal"/>
    <w:rsid w:val="00260E60"/>
    <w:pPr>
      <w:numPr>
        <w:ilvl w:val="1"/>
        <w:numId w:val="9"/>
      </w:numPr>
      <w:spacing w:before="240"/>
    </w:pPr>
    <w:rPr>
      <w:kern w:val="28"/>
    </w:rPr>
  </w:style>
  <w:style w:type="paragraph" w:customStyle="1" w:styleId="Outline3">
    <w:name w:val="Outline3"/>
    <w:basedOn w:val="Normal"/>
    <w:rsid w:val="00260E60"/>
    <w:pPr>
      <w:numPr>
        <w:ilvl w:val="2"/>
        <w:numId w:val="9"/>
      </w:numPr>
      <w:tabs>
        <w:tab w:val="clear" w:pos="1728"/>
        <w:tab w:val="num" w:pos="1368"/>
      </w:tabs>
      <w:spacing w:before="240"/>
      <w:ind w:left="1368" w:hanging="504"/>
    </w:pPr>
    <w:rPr>
      <w:kern w:val="28"/>
    </w:rPr>
  </w:style>
  <w:style w:type="paragraph" w:customStyle="1" w:styleId="Outline4">
    <w:name w:val="Outline4"/>
    <w:basedOn w:val="Normal"/>
    <w:rsid w:val="00260E60"/>
    <w:pPr>
      <w:numPr>
        <w:ilvl w:val="3"/>
        <w:numId w:val="9"/>
      </w:numPr>
      <w:tabs>
        <w:tab w:val="clear" w:pos="2304"/>
        <w:tab w:val="num" w:pos="1872"/>
      </w:tabs>
      <w:spacing w:before="240"/>
      <w:ind w:left="1872" w:hanging="504"/>
    </w:pPr>
    <w:rPr>
      <w:kern w:val="28"/>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style>
  <w:style w:type="paragraph" w:styleId="Liste3">
    <w:name w:val="List 3"/>
    <w:basedOn w:val="Normal"/>
    <w:rsid w:val="00260E60"/>
    <w:pPr>
      <w:ind w:left="849" w:hanging="283"/>
    </w:pPr>
  </w:style>
  <w:style w:type="paragraph" w:styleId="Liste5">
    <w:name w:val="List 5"/>
    <w:basedOn w:val="Normal"/>
    <w:rsid w:val="00260E60"/>
    <w:pPr>
      <w:ind w:left="1415" w:hanging="283"/>
    </w:pPr>
  </w:style>
  <w:style w:type="paragraph" w:styleId="Formuledepolitesse">
    <w:name w:val="Closing"/>
    <w:basedOn w:val="Normal"/>
    <w:link w:val="FormuledepolitesseCar"/>
    <w:rsid w:val="00260E60"/>
    <w:pPr>
      <w:ind w:left="4252"/>
    </w:p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10"/>
      </w:numPr>
    </w:pPr>
  </w:style>
  <w:style w:type="paragraph" w:styleId="Listepuces3">
    <w:name w:val="List Bullet 3"/>
    <w:basedOn w:val="Normal"/>
    <w:autoRedefine/>
    <w:rsid w:val="00260E60"/>
    <w:pPr>
      <w:numPr>
        <w:numId w:val="11"/>
      </w:numPr>
      <w:tabs>
        <w:tab w:val="clear" w:pos="926"/>
        <w:tab w:val="num" w:pos="360"/>
      </w:tabs>
      <w:ind w:left="0" w:firstLine="0"/>
    </w:pPr>
  </w:style>
  <w:style w:type="paragraph" w:styleId="Listepuces4">
    <w:name w:val="List Bullet 4"/>
    <w:basedOn w:val="Normal"/>
    <w:autoRedefine/>
    <w:rsid w:val="00260E60"/>
    <w:pPr>
      <w:numPr>
        <w:numId w:val="12"/>
      </w:numPr>
    </w:pPr>
  </w:style>
  <w:style w:type="paragraph" w:styleId="Listecontinue">
    <w:name w:val="List Continue"/>
    <w:basedOn w:val="Normal"/>
    <w:rsid w:val="00260E60"/>
    <w:pPr>
      <w:spacing w:after="120"/>
      <w:ind w:left="283"/>
    </w:pPr>
  </w:style>
  <w:style w:type="paragraph" w:styleId="Listecontinue2">
    <w:name w:val="List Continue 2"/>
    <w:basedOn w:val="Normal"/>
    <w:rsid w:val="00260E60"/>
    <w:pPr>
      <w:spacing w:after="120"/>
      <w:ind w:left="566"/>
    </w:pPr>
  </w:style>
  <w:style w:type="paragraph" w:styleId="Listecontinue3">
    <w:name w:val="List Continue 3"/>
    <w:basedOn w:val="Normal"/>
    <w:rsid w:val="00260E60"/>
    <w:pPr>
      <w:spacing w:after="120"/>
      <w:ind w:left="849"/>
    </w:pPr>
  </w:style>
  <w:style w:type="paragraph" w:styleId="Listecontinue4">
    <w:name w:val="List Continue 4"/>
    <w:basedOn w:val="Normal"/>
    <w:rsid w:val="00260E60"/>
    <w:pPr>
      <w:spacing w:after="120"/>
      <w:ind w:left="1132"/>
    </w:pPr>
  </w:style>
  <w:style w:type="paragraph" w:styleId="Signature">
    <w:name w:val="Signature"/>
    <w:basedOn w:val="Normal"/>
    <w:link w:val="SignatureCar"/>
    <w:rsid w:val="00260E60"/>
    <w:pPr>
      <w:ind w:left="4252"/>
    </w:p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uiPriority w:val="99"/>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uiPriority w:val="99"/>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uiPriority w:val="99"/>
    <w:rsid w:val="00260E60"/>
    <w:rPr>
      <w:lang w:eastAsia="en-US"/>
    </w:rPr>
  </w:style>
  <w:style w:type="paragraph" w:customStyle="1" w:styleId="TIT">
    <w:name w:val="TIT"/>
    <w:basedOn w:val="Normal"/>
    <w:next w:val="Normal"/>
    <w:rsid w:val="00260E60"/>
    <w:pPr>
      <w:spacing w:before="240" w:after="240"/>
      <w:jc w:val="center"/>
    </w:pPr>
    <w:rPr>
      <w:b/>
      <w:bCs/>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style>
  <w:style w:type="paragraph" w:customStyle="1" w:styleId="TITI1">
    <w:name w:val="TITI.1"/>
    <w:basedOn w:val="Normal"/>
    <w:rsid w:val="00260E60"/>
    <w:pPr>
      <w:keepNext/>
      <w:keepLines/>
      <w:widowControl w:val="0"/>
      <w:jc w:val="both"/>
    </w:pPr>
    <w:rPr>
      <w:b/>
      <w:smallCaps/>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lang w:val="fr-FR" w:eastAsia="fr-FR"/>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15"/>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15"/>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lang w:val="fr-FR" w:eastAsia="fr-FR"/>
    </w:rPr>
  </w:style>
  <w:style w:type="paragraph" w:customStyle="1" w:styleId="TI">
    <w:name w:val="TI"/>
    <w:uiPriority w:val="99"/>
    <w:rsid w:val="00260E60"/>
    <w:pPr>
      <w:tabs>
        <w:tab w:val="left" w:pos="1008"/>
      </w:tabs>
      <w:ind w:left="340" w:hanging="340"/>
      <w:jc w:val="both"/>
    </w:pPr>
    <w:rPr>
      <w:sz w:val="24"/>
      <w:szCs w:val="24"/>
      <w:lang w:val="fr-FR" w:eastAsia="fr-FR"/>
    </w:rPr>
  </w:style>
  <w:style w:type="paragraph" w:customStyle="1" w:styleId="T10">
    <w:name w:val="T1"/>
    <w:uiPriority w:val="99"/>
    <w:rsid w:val="00260E60"/>
    <w:pPr>
      <w:tabs>
        <w:tab w:val="left" w:pos="576"/>
      </w:tabs>
      <w:ind w:left="454" w:hanging="454"/>
    </w:pPr>
    <w:rPr>
      <w:b/>
      <w:bCs/>
      <w:caps/>
      <w:sz w:val="28"/>
      <w:szCs w:val="28"/>
      <w:lang w:val="fr-FR" w:eastAsia="fr-FR"/>
    </w:rPr>
  </w:style>
  <w:style w:type="paragraph" w:customStyle="1" w:styleId="T2">
    <w:name w:val="T2"/>
    <w:uiPriority w:val="99"/>
    <w:rsid w:val="00260E60"/>
    <w:pPr>
      <w:tabs>
        <w:tab w:val="left" w:pos="1152"/>
      </w:tabs>
      <w:ind w:left="567" w:hanging="567"/>
      <w:jc w:val="both"/>
    </w:pPr>
    <w:rPr>
      <w:b/>
      <w:bCs/>
      <w:caps/>
      <w:sz w:val="24"/>
      <w:szCs w:val="24"/>
      <w:lang w:val="fr-FR" w:eastAsia="fr-FR"/>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lang w:val="fr-FR" w:eastAsia="fr-FR"/>
    </w:rPr>
  </w:style>
  <w:style w:type="paragraph" w:customStyle="1" w:styleId="T3">
    <w:name w:val="T3"/>
    <w:uiPriority w:val="99"/>
    <w:rsid w:val="00260E60"/>
    <w:pPr>
      <w:tabs>
        <w:tab w:val="left" w:pos="1152"/>
        <w:tab w:val="left" w:pos="1291"/>
      </w:tabs>
      <w:ind w:left="567" w:hanging="567"/>
    </w:pPr>
    <w:rPr>
      <w:b/>
      <w:bCs/>
      <w:sz w:val="24"/>
      <w:szCs w:val="24"/>
      <w:lang w:val="fr-FR" w:eastAsia="fr-FR"/>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lang w:val="fr-FR" w:eastAsia="fr-FR"/>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lang w:val="fr-FR" w:eastAsia="fr-FR"/>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lang w:val="fr-FR" w:eastAsia="fr-FR"/>
    </w:rPr>
  </w:style>
  <w:style w:type="paragraph" w:customStyle="1" w:styleId="R1">
    <w:name w:val="R1"/>
    <w:uiPriority w:val="99"/>
    <w:rsid w:val="00260E60"/>
    <w:pPr>
      <w:spacing w:line="240" w:lineRule="exact"/>
      <w:ind w:firstLine="1134"/>
      <w:jc w:val="both"/>
    </w:pPr>
    <w:rPr>
      <w:i/>
      <w:iCs/>
      <w:sz w:val="24"/>
      <w:szCs w:val="24"/>
      <w:lang w:val="fr-FR" w:eastAsia="fr-FR"/>
    </w:rPr>
  </w:style>
  <w:style w:type="paragraph" w:customStyle="1" w:styleId="AV">
    <w:name w:val="AV"/>
    <w:uiPriority w:val="99"/>
    <w:rsid w:val="00260E60"/>
    <w:pPr>
      <w:spacing w:line="240" w:lineRule="exact"/>
      <w:ind w:firstLine="1134"/>
      <w:jc w:val="both"/>
    </w:pPr>
    <w:rPr>
      <w:sz w:val="24"/>
      <w:szCs w:val="24"/>
      <w:lang w:val="fr-FR" w:eastAsia="fr-FR"/>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lang w:val="fr-FR" w:eastAsia="fr-FR"/>
    </w:rPr>
  </w:style>
  <w:style w:type="paragraph" w:customStyle="1" w:styleId="IT">
    <w:name w:val="IT"/>
    <w:uiPriority w:val="99"/>
    <w:rsid w:val="00260E60"/>
    <w:pPr>
      <w:tabs>
        <w:tab w:val="left" w:pos="1435"/>
      </w:tabs>
      <w:spacing w:line="240" w:lineRule="exact"/>
      <w:ind w:left="1435" w:hanging="227"/>
      <w:jc w:val="both"/>
    </w:pPr>
    <w:rPr>
      <w:sz w:val="24"/>
      <w:szCs w:val="24"/>
      <w:lang w:val="fr-FR" w:eastAsia="fr-FR"/>
    </w:rPr>
  </w:style>
  <w:style w:type="paragraph" w:customStyle="1" w:styleId="ON">
    <w:name w:val="ON"/>
    <w:uiPriority w:val="99"/>
    <w:rsid w:val="00260E60"/>
    <w:pPr>
      <w:tabs>
        <w:tab w:val="left" w:pos="432"/>
      </w:tabs>
      <w:spacing w:line="240" w:lineRule="exact"/>
      <w:ind w:left="431" w:hanging="431"/>
      <w:jc w:val="both"/>
    </w:pPr>
    <w:rPr>
      <w:lang w:val="fr-FR" w:eastAsia="fr-FR"/>
    </w:rPr>
  </w:style>
  <w:style w:type="paragraph" w:customStyle="1" w:styleId="C1">
    <w:name w:val="C1"/>
    <w:rsid w:val="00260E60"/>
    <w:pPr>
      <w:spacing w:line="240" w:lineRule="exact"/>
      <w:jc w:val="center"/>
    </w:pPr>
    <w:rPr>
      <w:rFonts w:ascii="Helvetica-Narrow" w:hAnsi="Helvetica-Narrow" w:cs="Helvetica-Narrow"/>
      <w:b/>
      <w:bCs/>
      <w:caps/>
      <w:sz w:val="32"/>
      <w:szCs w:val="32"/>
      <w:lang w:val="fr-FR" w:eastAsia="fr-FR"/>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lang w:val="fr-FR" w:eastAsia="fr-FR"/>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lang w:val="fr-FR" w:eastAsia="fr-FR"/>
    </w:rPr>
  </w:style>
  <w:style w:type="paragraph" w:customStyle="1" w:styleId="T6">
    <w:name w:val="T6"/>
    <w:uiPriority w:val="99"/>
    <w:rsid w:val="00260E60"/>
    <w:pPr>
      <w:spacing w:line="240" w:lineRule="exact"/>
      <w:ind w:left="1418" w:hanging="284"/>
    </w:pPr>
    <w:rPr>
      <w:rFonts w:ascii="ZapfDingbats" w:hAnsi="ZapfDingbats" w:cs="ZapfDingbats"/>
      <w:lang w:val="fr-FR" w:eastAsia="fr-FR"/>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lang w:val="fr-FR" w:eastAsia="fr-FR"/>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lang w:val="fr-FR" w:eastAsia="fr-FR"/>
    </w:rPr>
  </w:style>
  <w:style w:type="paragraph" w:customStyle="1" w:styleId="NN">
    <w:name w:val="NN"/>
    <w:uiPriority w:val="99"/>
    <w:rsid w:val="00260E60"/>
    <w:pPr>
      <w:tabs>
        <w:tab w:val="left" w:pos="576"/>
      </w:tabs>
      <w:spacing w:line="240" w:lineRule="exact"/>
      <w:ind w:left="576" w:hanging="145"/>
      <w:jc w:val="both"/>
    </w:pPr>
    <w:rPr>
      <w:i/>
      <w:iCs/>
      <w:sz w:val="18"/>
      <w:szCs w:val="18"/>
      <w:lang w:val="fr-FR" w:eastAsia="fr-FR"/>
    </w:rPr>
  </w:style>
  <w:style w:type="paragraph" w:customStyle="1" w:styleId="OO">
    <w:name w:val="OO"/>
    <w:uiPriority w:val="99"/>
    <w:rsid w:val="00260E60"/>
    <w:pPr>
      <w:tabs>
        <w:tab w:val="left" w:pos="864"/>
      </w:tabs>
      <w:spacing w:line="240" w:lineRule="exact"/>
      <w:ind w:left="864" w:hanging="288"/>
      <w:jc w:val="both"/>
    </w:pPr>
    <w:rPr>
      <w:i/>
      <w:iCs/>
      <w:sz w:val="18"/>
      <w:szCs w:val="18"/>
      <w:lang w:val="fr-FR" w:eastAsia="fr-FR"/>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style>
  <w:style w:type="paragraph" w:customStyle="1" w:styleId="GT">
    <w:name w:val="GT"/>
    <w:uiPriority w:val="99"/>
    <w:rsid w:val="00260E60"/>
    <w:pPr>
      <w:spacing w:line="240" w:lineRule="exact"/>
      <w:jc w:val="center"/>
    </w:pPr>
    <w:rPr>
      <w:rFonts w:ascii="Arial" w:hAnsi="Arial" w:cs="Arial"/>
      <w:b/>
      <w:bCs/>
      <w:sz w:val="28"/>
      <w:szCs w:val="28"/>
      <w:lang w:val="fr-FR" w:eastAsia="fr-FR"/>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lang w:val="en-US"/>
    </w:rPr>
  </w:style>
  <w:style w:type="paragraph" w:styleId="Titreindex">
    <w:name w:val="index heading"/>
    <w:basedOn w:val="Normal"/>
    <w:next w:val="Index1"/>
    <w:uiPriority w:val="99"/>
    <w:rsid w:val="00260E60"/>
    <w:pPr>
      <w:jc w:val="both"/>
    </w:pPr>
  </w:style>
  <w:style w:type="paragraph" w:customStyle="1" w:styleId="par2">
    <w:name w:val="par2"/>
    <w:basedOn w:val="Normal"/>
    <w:rsid w:val="00260E60"/>
    <w:pPr>
      <w:tabs>
        <w:tab w:val="left" w:pos="851"/>
      </w:tabs>
      <w:spacing w:after="120"/>
      <w:jc w:val="both"/>
    </w:pPr>
  </w:style>
  <w:style w:type="paragraph" w:styleId="Index5">
    <w:name w:val="index 5"/>
    <w:basedOn w:val="Normal"/>
    <w:next w:val="Normal"/>
    <w:autoRedefine/>
    <w:uiPriority w:val="99"/>
    <w:rsid w:val="00260E60"/>
    <w:pPr>
      <w:ind w:left="1200" w:hanging="240"/>
    </w:p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rPr>
  </w:style>
  <w:style w:type="paragraph" w:styleId="Retraitcorpset1relig">
    <w:name w:val="Body Text First Indent 2"/>
    <w:basedOn w:val="Retraitcorpsdetexte"/>
    <w:link w:val="Retraitcorpset1religCar"/>
    <w:rsid w:val="00260E60"/>
    <w:pPr>
      <w:ind w:left="360" w:firstLine="360"/>
    </w:pPr>
    <w:rPr>
      <w:rFonts w:ascii="Arial" w:hAnsi="Arial"/>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eastAsia="fr-FR"/>
    </w:rPr>
  </w:style>
  <w:style w:type="paragraph" w:customStyle="1" w:styleId="soussection1">
    <w:name w:val="soussection1"/>
    <w:basedOn w:val="Normal"/>
    <w:rsid w:val="00260E60"/>
    <w:pPr>
      <w:numPr>
        <w:numId w:val="16"/>
      </w:numPr>
      <w:spacing w:line="360" w:lineRule="auto"/>
    </w:pPr>
    <w:rPr>
      <w:b/>
      <w:bCs/>
    </w:rPr>
  </w:style>
  <w:style w:type="paragraph" w:customStyle="1" w:styleId="soussection63">
    <w:name w:val="soussection6.3"/>
    <w:basedOn w:val="Retraitcorpsdetexte"/>
    <w:rsid w:val="00260E60"/>
    <w:pPr>
      <w:tabs>
        <w:tab w:val="left" w:pos="3828"/>
        <w:tab w:val="left" w:pos="5103"/>
      </w:tabs>
      <w:ind w:left="0"/>
      <w:jc w:val="both"/>
    </w:pPr>
    <w:rPr>
      <w:b/>
      <w:bCs/>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val="fr-FR"/>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val="fr-FR"/>
    </w:rPr>
  </w:style>
  <w:style w:type="paragraph" w:customStyle="1" w:styleId="puces">
    <w:name w:val="puces"/>
    <w:basedOn w:val="Normal"/>
    <w:rsid w:val="00260E60"/>
    <w:pPr>
      <w:tabs>
        <w:tab w:val="num" w:pos="530"/>
        <w:tab w:val="num" w:pos="1099"/>
      </w:tabs>
      <w:ind w:left="454" w:hanging="284"/>
    </w:p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17"/>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val="fr-FR"/>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Cs w:val="48"/>
    </w:rPr>
  </w:style>
  <w:style w:type="paragraph" w:customStyle="1" w:styleId="Document1">
    <w:name w:val="Document 1"/>
    <w:rsid w:val="00260E60"/>
    <w:pPr>
      <w:keepNext/>
      <w:keepLines/>
      <w:tabs>
        <w:tab w:val="left" w:pos="-720"/>
      </w:tabs>
      <w:suppressAutoHyphens/>
    </w:pPr>
    <w:rPr>
      <w:rFonts w:ascii="Courier" w:hAnsi="Courier"/>
      <w:sz w:val="24"/>
      <w:lang w:eastAsia="fr-FR"/>
    </w:rPr>
  </w:style>
  <w:style w:type="paragraph" w:customStyle="1" w:styleId="Prix">
    <w:name w:val="Prix"/>
    <w:basedOn w:val="Normal"/>
    <w:next w:val="Normal"/>
    <w:rsid w:val="00260E60"/>
    <w:pPr>
      <w:spacing w:after="60"/>
      <w:jc w:val="both"/>
    </w:pPr>
    <w:rPr>
      <w:b/>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val="fr-FR"/>
    </w:rPr>
  </w:style>
  <w:style w:type="paragraph" w:customStyle="1" w:styleId="Default">
    <w:name w:val="Default"/>
    <w:rsid w:val="00260E60"/>
    <w:pPr>
      <w:autoSpaceDE w:val="0"/>
      <w:autoSpaceDN w:val="0"/>
      <w:adjustRightInd w:val="0"/>
    </w:pPr>
    <w:rPr>
      <w:color w:val="000000"/>
      <w:sz w:val="24"/>
      <w:szCs w:val="24"/>
      <w:lang w:val="fr-FR" w:eastAsia="fr-FR"/>
    </w:rPr>
  </w:style>
  <w:style w:type="paragraph" w:customStyle="1" w:styleId="Normal12">
    <w:name w:val="Normal 12"/>
    <w:basedOn w:val="Normal"/>
    <w:rsid w:val="00260E60"/>
    <w:rPr>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99"/>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lang w:val="fr-FR" w:eastAsia="fr-FR"/>
    </w:rPr>
  </w:style>
  <w:style w:type="paragraph" w:customStyle="1" w:styleId="c82">
    <w:name w:val="c82"/>
    <w:basedOn w:val="Normal"/>
    <w:uiPriority w:val="99"/>
    <w:semiHidden/>
    <w:rsid w:val="00260E60"/>
    <w:pPr>
      <w:autoSpaceDE w:val="0"/>
      <w:autoSpaceDN w:val="0"/>
      <w:adjustRightInd w:val="0"/>
      <w:spacing w:line="240" w:lineRule="atLeast"/>
      <w:jc w:val="center"/>
    </w:pPr>
  </w:style>
  <w:style w:type="paragraph" w:customStyle="1" w:styleId="Russite">
    <w:name w:val="Réussite"/>
    <w:basedOn w:val="Corpsdetexte"/>
    <w:autoRedefine/>
    <w:uiPriority w:val="99"/>
    <w:semiHidden/>
    <w:rsid w:val="00260E60"/>
    <w:pPr>
      <w:spacing w:after="60" w:line="220" w:lineRule="atLeast"/>
      <w:ind w:left="360" w:right="650"/>
    </w:pPr>
    <w:rPr>
      <w:bCs/>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lang w:val="fr-FR" w:eastAsia="fr-FR"/>
    </w:rPr>
  </w:style>
  <w:style w:type="paragraph" w:customStyle="1" w:styleId="Style3">
    <w:name w:val="Style3"/>
    <w:basedOn w:val="Titre10"/>
    <w:link w:val="Style3Car"/>
    <w:uiPriority w:val="99"/>
    <w:semiHidden/>
    <w:qFormat/>
    <w:rsid w:val="00260E60"/>
    <w:pPr>
      <w:numPr>
        <w:numId w:val="18"/>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lang w:val="fr-FR" w:eastAsia="fr-FR"/>
    </w:rPr>
  </w:style>
  <w:style w:type="paragraph" w:customStyle="1" w:styleId="Style4">
    <w:name w:val="Style4"/>
    <w:basedOn w:val="Titre10"/>
    <w:link w:val="Style4Car"/>
    <w:uiPriority w:val="99"/>
    <w:semiHidden/>
    <w:qFormat/>
    <w:rsid w:val="00260E60"/>
    <w:pPr>
      <w:numPr>
        <w:numId w:val="19"/>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lang w:val="fr-FR" w:eastAsia="fr-FR"/>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lang w:val="fr-FR" w:eastAsia="fr-FR"/>
    </w:rPr>
  </w:style>
  <w:style w:type="paragraph" w:customStyle="1" w:styleId="Partie">
    <w:name w:val="Partie"/>
    <w:basedOn w:val="Titre2"/>
    <w:next w:val="Corpsdetexte"/>
    <w:link w:val="PartieCar"/>
    <w:uiPriority w:val="99"/>
    <w:semiHidden/>
    <w:qFormat/>
    <w:rsid w:val="00260E60"/>
    <w:pPr>
      <w:keepNext w:val="0"/>
      <w:numPr>
        <w:ilvl w:val="1"/>
        <w:numId w:val="20"/>
      </w:numPr>
      <w:spacing w:beforeLines="60"/>
      <w:contextualSpacing/>
      <w:jc w:val="both"/>
    </w:pPr>
    <w:rPr>
      <w:rFonts w:ascii="Arial Narrow" w:hAnsi="Arial Narrow"/>
      <w:b/>
      <w:iCs/>
      <w:szCs w:val="28"/>
    </w:rPr>
  </w:style>
  <w:style w:type="paragraph" w:customStyle="1" w:styleId="Article">
    <w:name w:val="Article"/>
    <w:basedOn w:val="Titre3"/>
    <w:uiPriority w:val="99"/>
    <w:qFormat/>
    <w:rsid w:val="00260E60"/>
    <w:pPr>
      <w:keepNext w:val="0"/>
      <w:numPr>
        <w:ilvl w:val="3"/>
        <w:numId w:val="20"/>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sz w:val="24"/>
      <w:szCs w:val="24"/>
      <w:lang w:val="fr-FR" w:eastAsia="fr-FR"/>
    </w:rPr>
  </w:style>
  <w:style w:type="paragraph" w:customStyle="1" w:styleId="Tiret1">
    <w:name w:val="Tiret1"/>
    <w:basedOn w:val="Normal"/>
    <w:link w:val="Tiret1Car"/>
    <w:qFormat/>
    <w:rsid w:val="00260E60"/>
    <w:pPr>
      <w:numPr>
        <w:numId w:val="21"/>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lang w:val="fr-FR" w:eastAsia="fr-FR"/>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 w:val="24"/>
      <w:szCs w:val="24"/>
      <w:lang w:val="fr-FR" w:eastAsia="fr-FR"/>
    </w:rPr>
  </w:style>
  <w:style w:type="paragraph" w:customStyle="1" w:styleId="Liste1">
    <w:name w:val="Liste1"/>
    <w:basedOn w:val="Tiret1"/>
    <w:link w:val="Liste1Car"/>
    <w:qFormat/>
    <w:rsid w:val="00260E60"/>
    <w:pPr>
      <w:spacing w:before="0"/>
      <w:contextualSpacing/>
    </w:p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semiHidden/>
    <w:rsid w:val="00260E60"/>
    <w:pPr>
      <w:spacing w:before="100" w:beforeAutospacing="1" w:after="100" w:afterAutospacing="1"/>
    </w:pPr>
    <w:rPr>
      <w:color w:val="000000"/>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rPr>
  </w:style>
  <w:style w:type="paragraph" w:customStyle="1" w:styleId="Style28">
    <w:name w:val="Style28"/>
    <w:basedOn w:val="Paragraphedeliste"/>
    <w:link w:val="Style28Car"/>
    <w:qFormat/>
    <w:rsid w:val="00260E60"/>
    <w:pPr>
      <w:numPr>
        <w:numId w:val="22"/>
      </w:numPr>
      <w:jc w:val="both"/>
    </w:pPr>
    <w:rPr>
      <w:rFonts w:ascii="Arial" w:hAnsi="Arial"/>
      <w:sz w:val="22"/>
      <w:szCs w:val="22"/>
    </w:rPr>
  </w:style>
  <w:style w:type="character" w:customStyle="1" w:styleId="Style28Car">
    <w:name w:val="Style28 Car"/>
    <w:link w:val="Style28"/>
    <w:rsid w:val="00260E60"/>
    <w:rPr>
      <w:rFonts w:ascii="Arial" w:hAnsi="Arial"/>
      <w:sz w:val="22"/>
      <w:szCs w:val="22"/>
      <w:lang w:val="fr-FR" w:eastAsia="fr-FR"/>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lang w:val="es-ES_tradnl"/>
    </w:rPr>
  </w:style>
  <w:style w:type="paragraph" w:customStyle="1" w:styleId="puce1">
    <w:name w:val="_puce1"/>
    <w:basedOn w:val="Normal"/>
    <w:rsid w:val="00E14F93"/>
    <w:pPr>
      <w:numPr>
        <w:numId w:val="31"/>
      </w:numPr>
      <w:tabs>
        <w:tab w:val="num" w:pos="1134"/>
      </w:tabs>
      <w:ind w:left="1134" w:firstLine="0"/>
      <w:jc w:val="both"/>
    </w:pPr>
  </w:style>
  <w:style w:type="numbering" w:customStyle="1" w:styleId="LFO16">
    <w:name w:val="LFO16"/>
    <w:rsid w:val="00E2304A"/>
    <w:pPr>
      <w:numPr>
        <w:numId w:val="67"/>
      </w:numPr>
    </w:pPr>
  </w:style>
  <w:style w:type="paragraph" w:customStyle="1" w:styleId="Normala">
    <w:name w:val="Normal(a)"/>
    <w:basedOn w:val="Normal"/>
    <w:rsid w:val="00E2304A"/>
    <w:pPr>
      <w:keepLines/>
      <w:tabs>
        <w:tab w:val="left" w:pos="1418"/>
      </w:tabs>
      <w:spacing w:after="120"/>
      <w:ind w:left="2160" w:hanging="180"/>
      <w:jc w:val="both"/>
    </w:pPr>
    <w:rPr>
      <w:szCs w:val="20"/>
      <w:lang w:val="en-GB" w:eastAsia="en-GB"/>
    </w:rPr>
  </w:style>
  <w:style w:type="paragraph" w:customStyle="1" w:styleId="Listecouleur-Accent11">
    <w:name w:val="Liste couleur - Accent 11"/>
    <w:basedOn w:val="Normal"/>
    <w:uiPriority w:val="34"/>
    <w:qFormat/>
    <w:rsid w:val="000D6D5F"/>
    <w:pPr>
      <w:ind w:left="720"/>
      <w:contextualSpacing/>
      <w:jc w:val="both"/>
    </w:pPr>
    <w:rPr>
      <w:rFonts w:ascii="Arial" w:hAnsi="Arial" w:cs="Arial"/>
      <w:sz w:val="22"/>
      <w:szCs w:val="22"/>
    </w:rPr>
  </w:style>
  <w:style w:type="paragraph" w:customStyle="1" w:styleId="Trameclaire-Accent21">
    <w:name w:val="Trame claire - Accent 21"/>
    <w:basedOn w:val="Normal"/>
    <w:next w:val="Normal"/>
    <w:link w:val="Trameclaire-Accent2Car"/>
    <w:uiPriority w:val="30"/>
    <w:qFormat/>
    <w:rsid w:val="000D6D5F"/>
    <w:pPr>
      <w:pBdr>
        <w:bottom w:val="single" w:sz="4" w:space="4" w:color="4F81BD"/>
      </w:pBdr>
      <w:spacing w:before="200" w:after="280"/>
      <w:ind w:left="936" w:right="936"/>
      <w:jc w:val="both"/>
    </w:pPr>
    <w:rPr>
      <w:rFonts w:ascii="Arial" w:hAnsi="Arial" w:cs="Arial"/>
      <w:b/>
      <w:bCs/>
      <w:i/>
      <w:iCs/>
      <w:color w:val="4F81BD"/>
      <w:sz w:val="22"/>
      <w:szCs w:val="22"/>
    </w:rPr>
  </w:style>
  <w:style w:type="character" w:customStyle="1" w:styleId="Trameclaire-Accent2Car">
    <w:name w:val="Trame claire - Accent 2 Car"/>
    <w:link w:val="Trameclaire-Accent21"/>
    <w:uiPriority w:val="30"/>
    <w:rsid w:val="000D6D5F"/>
    <w:rPr>
      <w:rFonts w:ascii="Arial" w:hAnsi="Arial" w:cs="Arial"/>
      <w:b/>
      <w:bCs/>
      <w:i/>
      <w:iCs/>
      <w:color w:val="4F81BD"/>
      <w:sz w:val="22"/>
      <w:szCs w:val="22"/>
      <w:lang w:val="fr-FR" w:eastAsia="fr-FR"/>
    </w:rPr>
  </w:style>
  <w:style w:type="character" w:customStyle="1" w:styleId="Forteaccentuation">
    <w:name w:val="Forte accentuation"/>
    <w:uiPriority w:val="21"/>
    <w:qFormat/>
    <w:rsid w:val="000D6D5F"/>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447435675">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1086405">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56751715">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28855323">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126044231">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2028271">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package" Target="embeddings/Feuille_de_calcul_Microsoft_Excel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3CE65-9319-4DF9-ADA0-AC85D9EA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70</Pages>
  <Words>21132</Words>
  <Characters>116226</Characters>
  <Application>Microsoft Office Word</Application>
  <DocSecurity>0</DocSecurity>
  <Lines>968</Lines>
  <Paragraphs>274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PIECE N°3 :</vt:lpstr>
      <vt:lpstr>PIECE N°3 :</vt:lpstr>
    </vt:vector>
  </TitlesOfParts>
  <Company>Hewlett-Packard</Company>
  <LinksUpToDate>false</LinksUpToDate>
  <CharactersWithSpaces>137084</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Gilbert BIWOLE</dc:creator>
  <cp:lastModifiedBy>ES02</cp:lastModifiedBy>
  <cp:revision>9</cp:revision>
  <cp:lastPrinted>2024-01-05T12:50:00Z</cp:lastPrinted>
  <dcterms:created xsi:type="dcterms:W3CDTF">2024-02-19T13:47:00Z</dcterms:created>
  <dcterms:modified xsi:type="dcterms:W3CDTF">2024-03-14T14:47:00Z</dcterms:modified>
</cp:coreProperties>
</file>